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DF7" w:rsidRDefault="00EB0DF7" w:rsidP="00267703">
      <w:pPr>
        <w:pStyle w:val="Ttulo1"/>
        <w:keepNext w:val="0"/>
        <w:pBdr>
          <w:top w:val="single" w:sz="4" w:space="1" w:color="auto"/>
          <w:left w:val="single" w:sz="4" w:space="4" w:color="auto"/>
          <w:bottom w:val="single" w:sz="4" w:space="1" w:color="auto"/>
          <w:right w:val="single" w:sz="4" w:space="4" w:color="auto"/>
        </w:pBdr>
        <w:shd w:val="clear" w:color="auto" w:fill="99CCFF"/>
        <w:jc w:val="center"/>
        <w:rPr>
          <w:u w:val="none"/>
        </w:rPr>
      </w:pPr>
      <w:r>
        <w:rPr>
          <w:u w:val="none"/>
        </w:rPr>
        <w:t>Proa al Centro N° 17</w:t>
      </w:r>
      <w:r w:rsidR="00243968">
        <w:rPr>
          <w:u w:val="none"/>
        </w:rPr>
        <w:t>7</w:t>
      </w:r>
      <w:r>
        <w:rPr>
          <w:u w:val="none"/>
        </w:rPr>
        <w:t xml:space="preserve"> – </w:t>
      </w:r>
      <w:r w:rsidR="003B5EF4">
        <w:rPr>
          <w:u w:val="none"/>
        </w:rPr>
        <w:t>0</w:t>
      </w:r>
      <w:r w:rsidR="00852177">
        <w:rPr>
          <w:u w:val="none"/>
        </w:rPr>
        <w:t>4</w:t>
      </w:r>
      <w:r>
        <w:rPr>
          <w:u w:val="none"/>
        </w:rPr>
        <w:t>/</w:t>
      </w:r>
      <w:r w:rsidR="00852177">
        <w:rPr>
          <w:u w:val="none"/>
        </w:rPr>
        <w:t>02</w:t>
      </w:r>
      <w:r w:rsidR="00B45AF6">
        <w:rPr>
          <w:u w:val="none"/>
        </w:rPr>
        <w:t>/2017</w:t>
      </w:r>
    </w:p>
    <w:p w:rsidR="00EB0DF7" w:rsidRDefault="00EB0DF7" w:rsidP="00267703"/>
    <w:p w:rsidR="00EB0DF7" w:rsidRPr="00660F8C" w:rsidRDefault="00243968" w:rsidP="00250C9C">
      <w:pPr>
        <w:jc w:val="center"/>
        <w:rPr>
          <w:b/>
        </w:rPr>
      </w:pPr>
      <w:r w:rsidRPr="00243968">
        <w:rPr>
          <w:b/>
        </w:rPr>
        <w:t>RECORDAMOS EL NACIMIENTO DEL GENERAL JOSÉ DE SAN MARTÍN – 25/02/1778</w:t>
      </w:r>
    </w:p>
    <w:p w:rsidR="00EB0DF7" w:rsidRDefault="00EB0DF7" w:rsidP="00267703">
      <w:pPr>
        <w:jc w:val="both"/>
        <w:rPr>
          <w:lang w:val="es-ES"/>
        </w:rPr>
      </w:pPr>
    </w:p>
    <w:p w:rsidR="00005EEB" w:rsidRPr="00A33E75" w:rsidRDefault="00005EEB" w:rsidP="00267703">
      <w:pPr>
        <w:jc w:val="both"/>
        <w:rPr>
          <w:lang w:val="es-ES"/>
        </w:rPr>
      </w:pPr>
    </w:p>
    <w:p w:rsidR="00EB0DF7" w:rsidRDefault="00D5086E" w:rsidP="00267703">
      <w:pPr>
        <w:numPr>
          <w:ilvl w:val="0"/>
          <w:numId w:val="1"/>
        </w:numPr>
        <w:jc w:val="both"/>
      </w:pPr>
      <w:hyperlink w:anchor="AManera" w:history="1">
        <w:r w:rsidR="00EB0DF7">
          <w:rPr>
            <w:rStyle w:val="Hipervnculo"/>
          </w:rPr>
          <w:t>A manera de prólogo</w:t>
        </w:r>
      </w:hyperlink>
    </w:p>
    <w:p w:rsidR="00EB0DF7" w:rsidRDefault="00D5086E" w:rsidP="00267703">
      <w:pPr>
        <w:numPr>
          <w:ilvl w:val="0"/>
          <w:numId w:val="1"/>
        </w:numPr>
        <w:jc w:val="both"/>
      </w:pPr>
      <w:hyperlink w:anchor="Efemerides" w:history="1">
        <w:r w:rsidR="00EB0DF7">
          <w:rPr>
            <w:rStyle w:val="Hipervnculo"/>
          </w:rPr>
          <w:t>Efemérides</w:t>
        </w:r>
      </w:hyperlink>
    </w:p>
    <w:p w:rsidR="00EB0DF7" w:rsidRDefault="00D5086E" w:rsidP="00267703">
      <w:pPr>
        <w:numPr>
          <w:ilvl w:val="0"/>
          <w:numId w:val="1"/>
        </w:numPr>
        <w:jc w:val="both"/>
      </w:pPr>
      <w:hyperlink w:anchor="Liceo" w:history="1">
        <w:r w:rsidR="00EB0DF7">
          <w:rPr>
            <w:rStyle w:val="Hipervnculo"/>
          </w:rPr>
          <w:t>Noticias del Liceo</w:t>
        </w:r>
      </w:hyperlink>
    </w:p>
    <w:p w:rsidR="00EB0DF7" w:rsidRDefault="00D5086E" w:rsidP="00267703">
      <w:pPr>
        <w:numPr>
          <w:ilvl w:val="0"/>
          <w:numId w:val="1"/>
        </w:numPr>
        <w:jc w:val="both"/>
      </w:pPr>
      <w:hyperlink w:anchor="Centro" w:history="1">
        <w:r w:rsidR="00EB0DF7">
          <w:rPr>
            <w:rStyle w:val="Hipervnculo"/>
          </w:rPr>
          <w:t>Noticias del Centro</w:t>
        </w:r>
      </w:hyperlink>
    </w:p>
    <w:p w:rsidR="00EB0DF7" w:rsidRDefault="00D5086E" w:rsidP="00267703">
      <w:pPr>
        <w:numPr>
          <w:ilvl w:val="0"/>
          <w:numId w:val="1"/>
        </w:numPr>
        <w:jc w:val="both"/>
      </w:pPr>
      <w:hyperlink w:anchor="Actualidad" w:history="1">
        <w:r w:rsidR="00EB0DF7">
          <w:rPr>
            <w:rStyle w:val="Hipervnculo"/>
          </w:rPr>
          <w:t>Actualidad</w:t>
        </w:r>
      </w:hyperlink>
    </w:p>
    <w:p w:rsidR="00EB0DF7" w:rsidRDefault="00D5086E" w:rsidP="00267703">
      <w:pPr>
        <w:numPr>
          <w:ilvl w:val="0"/>
          <w:numId w:val="1"/>
        </w:numPr>
        <w:jc w:val="both"/>
      </w:pPr>
      <w:hyperlink w:anchor="Variedades" w:history="1">
        <w:r w:rsidR="00EB0DF7">
          <w:rPr>
            <w:rStyle w:val="Hipervnculo"/>
          </w:rPr>
          <w:t>Variedades</w:t>
        </w:r>
      </w:hyperlink>
    </w:p>
    <w:p w:rsidR="00EB0DF7" w:rsidRDefault="00D5086E" w:rsidP="00267703">
      <w:pPr>
        <w:numPr>
          <w:ilvl w:val="0"/>
          <w:numId w:val="1"/>
        </w:numPr>
        <w:jc w:val="both"/>
      </w:pPr>
      <w:hyperlink w:anchor="Consejos" w:history="1">
        <w:r w:rsidR="00EB0DF7">
          <w:rPr>
            <w:rStyle w:val="Hipervnculo"/>
          </w:rPr>
          <w:t>Consejos Útiles</w:t>
        </w:r>
      </w:hyperlink>
    </w:p>
    <w:p w:rsidR="00EB0DF7" w:rsidRDefault="00D5086E" w:rsidP="00267703">
      <w:pPr>
        <w:numPr>
          <w:ilvl w:val="0"/>
          <w:numId w:val="1"/>
        </w:numPr>
        <w:jc w:val="both"/>
      </w:pPr>
      <w:hyperlink w:anchor="Colaboraciones" w:history="1">
        <w:r w:rsidR="00EB0DF7">
          <w:rPr>
            <w:rStyle w:val="Hipervnculo"/>
          </w:rPr>
          <w:t>Colaboraciones</w:t>
        </w:r>
      </w:hyperlink>
    </w:p>
    <w:p w:rsidR="00EB0DF7" w:rsidRDefault="00D5086E" w:rsidP="00267703">
      <w:pPr>
        <w:numPr>
          <w:ilvl w:val="0"/>
          <w:numId w:val="1"/>
        </w:numPr>
        <w:jc w:val="both"/>
      </w:pPr>
      <w:hyperlink w:anchor="Recuerdo" w:history="1">
        <w:r w:rsidR="00EB0DF7">
          <w:rPr>
            <w:rStyle w:val="Hipervnculo"/>
          </w:rPr>
          <w:t>Proa al Centro en el Recuerdo</w:t>
        </w:r>
      </w:hyperlink>
    </w:p>
    <w:p w:rsidR="00EB0DF7" w:rsidRDefault="00D5086E" w:rsidP="00267703">
      <w:pPr>
        <w:numPr>
          <w:ilvl w:val="0"/>
          <w:numId w:val="1"/>
        </w:numPr>
        <w:jc w:val="both"/>
      </w:pPr>
      <w:hyperlink w:anchor="Imagenes" w:history="1">
        <w:r w:rsidR="00EB0DF7">
          <w:rPr>
            <w:rStyle w:val="Hipervnculo"/>
          </w:rPr>
          <w:t>Galería de Imágenes</w:t>
        </w:r>
      </w:hyperlink>
    </w:p>
    <w:p w:rsidR="00EB0DF7" w:rsidRDefault="00D5086E" w:rsidP="00267703">
      <w:pPr>
        <w:numPr>
          <w:ilvl w:val="0"/>
          <w:numId w:val="1"/>
        </w:numPr>
        <w:jc w:val="both"/>
      </w:pPr>
      <w:hyperlink w:anchor="Actividades" w:history="1">
        <w:r w:rsidR="00EB0DF7">
          <w:rPr>
            <w:rStyle w:val="Hipervnculo"/>
          </w:rPr>
          <w:t>Calendario de Actividades</w:t>
        </w:r>
      </w:hyperlink>
    </w:p>
    <w:p w:rsidR="00EB0DF7" w:rsidRDefault="00D5086E" w:rsidP="00267703">
      <w:pPr>
        <w:numPr>
          <w:ilvl w:val="0"/>
          <w:numId w:val="1"/>
        </w:numPr>
        <w:jc w:val="both"/>
      </w:pPr>
      <w:hyperlink w:anchor="Contactos" w:history="1">
        <w:r w:rsidR="00EB0DF7">
          <w:rPr>
            <w:rStyle w:val="Hipervnculo"/>
          </w:rPr>
          <w:t>Contactos Liceanos</w:t>
        </w:r>
      </w:hyperlink>
    </w:p>
    <w:p w:rsidR="00EB0DF7" w:rsidRDefault="00D5086E" w:rsidP="00267703">
      <w:pPr>
        <w:numPr>
          <w:ilvl w:val="0"/>
          <w:numId w:val="1"/>
        </w:numPr>
        <w:jc w:val="both"/>
      </w:pPr>
      <w:hyperlink w:anchor="Trabajo" w:history="1">
        <w:r w:rsidR="00EB0DF7">
          <w:rPr>
            <w:rStyle w:val="Hipervnculo"/>
          </w:rPr>
          <w:t>Bolsa de Trabajo y de Servicios</w:t>
        </w:r>
      </w:hyperlink>
    </w:p>
    <w:p w:rsidR="00EB0DF7" w:rsidRDefault="00D5086E" w:rsidP="00267703">
      <w:pPr>
        <w:numPr>
          <w:ilvl w:val="0"/>
          <w:numId w:val="1"/>
        </w:numPr>
        <w:jc w:val="both"/>
      </w:pPr>
      <w:hyperlink w:anchor="Padron" w:history="1">
        <w:r w:rsidR="00EB0DF7">
          <w:rPr>
            <w:rStyle w:val="Hipervnculo"/>
          </w:rPr>
          <w:t>Nuestra base de datos</w:t>
        </w:r>
      </w:hyperlink>
    </w:p>
    <w:p w:rsidR="00EB0DF7" w:rsidRDefault="00D5086E" w:rsidP="00267703">
      <w:pPr>
        <w:numPr>
          <w:ilvl w:val="0"/>
          <w:numId w:val="1"/>
        </w:numPr>
        <w:jc w:val="both"/>
      </w:pPr>
      <w:hyperlink w:anchor="Links" w:history="1">
        <w:r w:rsidR="00EB0DF7">
          <w:rPr>
            <w:rStyle w:val="Hipervnculo"/>
          </w:rPr>
          <w:t>Links</w:t>
        </w:r>
      </w:hyperlink>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0" w:name="AManera"/>
      <w:bookmarkEnd w:id="0"/>
      <w:r>
        <w:t>A manera de prólogo</w:t>
      </w:r>
    </w:p>
    <w:p w:rsidR="00EB0DF7" w:rsidRDefault="00EB0DF7" w:rsidP="00267703">
      <w:pPr>
        <w:jc w:val="both"/>
      </w:pPr>
    </w:p>
    <w:p w:rsidR="00EC03A2" w:rsidRPr="00EC03A2" w:rsidRDefault="00EC03A2" w:rsidP="00267703">
      <w:pPr>
        <w:jc w:val="both"/>
      </w:pPr>
      <w:r>
        <w:t>Bienvenidos a esta</w:t>
      </w:r>
      <w:r w:rsidR="00F56C18" w:rsidRPr="00EC03A2">
        <w:t xml:space="preserve"> </w:t>
      </w:r>
      <w:r w:rsidRPr="00EC03A2">
        <w:t xml:space="preserve">edición de febrero </w:t>
      </w:r>
      <w:r w:rsidR="00F56C18" w:rsidRPr="00EC03A2">
        <w:t xml:space="preserve">de Proa al Centro, </w:t>
      </w:r>
      <w:r w:rsidRPr="00EC03A2">
        <w:t>la N° 177 del historial.</w:t>
      </w:r>
      <w:r w:rsidR="00024694">
        <w:t xml:space="preserve"> Ya vamos doblando la curva hacia el fin del verano, pero las actividades –y los artículos que de ellas se derivan– son las típicas de esta época del año.</w:t>
      </w:r>
    </w:p>
    <w:p w:rsidR="00F56C18" w:rsidRPr="00024694" w:rsidRDefault="00F56C18" w:rsidP="00267703">
      <w:pPr>
        <w:jc w:val="both"/>
      </w:pPr>
    </w:p>
    <w:p w:rsidR="00024694" w:rsidRPr="00024694" w:rsidRDefault="00024694" w:rsidP="00267703">
      <w:pPr>
        <w:jc w:val="both"/>
      </w:pPr>
      <w:r w:rsidRPr="00024694">
        <w:t>Empezamos a calentar motores para un año que –para variar– promete ser bastante movido. Mientras tanto, y reiterando los mensajes de los últimos números, muy felices vacaciones para aquellos afortunados a los que les toca ahora.</w:t>
      </w:r>
    </w:p>
    <w:p w:rsidR="00024694" w:rsidRPr="00024694" w:rsidRDefault="00024694" w:rsidP="00267703">
      <w:pPr>
        <w:jc w:val="both"/>
      </w:pPr>
    </w:p>
    <w:p w:rsidR="00EB0DF7" w:rsidRPr="0094727F" w:rsidRDefault="00EB0DF7" w:rsidP="00267703">
      <w:pPr>
        <w:jc w:val="both"/>
      </w:pPr>
    </w:p>
    <w:p w:rsidR="00F35CD2" w:rsidRPr="0094727F" w:rsidRDefault="006014CD" w:rsidP="00F35CD2">
      <w:pPr>
        <w:jc w:val="both"/>
      </w:pPr>
      <w:r w:rsidRPr="0094727F">
        <w:t>«</w:t>
      </w:r>
      <w:r w:rsidR="0094727F" w:rsidRPr="0094727F">
        <w:t>El uso directo de la fuerza física es una solución tan pobre al problema de los recursos limitados que normalmente sólo es empleado por niños pequeños y por las grandes naciones</w:t>
      </w:r>
      <w:r w:rsidR="005E654B" w:rsidRPr="0094727F">
        <w:t>»</w:t>
      </w:r>
      <w:r w:rsidR="00F35CD2" w:rsidRPr="0094727F">
        <w:t>.</w:t>
      </w:r>
    </w:p>
    <w:p w:rsidR="00CC7CE7" w:rsidRPr="00370377" w:rsidRDefault="0094727F" w:rsidP="00295551">
      <w:pPr>
        <w:jc w:val="both"/>
        <w:rPr>
          <w:lang w:val="es-ES"/>
        </w:rPr>
      </w:pPr>
      <w:r w:rsidRPr="0094727F">
        <w:rPr>
          <w:lang w:val="es-ES"/>
        </w:rPr>
        <w:t>David Director Friedman (Nueva York, 1945) profesor universitario, escritor y economista estadounidense, uno de los principales teóricos del anarcocapitalismo</w:t>
      </w:r>
      <w:r w:rsidR="00CC7CE7" w:rsidRPr="0094727F">
        <w:rPr>
          <w:lang w:val="es-ES"/>
        </w:rPr>
        <w:t>.</w:t>
      </w:r>
    </w:p>
    <w:p w:rsidR="00EB0DF7" w:rsidRDefault="00EB0DF7" w:rsidP="00267703">
      <w:pPr>
        <w:jc w:val="both"/>
        <w:rPr>
          <w:lang w:val="es-ES"/>
        </w:rPr>
      </w:pPr>
    </w:p>
    <w:p w:rsidR="00EB0DF7" w:rsidRPr="007E5ACF" w:rsidRDefault="00EB0DF7" w:rsidP="00267703">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 w:name="Efemerides"/>
      <w:r>
        <w:t>Efemérides</w:t>
      </w:r>
      <w:bookmarkEnd w:id="1"/>
      <w:r>
        <w:t xml:space="preserve"> y hechos destacados de </w:t>
      </w:r>
      <w:r w:rsidR="00C15F8A">
        <w:t>febr</w:t>
      </w:r>
      <w:r w:rsidR="00B45AF6">
        <w:t>ero</w:t>
      </w:r>
    </w:p>
    <w:p w:rsidR="00EB0DF7" w:rsidRDefault="00EB0DF7" w:rsidP="00267703">
      <w:pPr>
        <w:jc w:val="both"/>
      </w:pPr>
    </w:p>
    <w:p w:rsidR="00292034" w:rsidRDefault="00292034" w:rsidP="00292034">
      <w:pPr>
        <w:jc w:val="both"/>
      </w:pPr>
      <w:r w:rsidRPr="00243968">
        <w:rPr>
          <w:b/>
        </w:rPr>
        <w:t>14</w:t>
      </w:r>
      <w:r w:rsidR="00243968" w:rsidRPr="00243968">
        <w:rPr>
          <w:b/>
        </w:rPr>
        <w:t>/</w:t>
      </w:r>
      <w:r w:rsidRPr="00243968">
        <w:rPr>
          <w:b/>
        </w:rPr>
        <w:t>0278</w:t>
      </w:r>
      <w:r w:rsidR="00243968">
        <w:t xml:space="preserve">: </w:t>
      </w:r>
      <w:r>
        <w:t>Día de San Valentín (de los enamorados); es decapitado San Valentín</w:t>
      </w:r>
      <w:r w:rsidR="00243968">
        <w:t>,</w:t>
      </w:r>
      <w:r>
        <w:t xml:space="preserve"> un santo sacerdote en Roma.</w:t>
      </w:r>
    </w:p>
    <w:p w:rsidR="00292034" w:rsidRDefault="00292034" w:rsidP="00292034">
      <w:pPr>
        <w:jc w:val="both"/>
      </w:pPr>
      <w:r w:rsidRPr="00243968">
        <w:rPr>
          <w:b/>
        </w:rPr>
        <w:t>02</w:t>
      </w:r>
      <w:r w:rsidR="00243968" w:rsidRPr="00243968">
        <w:rPr>
          <w:b/>
        </w:rPr>
        <w:t>/</w:t>
      </w:r>
      <w:r w:rsidRPr="00243968">
        <w:rPr>
          <w:b/>
        </w:rPr>
        <w:t>1536</w:t>
      </w:r>
      <w:r w:rsidR="00243968">
        <w:t xml:space="preserve">: </w:t>
      </w:r>
      <w:r>
        <w:t>Pedro de Mendoza funda por primera vez la ciudad de Buenos Aires.</w:t>
      </w:r>
    </w:p>
    <w:p w:rsidR="00292034" w:rsidRDefault="00292034" w:rsidP="00292034">
      <w:pPr>
        <w:jc w:val="both"/>
      </w:pPr>
      <w:r w:rsidRPr="00243968">
        <w:rPr>
          <w:b/>
        </w:rPr>
        <w:lastRenderedPageBreak/>
        <w:t>08</w:t>
      </w:r>
      <w:r w:rsidR="00243968" w:rsidRPr="00243968">
        <w:rPr>
          <w:b/>
        </w:rPr>
        <w:t>/</w:t>
      </w:r>
      <w:r w:rsidRPr="00243968">
        <w:rPr>
          <w:b/>
        </w:rPr>
        <w:t>1700</w:t>
      </w:r>
      <w:r w:rsidR="00243968">
        <w:t xml:space="preserve">: </w:t>
      </w:r>
      <w:r>
        <w:t>Nace en Groningen -Holanda- Daniel Bernoulli, matemático, físico, oceanógrafo y astrónomo.</w:t>
      </w:r>
    </w:p>
    <w:p w:rsidR="00292034" w:rsidRDefault="00292034" w:rsidP="00292034">
      <w:pPr>
        <w:jc w:val="both"/>
      </w:pPr>
      <w:r w:rsidRPr="00243968">
        <w:rPr>
          <w:b/>
        </w:rPr>
        <w:t>12</w:t>
      </w:r>
      <w:r w:rsidR="00243968" w:rsidRPr="00243968">
        <w:rPr>
          <w:b/>
        </w:rPr>
        <w:t>/</w:t>
      </w:r>
      <w:r w:rsidRPr="00243968">
        <w:rPr>
          <w:b/>
        </w:rPr>
        <w:t>1709</w:t>
      </w:r>
      <w:r w:rsidR="00243968">
        <w:t xml:space="preserve">: </w:t>
      </w:r>
      <w:r>
        <w:t>El escocés Alexander Selkirk -quien inspirara la historia de Robinson Crusoe de Daniel Dafoe- es rescatado de la isla Juan Fernandez luego de cuatro años de vivir allí solo.</w:t>
      </w:r>
    </w:p>
    <w:p w:rsidR="00292034" w:rsidRDefault="00292034" w:rsidP="00292034">
      <w:pPr>
        <w:jc w:val="both"/>
      </w:pPr>
      <w:r w:rsidRPr="00243968">
        <w:rPr>
          <w:b/>
        </w:rPr>
        <w:t>03</w:t>
      </w:r>
      <w:r w:rsidR="00243968" w:rsidRPr="00243968">
        <w:rPr>
          <w:b/>
        </w:rPr>
        <w:t>/</w:t>
      </w:r>
      <w:r w:rsidRPr="00243968">
        <w:rPr>
          <w:b/>
        </w:rPr>
        <w:t>1764</w:t>
      </w:r>
      <w:r w:rsidR="00243968">
        <w:t xml:space="preserve">: </w:t>
      </w:r>
      <w:r>
        <w:t>Luis Antonio de Bougainville funda Fuerte Luis en las Islas Malvinas.</w:t>
      </w:r>
    </w:p>
    <w:p w:rsidR="00292034" w:rsidRDefault="00292034" w:rsidP="00292034">
      <w:pPr>
        <w:jc w:val="both"/>
      </w:pPr>
      <w:r w:rsidRPr="00243968">
        <w:rPr>
          <w:b/>
        </w:rPr>
        <w:t>20</w:t>
      </w:r>
      <w:r w:rsidR="00243968" w:rsidRPr="00243968">
        <w:rPr>
          <w:b/>
        </w:rPr>
        <w:t>/</w:t>
      </w:r>
      <w:r w:rsidRPr="00243968">
        <w:rPr>
          <w:b/>
        </w:rPr>
        <w:t>1772</w:t>
      </w:r>
      <w:r w:rsidR="00243968">
        <w:t xml:space="preserve">: </w:t>
      </w:r>
      <w:r>
        <w:t>Nace en Senglia (isla de Malta) el coronel de marina Juan Bautista Azopardo, primer comandante de nuestras fuerzas navales.</w:t>
      </w:r>
    </w:p>
    <w:p w:rsidR="00292034" w:rsidRDefault="00292034" w:rsidP="00292034">
      <w:pPr>
        <w:jc w:val="both"/>
      </w:pPr>
      <w:r w:rsidRPr="00243968">
        <w:rPr>
          <w:b/>
        </w:rPr>
        <w:t>25</w:t>
      </w:r>
      <w:r w:rsidR="00243968" w:rsidRPr="00243968">
        <w:rPr>
          <w:b/>
        </w:rPr>
        <w:t>/</w:t>
      </w:r>
      <w:r w:rsidRPr="00243968">
        <w:rPr>
          <w:b/>
        </w:rPr>
        <w:t>1778</w:t>
      </w:r>
      <w:r w:rsidR="00243968">
        <w:t xml:space="preserve">: </w:t>
      </w:r>
      <w:r>
        <w:t>Nace en Yapeyú el general José Francisco de San Martín.</w:t>
      </w:r>
    </w:p>
    <w:p w:rsidR="00292034" w:rsidRDefault="00292034" w:rsidP="00292034">
      <w:pPr>
        <w:jc w:val="both"/>
      </w:pPr>
      <w:r w:rsidRPr="00127DC6">
        <w:rPr>
          <w:b/>
        </w:rPr>
        <w:t>18</w:t>
      </w:r>
      <w:r w:rsidR="00127DC6" w:rsidRPr="00127DC6">
        <w:rPr>
          <w:b/>
        </w:rPr>
        <w:t>/</w:t>
      </w:r>
      <w:r w:rsidRPr="00127DC6">
        <w:rPr>
          <w:b/>
        </w:rPr>
        <w:t>1800</w:t>
      </w:r>
      <w:r w:rsidR="00127DC6">
        <w:t xml:space="preserve">: </w:t>
      </w:r>
      <w:r>
        <w:t>Nace en Amboy (Córdoba) Dalmacio Vélez Sarfield, autor del Código Civil Argentino y coautor del Código de Comercio.</w:t>
      </w:r>
    </w:p>
    <w:p w:rsidR="00292034" w:rsidRDefault="00127DC6" w:rsidP="00292034">
      <w:pPr>
        <w:jc w:val="both"/>
      </w:pPr>
      <w:r w:rsidRPr="00127DC6">
        <w:rPr>
          <w:b/>
        </w:rPr>
        <w:t>15/</w:t>
      </w:r>
      <w:r w:rsidR="00292034" w:rsidRPr="00127DC6">
        <w:rPr>
          <w:b/>
        </w:rPr>
        <w:t>1811</w:t>
      </w:r>
      <w:r>
        <w:t xml:space="preserve">: </w:t>
      </w:r>
      <w:r w:rsidR="00292034">
        <w:t>Nace en San Juan Domingo Faustino Sarmiento.</w:t>
      </w:r>
    </w:p>
    <w:p w:rsidR="00292034" w:rsidRDefault="00292034" w:rsidP="00292034">
      <w:pPr>
        <w:jc w:val="both"/>
      </w:pPr>
      <w:r w:rsidRPr="00127DC6">
        <w:rPr>
          <w:b/>
        </w:rPr>
        <w:t>13</w:t>
      </w:r>
      <w:r w:rsidR="00127DC6" w:rsidRPr="00127DC6">
        <w:rPr>
          <w:b/>
        </w:rPr>
        <w:t>/</w:t>
      </w:r>
      <w:r w:rsidRPr="00127DC6">
        <w:rPr>
          <w:b/>
        </w:rPr>
        <w:t>1812</w:t>
      </w:r>
      <w:r w:rsidR="00127DC6">
        <w:t xml:space="preserve">: </w:t>
      </w:r>
      <w:r>
        <w:t>El general Manuel Belgrano crea en Rosario la actual bandera argentina.</w:t>
      </w:r>
    </w:p>
    <w:p w:rsidR="00292034" w:rsidRDefault="00292034" w:rsidP="00292034">
      <w:pPr>
        <w:jc w:val="both"/>
      </w:pPr>
      <w:r w:rsidRPr="00127DC6">
        <w:rPr>
          <w:b/>
        </w:rPr>
        <w:t>20</w:t>
      </w:r>
      <w:r w:rsidR="00127DC6" w:rsidRPr="00127DC6">
        <w:rPr>
          <w:b/>
        </w:rPr>
        <w:t>/</w:t>
      </w:r>
      <w:r w:rsidRPr="00127DC6">
        <w:rPr>
          <w:b/>
        </w:rPr>
        <w:t>1813</w:t>
      </w:r>
      <w:r w:rsidR="00127DC6">
        <w:t xml:space="preserve">: </w:t>
      </w:r>
      <w:r>
        <w:t>En la batalla de Salta las tropas patriotas, al mando del general Manuel Belgrano, vencen a las realistas, mandadas por Pío Tristán.</w:t>
      </w:r>
    </w:p>
    <w:p w:rsidR="00292034" w:rsidRDefault="00292034" w:rsidP="00292034">
      <w:pPr>
        <w:jc w:val="both"/>
      </w:pPr>
      <w:r w:rsidRPr="00127DC6">
        <w:rPr>
          <w:b/>
        </w:rPr>
        <w:t>04</w:t>
      </w:r>
      <w:r w:rsidR="00127DC6" w:rsidRPr="00127DC6">
        <w:rPr>
          <w:b/>
        </w:rPr>
        <w:t>/</w:t>
      </w:r>
      <w:r w:rsidRPr="00127DC6">
        <w:rPr>
          <w:b/>
        </w:rPr>
        <w:t>1817</w:t>
      </w:r>
      <w:r w:rsidR="00127DC6">
        <w:t xml:space="preserve">: </w:t>
      </w:r>
      <w:r>
        <w:t>Las tropas del general San Martín derrotan a las españolas en el desfiladero de Achupallas, Chile.</w:t>
      </w:r>
    </w:p>
    <w:p w:rsidR="00292034" w:rsidRDefault="00292034" w:rsidP="00292034">
      <w:pPr>
        <w:jc w:val="both"/>
      </w:pPr>
      <w:r w:rsidRPr="00127DC6">
        <w:rPr>
          <w:b/>
        </w:rPr>
        <w:t>12</w:t>
      </w:r>
      <w:r w:rsidR="00127DC6" w:rsidRPr="00127DC6">
        <w:rPr>
          <w:b/>
        </w:rPr>
        <w:t>/</w:t>
      </w:r>
      <w:r w:rsidRPr="00127DC6">
        <w:rPr>
          <w:b/>
        </w:rPr>
        <w:t>1817</w:t>
      </w:r>
      <w:r w:rsidR="00127DC6">
        <w:t xml:space="preserve">: </w:t>
      </w:r>
      <w:r>
        <w:t>El ejército del general José de San Martín libra en la cuesta de Chacabuco (Chile) la batalla de igual denominación en la que vence a las tropas realistas.</w:t>
      </w:r>
    </w:p>
    <w:p w:rsidR="00292034" w:rsidRDefault="00292034" w:rsidP="00292034">
      <w:pPr>
        <w:jc w:val="both"/>
      </w:pPr>
      <w:r w:rsidRPr="00127DC6">
        <w:rPr>
          <w:b/>
        </w:rPr>
        <w:t>09</w:t>
      </w:r>
      <w:r w:rsidR="00127DC6" w:rsidRPr="00127DC6">
        <w:rPr>
          <w:b/>
        </w:rPr>
        <w:t>/</w:t>
      </w:r>
      <w:r w:rsidRPr="00127DC6">
        <w:rPr>
          <w:b/>
        </w:rPr>
        <w:t>1826</w:t>
      </w:r>
      <w:r w:rsidR="00127DC6">
        <w:t xml:space="preserve">: </w:t>
      </w:r>
      <w:r>
        <w:t>Combate Naval de Punta Colares</w:t>
      </w:r>
      <w:r w:rsidR="00127DC6">
        <w:t xml:space="preserve">, </w:t>
      </w:r>
      <w:r>
        <w:t>entre Bs. As y la Colonia. Brown se quejó del comportamiento de algunos de los comandantes en esa acción. Ello dio motivo a un profundo cambio de los comandos en la Escuadra.</w:t>
      </w:r>
    </w:p>
    <w:p w:rsidR="00292034" w:rsidRDefault="00292034" w:rsidP="00292034">
      <w:pPr>
        <w:jc w:val="both"/>
      </w:pPr>
      <w:r w:rsidRPr="00127DC6">
        <w:rPr>
          <w:b/>
        </w:rPr>
        <w:t>08</w:t>
      </w:r>
      <w:r w:rsidR="00127DC6" w:rsidRPr="00127DC6">
        <w:rPr>
          <w:b/>
        </w:rPr>
        <w:t>/</w:t>
      </w:r>
      <w:r w:rsidRPr="00127DC6">
        <w:rPr>
          <w:b/>
        </w:rPr>
        <w:t>1827</w:t>
      </w:r>
      <w:r w:rsidR="00127DC6">
        <w:t xml:space="preserve">: </w:t>
      </w:r>
      <w:r>
        <w:t>Primera jornada del combate naval del Juncal.</w:t>
      </w:r>
    </w:p>
    <w:p w:rsidR="00292034" w:rsidRDefault="00292034" w:rsidP="00292034">
      <w:pPr>
        <w:jc w:val="both"/>
      </w:pPr>
      <w:r w:rsidRPr="00127DC6">
        <w:rPr>
          <w:b/>
        </w:rPr>
        <w:t>09</w:t>
      </w:r>
      <w:r w:rsidR="00127DC6" w:rsidRPr="00127DC6">
        <w:rPr>
          <w:b/>
        </w:rPr>
        <w:t>/</w:t>
      </w:r>
      <w:r w:rsidRPr="00127DC6">
        <w:rPr>
          <w:b/>
        </w:rPr>
        <w:t>1827</w:t>
      </w:r>
      <w:r w:rsidR="00127DC6">
        <w:t xml:space="preserve">: </w:t>
      </w:r>
      <w:r>
        <w:t>Segunda jornada del combate del Juncal. Los marinos argentinos rindieron y apresaron a doce naves</w:t>
      </w:r>
      <w:r w:rsidR="00127DC6">
        <w:t xml:space="preserve"> y tomaron </w:t>
      </w:r>
      <w:r>
        <w:t xml:space="preserve">muchos prisioneros, </w:t>
      </w:r>
      <w:r w:rsidR="00014FBA">
        <w:t>incluyendo a</w:t>
      </w:r>
      <w:r>
        <w:t>l capitán Senna Pereyra.</w:t>
      </w:r>
    </w:p>
    <w:p w:rsidR="00292034" w:rsidRDefault="00014FBA" w:rsidP="00292034">
      <w:pPr>
        <w:jc w:val="both"/>
      </w:pPr>
      <w:r w:rsidRPr="00014FBA">
        <w:rPr>
          <w:b/>
        </w:rPr>
        <w:t>10/</w:t>
      </w:r>
      <w:r w:rsidR="00292034" w:rsidRPr="00014FBA">
        <w:rPr>
          <w:b/>
        </w:rPr>
        <w:t>1835</w:t>
      </w:r>
      <w:r>
        <w:t xml:space="preserve">: </w:t>
      </w:r>
      <w:r w:rsidR="00292034">
        <w:t>Nace -en Schleswig- Christian Andreas Victor Hensen, fisiólogo y oceanógrafo alemán que acuñó el término "plancton" para describir los pequeños organismos suspendidos en el mar.</w:t>
      </w:r>
    </w:p>
    <w:p w:rsidR="00292034" w:rsidRDefault="00292034" w:rsidP="00292034">
      <w:pPr>
        <w:jc w:val="both"/>
      </w:pPr>
      <w:r w:rsidRPr="00014FBA">
        <w:rPr>
          <w:b/>
        </w:rPr>
        <w:t>03</w:t>
      </w:r>
      <w:r w:rsidR="00014FBA" w:rsidRPr="00014FBA">
        <w:rPr>
          <w:b/>
        </w:rPr>
        <w:t>/</w:t>
      </w:r>
      <w:r w:rsidRPr="00014FBA">
        <w:rPr>
          <w:b/>
        </w:rPr>
        <w:t>1852</w:t>
      </w:r>
      <w:r w:rsidR="00014FBA">
        <w:t xml:space="preserve">: </w:t>
      </w:r>
      <w:r>
        <w:t>Se libra la Batalla de Caseros en la que las tropas al mando de Juan Manuel de Rosas son vencidas por las de Justo José de Urquiza.</w:t>
      </w:r>
    </w:p>
    <w:p w:rsidR="00292034" w:rsidRDefault="00292034" w:rsidP="00292034">
      <w:pPr>
        <w:jc w:val="both"/>
      </w:pPr>
      <w:r w:rsidRPr="00014FBA">
        <w:rPr>
          <w:b/>
        </w:rPr>
        <w:t>17</w:t>
      </w:r>
      <w:r w:rsidR="00014FBA" w:rsidRPr="00014FBA">
        <w:rPr>
          <w:b/>
        </w:rPr>
        <w:t>/</w:t>
      </w:r>
      <w:r w:rsidRPr="00014FBA">
        <w:rPr>
          <w:b/>
        </w:rPr>
        <w:t>1864</w:t>
      </w:r>
      <w:r w:rsidR="00014FBA">
        <w:t xml:space="preserve">: </w:t>
      </w:r>
      <w:r>
        <w:t>Primer ataque exitoso de un torpedo: el USS Housatonic es hundido por el submarino confederado Hunley en Charleston Harbour; la explosión alcanzó al propio submarino, muriendo todos sus tripulantes.</w:t>
      </w:r>
    </w:p>
    <w:p w:rsidR="00292034" w:rsidRDefault="00292034" w:rsidP="00292034">
      <w:pPr>
        <w:jc w:val="both"/>
      </w:pPr>
      <w:r w:rsidRPr="00014FBA">
        <w:rPr>
          <w:b/>
        </w:rPr>
        <w:t>22</w:t>
      </w:r>
      <w:r w:rsidR="00014FBA" w:rsidRPr="00014FBA">
        <w:rPr>
          <w:b/>
        </w:rPr>
        <w:t>/</w:t>
      </w:r>
      <w:r w:rsidRPr="00014FBA">
        <w:rPr>
          <w:b/>
        </w:rPr>
        <w:t>1904</w:t>
      </w:r>
      <w:r w:rsidR="00014FBA">
        <w:t xml:space="preserve">: </w:t>
      </w:r>
      <w:r>
        <w:t>Día de la Antártida Argentina.</w:t>
      </w:r>
    </w:p>
    <w:p w:rsidR="00292034" w:rsidRDefault="00292034" w:rsidP="00292034">
      <w:pPr>
        <w:jc w:val="both"/>
      </w:pPr>
      <w:r w:rsidRPr="00014FBA">
        <w:rPr>
          <w:b/>
        </w:rPr>
        <w:t>11</w:t>
      </w:r>
      <w:r w:rsidR="00014FBA" w:rsidRPr="00014FBA">
        <w:rPr>
          <w:b/>
        </w:rPr>
        <w:t>/</w:t>
      </w:r>
      <w:r w:rsidRPr="00014FBA">
        <w:rPr>
          <w:b/>
        </w:rPr>
        <w:t>1916</w:t>
      </w:r>
      <w:r w:rsidR="00014FBA">
        <w:t xml:space="preserve">: </w:t>
      </w:r>
      <w:r>
        <w:t>Se crea el parque y escuela de Aerostación y aviación de la Armada</w:t>
      </w:r>
      <w:r w:rsidR="00014FBA">
        <w:t xml:space="preserve">, denominado </w:t>
      </w:r>
      <w:r>
        <w:t>Parque y Escuela Fuerte Barragán. E</w:t>
      </w:r>
      <w:r w:rsidR="00014FBA">
        <w:t>ste día f</w:t>
      </w:r>
      <w:r>
        <w:t>ue adoptado como Día de la Creación de la Aviación Naval.</w:t>
      </w:r>
    </w:p>
    <w:p w:rsidR="00292034" w:rsidRDefault="00292034" w:rsidP="00292034">
      <w:pPr>
        <w:jc w:val="both"/>
      </w:pPr>
      <w:r w:rsidRPr="00014FBA">
        <w:rPr>
          <w:b/>
        </w:rPr>
        <w:t>07</w:t>
      </w:r>
      <w:r w:rsidR="00014FBA" w:rsidRPr="00014FBA">
        <w:rPr>
          <w:b/>
        </w:rPr>
        <w:t>/</w:t>
      </w:r>
      <w:r w:rsidRPr="00014FBA">
        <w:rPr>
          <w:b/>
        </w:rPr>
        <w:t>1952</w:t>
      </w:r>
      <w:r w:rsidR="00014FBA">
        <w:t xml:space="preserve">: </w:t>
      </w:r>
      <w:r>
        <w:t>Dos aviones navales anfibios, partiendo desde Río Grande, cruzan el Drake y acuatizan en la isla Decepción. Transportaban correspondencia y fue así como establecieron el primer correo aéreo con la Antártida.</w:t>
      </w:r>
    </w:p>
    <w:p w:rsidR="00292034" w:rsidRDefault="00292034" w:rsidP="00292034">
      <w:pPr>
        <w:jc w:val="both"/>
      </w:pPr>
      <w:r w:rsidRPr="00014FBA">
        <w:rPr>
          <w:b/>
        </w:rPr>
        <w:t>10</w:t>
      </w:r>
      <w:r w:rsidR="00014FBA" w:rsidRPr="00014FBA">
        <w:rPr>
          <w:b/>
        </w:rPr>
        <w:t>/</w:t>
      </w:r>
      <w:r w:rsidRPr="00014FBA">
        <w:rPr>
          <w:b/>
        </w:rPr>
        <w:t>1972</w:t>
      </w:r>
      <w:r w:rsidR="00014FBA">
        <w:t xml:space="preserve">: </w:t>
      </w:r>
      <w:r>
        <w:t>Se afirma el pabellón en los avisos A.R.A. "Alférez Sobral" y A.R.A. "Comodoro Somellera", adquiridos en los EE.UU. de América.</w:t>
      </w:r>
    </w:p>
    <w:p w:rsidR="00292034" w:rsidRDefault="00292034" w:rsidP="00292034">
      <w:pPr>
        <w:jc w:val="both"/>
      </w:pPr>
      <w:r w:rsidRPr="00014FBA">
        <w:rPr>
          <w:b/>
        </w:rPr>
        <w:t>02</w:t>
      </w:r>
      <w:r w:rsidR="00014FBA" w:rsidRPr="00014FBA">
        <w:rPr>
          <w:b/>
        </w:rPr>
        <w:t>/</w:t>
      </w:r>
      <w:r w:rsidRPr="00014FBA">
        <w:rPr>
          <w:b/>
        </w:rPr>
        <w:t>1983</w:t>
      </w:r>
      <w:r w:rsidR="00014FBA">
        <w:t xml:space="preserve">: </w:t>
      </w:r>
      <w:r>
        <w:t>Afirmación del pabellón en el Destructor A.R.A. "Almirante Brown", construido en Alemania.</w:t>
      </w:r>
    </w:p>
    <w:p w:rsidR="0056411E" w:rsidRDefault="00292034" w:rsidP="00292034">
      <w:pPr>
        <w:jc w:val="both"/>
      </w:pPr>
      <w:r w:rsidRPr="00014FBA">
        <w:rPr>
          <w:b/>
        </w:rPr>
        <w:lastRenderedPageBreak/>
        <w:t>22</w:t>
      </w:r>
      <w:r w:rsidR="00014FBA" w:rsidRPr="00014FBA">
        <w:rPr>
          <w:b/>
        </w:rPr>
        <w:t>/</w:t>
      </w:r>
      <w:r w:rsidRPr="00014FBA">
        <w:rPr>
          <w:b/>
        </w:rPr>
        <w:t>2012</w:t>
      </w:r>
      <w:r w:rsidR="00014FBA">
        <w:t xml:space="preserve">: </w:t>
      </w:r>
      <w:r>
        <w:t>Una formación del ferrocarril Sarmiento embiste la estación de Once al quedarse sin frenos, provocando más de 50 muertos y casi 700 heridos en el tercer accidente en magnitud en la historia ferroviaria argentina.</w:t>
      </w:r>
    </w:p>
    <w:p w:rsidR="00292034" w:rsidRDefault="00292034" w:rsidP="00292034">
      <w:pPr>
        <w:jc w:val="both"/>
      </w:pPr>
    </w:p>
    <w:p w:rsidR="0044636B" w:rsidRDefault="0044636B" w:rsidP="00D56F52">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2" w:name="Liceo"/>
      <w:bookmarkEnd w:id="2"/>
      <w:r>
        <w:t>Noticias del Liceo</w:t>
      </w:r>
    </w:p>
    <w:p w:rsidR="00EB0DF7" w:rsidRDefault="00EB0DF7" w:rsidP="008C54A0">
      <w:pPr>
        <w:jc w:val="both"/>
        <w:rPr>
          <w:lang w:val="es-ES_tradnl"/>
        </w:rPr>
      </w:pPr>
    </w:p>
    <w:p w:rsidR="0094727F" w:rsidRDefault="0094727F" w:rsidP="008C54A0">
      <w:pPr>
        <w:jc w:val="both"/>
        <w:rPr>
          <w:lang w:val="es-ES_tradnl"/>
        </w:rPr>
      </w:pPr>
      <w:r>
        <w:rPr>
          <w:lang w:val="es-ES_tradnl"/>
        </w:rPr>
        <w:t>Nil.</w:t>
      </w:r>
    </w:p>
    <w:p w:rsidR="00CD4D57" w:rsidRDefault="00CD4D57" w:rsidP="00CD4D57">
      <w:pPr>
        <w:jc w:val="both"/>
        <w:rPr>
          <w:lang w:val="es-ES_tradnl"/>
        </w:rPr>
      </w:pPr>
    </w:p>
    <w:p w:rsidR="00CD4D57" w:rsidRDefault="00CD4D57" w:rsidP="00CD4D57">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3" w:name="Centro"/>
      <w:bookmarkEnd w:id="3"/>
      <w:r>
        <w:t>Noticias del Centro</w:t>
      </w:r>
    </w:p>
    <w:p w:rsidR="00EB0DF7" w:rsidRDefault="00EB0DF7" w:rsidP="00267703">
      <w:pPr>
        <w:pStyle w:val="Textoindependiente3"/>
        <w:rPr>
          <w:b w:val="0"/>
          <w:lang w:val="es-AR"/>
        </w:rPr>
      </w:pPr>
    </w:p>
    <w:p w:rsidR="00E11953" w:rsidRPr="00E11953" w:rsidRDefault="00E11953" w:rsidP="00267703">
      <w:pPr>
        <w:pStyle w:val="Textoindependiente3"/>
        <w:rPr>
          <w:lang w:val="es-AR"/>
        </w:rPr>
      </w:pPr>
      <w:r w:rsidRPr="00E11953">
        <w:rPr>
          <w:lang w:val="es-AR"/>
        </w:rPr>
        <w:t>DISTINCIÓN</w:t>
      </w:r>
    </w:p>
    <w:p w:rsidR="00E11953" w:rsidRDefault="00E11953" w:rsidP="00267703">
      <w:pPr>
        <w:pStyle w:val="Textoindependiente3"/>
        <w:rPr>
          <w:b w:val="0"/>
          <w:lang w:val="es-AR"/>
        </w:rPr>
      </w:pPr>
    </w:p>
    <w:p w:rsidR="00E11953" w:rsidRPr="00E11953" w:rsidRDefault="00E11953" w:rsidP="00E11953">
      <w:pPr>
        <w:jc w:val="both"/>
        <w:rPr>
          <w:bCs/>
        </w:rPr>
      </w:pPr>
      <w:r>
        <w:rPr>
          <w:bCs/>
        </w:rPr>
        <w:t xml:space="preserve">Nuestro consocio Guillermo </w:t>
      </w:r>
      <w:r w:rsidRPr="00E11953">
        <w:rPr>
          <w:bCs/>
        </w:rPr>
        <w:t xml:space="preserve">Loda </w:t>
      </w:r>
      <w:r>
        <w:rPr>
          <w:bCs/>
        </w:rPr>
        <w:t xml:space="preserve">(V) </w:t>
      </w:r>
      <w:r w:rsidRPr="00E11953">
        <w:rPr>
          <w:bCs/>
        </w:rPr>
        <w:t xml:space="preserve">fue nombrado </w:t>
      </w:r>
      <w:r>
        <w:rPr>
          <w:bCs/>
        </w:rPr>
        <w:t xml:space="preserve">el pasado mes de diciembre </w:t>
      </w:r>
      <w:r w:rsidRPr="00E11953">
        <w:rPr>
          <w:bCs/>
        </w:rPr>
        <w:t xml:space="preserve">Miembro de Honor de la Academia Francesa de Cirugía de Mano. </w:t>
      </w:r>
      <w:r>
        <w:rPr>
          <w:bCs/>
        </w:rPr>
        <w:t>S</w:t>
      </w:r>
      <w:r w:rsidRPr="00E11953">
        <w:rPr>
          <w:bCs/>
        </w:rPr>
        <w:t xml:space="preserve">on solamente 5 las personas en el mundo que tienen este título honorífico. </w:t>
      </w:r>
    </w:p>
    <w:p w:rsidR="008F0F71" w:rsidRDefault="008F0F71" w:rsidP="008F0F71">
      <w:pPr>
        <w:pStyle w:val="Textoindependiente3"/>
        <w:rPr>
          <w:b w:val="0"/>
          <w:lang w:val="es-AR"/>
        </w:rPr>
      </w:pPr>
    </w:p>
    <w:p w:rsidR="00E012B2" w:rsidRDefault="00E012B2" w:rsidP="00E012B2">
      <w:pPr>
        <w:pStyle w:val="Textoindependiente3"/>
        <w:rPr>
          <w:b w:val="0"/>
          <w:lang w:val="es-AR"/>
        </w:rPr>
      </w:pPr>
      <w:r>
        <w:rPr>
          <w:b w:val="0"/>
          <w:lang w:val="es-AR"/>
        </w:rPr>
        <w:t>- - - - -</w:t>
      </w:r>
    </w:p>
    <w:p w:rsidR="00E012B2" w:rsidRDefault="00E012B2" w:rsidP="00E012B2">
      <w:pPr>
        <w:pStyle w:val="Textoindependiente3"/>
        <w:rPr>
          <w:b w:val="0"/>
          <w:lang w:val="es-AR"/>
        </w:rPr>
      </w:pPr>
    </w:p>
    <w:p w:rsidR="00BA71D7" w:rsidRPr="00BA71D7" w:rsidRDefault="00BA71D7" w:rsidP="00BA71D7">
      <w:pPr>
        <w:pStyle w:val="Textoindependiente3"/>
        <w:rPr>
          <w:lang w:val="es-AR"/>
        </w:rPr>
      </w:pPr>
      <w:r w:rsidRPr="00BA71D7">
        <w:rPr>
          <w:lang w:val="es-AR"/>
        </w:rPr>
        <w:t>NAUTICA</w:t>
      </w:r>
    </w:p>
    <w:p w:rsidR="00BA71D7" w:rsidRPr="00BA71D7" w:rsidRDefault="00BA71D7" w:rsidP="00BA71D7">
      <w:pPr>
        <w:pStyle w:val="Textoindependiente3"/>
        <w:rPr>
          <w:b w:val="0"/>
          <w:lang w:val="es-AR"/>
        </w:rPr>
      </w:pPr>
    </w:p>
    <w:p w:rsidR="00BA71D7" w:rsidRPr="00BA71D7" w:rsidRDefault="00BA71D7" w:rsidP="00BA71D7">
      <w:pPr>
        <w:pStyle w:val="Textoindependiente3"/>
        <w:rPr>
          <w:b w:val="0"/>
          <w:lang w:val="es-AR"/>
        </w:rPr>
      </w:pPr>
      <w:r w:rsidRPr="00BA71D7">
        <w:rPr>
          <w:b w:val="0"/>
          <w:lang w:val="es-AR"/>
        </w:rPr>
        <w:t xml:space="preserve">FELICITAMOS Y DESEAMOS </w:t>
      </w:r>
      <w:r w:rsidRPr="00BA71D7">
        <w:rPr>
          <w:b w:val="0"/>
          <w:lang w:val="es-AR"/>
        </w:rPr>
        <w:t>SUERTE al</w:t>
      </w:r>
      <w:r w:rsidRPr="00BA71D7">
        <w:rPr>
          <w:b w:val="0"/>
          <w:lang w:val="es-AR"/>
        </w:rPr>
        <w:t xml:space="preserve"> equipo de Optimist que participará</w:t>
      </w:r>
    </w:p>
    <w:p w:rsidR="00BA71D7" w:rsidRDefault="00BA71D7" w:rsidP="00BA71D7">
      <w:pPr>
        <w:pStyle w:val="Textoindependiente3"/>
        <w:rPr>
          <w:b w:val="0"/>
          <w:lang w:val="es-AR"/>
        </w:rPr>
      </w:pPr>
      <w:r w:rsidRPr="00BA71D7">
        <w:rPr>
          <w:b w:val="0"/>
          <w:lang w:val="es-AR"/>
        </w:rPr>
        <w:t>de la semana internacional del Yachting en la ciudad de Mar del Plata.</w:t>
      </w:r>
    </w:p>
    <w:p w:rsidR="00BA71D7" w:rsidRDefault="00BA71D7" w:rsidP="00BA71D7">
      <w:pPr>
        <w:pStyle w:val="Textoindependiente3"/>
        <w:rPr>
          <w:b w:val="0"/>
          <w:lang w:val="es-AR"/>
        </w:rPr>
      </w:pPr>
    </w:p>
    <w:p w:rsidR="00BA71D7" w:rsidRDefault="00BA71D7" w:rsidP="00BA71D7">
      <w:pPr>
        <w:pStyle w:val="Textoindependiente3"/>
        <w:rPr>
          <w:b w:val="0"/>
          <w:lang w:val="es-AR"/>
        </w:rPr>
      </w:pPr>
      <w:r>
        <w:rPr>
          <w:b w:val="0"/>
          <w:lang w:val="es-AR"/>
        </w:rPr>
        <w:t>- - - - -</w:t>
      </w:r>
    </w:p>
    <w:p w:rsidR="00BA71D7" w:rsidRDefault="00BA71D7" w:rsidP="00BA71D7">
      <w:pPr>
        <w:pStyle w:val="Textoindependiente3"/>
        <w:rPr>
          <w:b w:val="0"/>
          <w:lang w:val="es-AR"/>
        </w:rPr>
      </w:pPr>
    </w:p>
    <w:p w:rsidR="00DA5CB4" w:rsidRPr="0005055A" w:rsidRDefault="00DA5CB4" w:rsidP="00DA5CB4">
      <w:pPr>
        <w:pStyle w:val="Textoindependiente3"/>
        <w:rPr>
          <w:lang w:val="es-ES"/>
        </w:rPr>
      </w:pPr>
      <w:r w:rsidRPr="0005055A">
        <w:rPr>
          <w:lang w:val="es-ES"/>
        </w:rPr>
        <w:t>CLASES DE ZUMBA</w:t>
      </w:r>
    </w:p>
    <w:p w:rsidR="00DA5CB4" w:rsidRPr="0005055A" w:rsidRDefault="00DA5CB4" w:rsidP="00DA5CB4">
      <w:pPr>
        <w:pStyle w:val="Textoindependiente3"/>
        <w:rPr>
          <w:b w:val="0"/>
          <w:lang w:val="es-ES"/>
        </w:rPr>
      </w:pPr>
    </w:p>
    <w:p w:rsidR="00DA5CB4" w:rsidRDefault="0005055A" w:rsidP="00DA5CB4">
      <w:pPr>
        <w:pStyle w:val="Textoindependiente3"/>
        <w:rPr>
          <w:b w:val="0"/>
          <w:lang w:val="es-ES"/>
        </w:rPr>
      </w:pPr>
      <w:r w:rsidRPr="0005055A">
        <w:rPr>
          <w:b w:val="0"/>
          <w:lang w:val="es-ES"/>
        </w:rPr>
        <w:t>S</w:t>
      </w:r>
      <w:r w:rsidR="00DA5CB4" w:rsidRPr="0005055A">
        <w:rPr>
          <w:b w:val="0"/>
          <w:lang w:val="es-ES"/>
        </w:rPr>
        <w:t>e dictan clases de Zumba para socios/as e invitados jugadores, sin cargo en el gimnasio los días sábados y domingos de 1</w:t>
      </w:r>
      <w:r w:rsidRPr="0005055A">
        <w:rPr>
          <w:b w:val="0"/>
          <w:lang w:val="es-ES"/>
        </w:rPr>
        <w:t>2</w:t>
      </w:r>
      <w:r w:rsidR="00DA5CB4" w:rsidRPr="0005055A">
        <w:rPr>
          <w:b w:val="0"/>
          <w:lang w:val="es-ES"/>
        </w:rPr>
        <w:t xml:space="preserve"> a 1</w:t>
      </w:r>
      <w:r w:rsidRPr="0005055A">
        <w:rPr>
          <w:b w:val="0"/>
          <w:lang w:val="es-ES"/>
        </w:rPr>
        <w:t>3</w:t>
      </w:r>
      <w:r w:rsidR="00DA5CB4" w:rsidRPr="0005055A">
        <w:rPr>
          <w:b w:val="0"/>
          <w:lang w:val="es-ES"/>
        </w:rPr>
        <w:t xml:space="preserve"> hs. Profesora Yanina.</w:t>
      </w:r>
    </w:p>
    <w:p w:rsidR="0005055A" w:rsidRDefault="0005055A" w:rsidP="00DA5CB4">
      <w:pPr>
        <w:pStyle w:val="Textoindependiente3"/>
        <w:rPr>
          <w:b w:val="0"/>
          <w:lang w:val="es-AR"/>
        </w:rPr>
      </w:pPr>
    </w:p>
    <w:p w:rsidR="00DA5CB4" w:rsidRDefault="00DA5CB4" w:rsidP="00DA5CB4">
      <w:pPr>
        <w:pStyle w:val="Textoindependiente3"/>
        <w:rPr>
          <w:b w:val="0"/>
          <w:lang w:val="es-AR"/>
        </w:rPr>
      </w:pPr>
      <w:r>
        <w:rPr>
          <w:b w:val="0"/>
          <w:lang w:val="es-AR"/>
        </w:rPr>
        <w:t>- - - - -</w:t>
      </w:r>
    </w:p>
    <w:p w:rsidR="00DA5CB4" w:rsidRDefault="00DA5CB4" w:rsidP="00DA5CB4">
      <w:pPr>
        <w:pStyle w:val="Textoindependiente3"/>
        <w:rPr>
          <w:b w:val="0"/>
          <w:lang w:val="es-ES"/>
        </w:rPr>
      </w:pPr>
    </w:p>
    <w:p w:rsidR="009E010E" w:rsidRPr="0020236A" w:rsidRDefault="009E010E" w:rsidP="009E010E">
      <w:pPr>
        <w:pStyle w:val="Textoindependiente3"/>
        <w:rPr>
          <w:lang w:val="es-AR"/>
        </w:rPr>
      </w:pPr>
      <w:r w:rsidRPr="0020236A">
        <w:rPr>
          <w:lang w:val="es-AR"/>
        </w:rPr>
        <w:t>COLONIA DE VACACIONES KID!VERTIDO</w:t>
      </w:r>
    </w:p>
    <w:p w:rsidR="009E010E" w:rsidRPr="0020236A" w:rsidRDefault="009E010E" w:rsidP="009E010E">
      <w:pPr>
        <w:pStyle w:val="Textoindependiente3"/>
        <w:rPr>
          <w:b w:val="0"/>
          <w:lang w:val="es-AR"/>
        </w:rPr>
      </w:pPr>
    </w:p>
    <w:p w:rsidR="009E010E" w:rsidRPr="0020236A" w:rsidRDefault="009E010E" w:rsidP="009E010E">
      <w:pPr>
        <w:pStyle w:val="Textoindependiente3"/>
        <w:rPr>
          <w:b w:val="0"/>
          <w:lang w:val="es-AR"/>
        </w:rPr>
      </w:pPr>
      <w:r w:rsidRPr="0020236A">
        <w:rPr>
          <w:b w:val="0"/>
          <w:lang w:val="es-AR"/>
        </w:rPr>
        <w:t>Funciona a cargo del profesor Diego Rebesberger.</w:t>
      </w:r>
    </w:p>
    <w:p w:rsidR="009E010E" w:rsidRPr="0020236A" w:rsidRDefault="009E010E" w:rsidP="009E010E">
      <w:pPr>
        <w:pStyle w:val="Textoindependiente3"/>
        <w:rPr>
          <w:b w:val="0"/>
          <w:lang w:val="es-AR"/>
        </w:rPr>
      </w:pPr>
      <w:r w:rsidRPr="0020236A">
        <w:rPr>
          <w:b w:val="0"/>
          <w:lang w:val="es-AR"/>
        </w:rPr>
        <w:t>De lunes a viernes de 13:45 a 18:00 hs. para niños de 2 a 12 años.</w:t>
      </w:r>
    </w:p>
    <w:p w:rsidR="00EE5BD8" w:rsidRPr="0020236A" w:rsidRDefault="009E010E" w:rsidP="009E010E">
      <w:pPr>
        <w:pStyle w:val="Textoindependiente3"/>
        <w:rPr>
          <w:b w:val="0"/>
          <w:lang w:val="es-AR"/>
        </w:rPr>
      </w:pPr>
      <w:r w:rsidRPr="0020236A">
        <w:rPr>
          <w:b w:val="0"/>
          <w:lang w:val="es-AR"/>
        </w:rPr>
        <w:t>Interesados contactarse al 15-4531-7631.</w:t>
      </w:r>
    </w:p>
    <w:p w:rsidR="009E010E" w:rsidRPr="0020236A" w:rsidRDefault="009E010E" w:rsidP="009E010E">
      <w:pPr>
        <w:pStyle w:val="Textoindependiente3"/>
        <w:rPr>
          <w:b w:val="0"/>
          <w:lang w:val="es-AR"/>
        </w:rPr>
      </w:pPr>
    </w:p>
    <w:p w:rsidR="00114BEC" w:rsidRPr="0020236A" w:rsidRDefault="00114BEC" w:rsidP="00114BEC">
      <w:pPr>
        <w:pStyle w:val="Textoindependiente3"/>
        <w:rPr>
          <w:b w:val="0"/>
          <w:lang w:val="es-AR"/>
        </w:rPr>
      </w:pPr>
      <w:r w:rsidRPr="0020236A">
        <w:rPr>
          <w:b w:val="0"/>
          <w:lang w:val="es-AR"/>
        </w:rPr>
        <w:t>- - - - -</w:t>
      </w:r>
    </w:p>
    <w:p w:rsidR="00114BEC" w:rsidRPr="0020236A" w:rsidRDefault="00114BEC" w:rsidP="00114BEC">
      <w:pPr>
        <w:pStyle w:val="Textoindependiente3"/>
        <w:rPr>
          <w:b w:val="0"/>
          <w:lang w:val="es-AR"/>
        </w:rPr>
      </w:pPr>
    </w:p>
    <w:p w:rsidR="00114BEC" w:rsidRPr="0020236A" w:rsidRDefault="00114BEC" w:rsidP="00114BEC">
      <w:pPr>
        <w:pStyle w:val="Textoindependiente3"/>
        <w:rPr>
          <w:lang w:val="es-AR"/>
        </w:rPr>
      </w:pPr>
      <w:r w:rsidRPr="0020236A">
        <w:rPr>
          <w:lang w:val="es-AR"/>
        </w:rPr>
        <w:t>PILETA</w:t>
      </w:r>
    </w:p>
    <w:p w:rsidR="00114BEC" w:rsidRPr="0020236A" w:rsidRDefault="00114BEC" w:rsidP="00114BEC">
      <w:pPr>
        <w:pStyle w:val="Textoindependiente3"/>
        <w:rPr>
          <w:b w:val="0"/>
          <w:lang w:val="es-AR"/>
        </w:rPr>
      </w:pPr>
    </w:p>
    <w:p w:rsidR="009E010E" w:rsidRDefault="009E010E" w:rsidP="00114BEC">
      <w:pPr>
        <w:pStyle w:val="Textoindependiente3"/>
        <w:rPr>
          <w:b w:val="0"/>
          <w:lang w:val="es-AR"/>
        </w:rPr>
      </w:pPr>
      <w:r w:rsidRPr="0020236A">
        <w:rPr>
          <w:b w:val="0"/>
          <w:lang w:val="es-AR"/>
        </w:rPr>
        <w:t>A partir del 20 de diciembre</w:t>
      </w:r>
      <w:r w:rsidR="00713E13" w:rsidRPr="0020236A">
        <w:rPr>
          <w:b w:val="0"/>
          <w:lang w:val="es-AR"/>
        </w:rPr>
        <w:t xml:space="preserve"> </w:t>
      </w:r>
      <w:r w:rsidRPr="0020236A">
        <w:rPr>
          <w:b w:val="0"/>
          <w:lang w:val="es-AR"/>
        </w:rPr>
        <w:t xml:space="preserve">permanecerá abierta de martes a domingos y feriados en el horario de 11 a 20 hs. Quienes estén adheridos al débito automático pueden solicitar los carnets por mail a: </w:t>
      </w:r>
      <w:hyperlink r:id="rId8" w:history="1">
        <w:r w:rsidRPr="0020236A">
          <w:rPr>
            <w:rStyle w:val="Hipervnculo"/>
            <w:b w:val="0"/>
            <w:lang w:val="es-AR"/>
          </w:rPr>
          <w:t>pileta@cglnm.com.ar</w:t>
        </w:r>
      </w:hyperlink>
      <w:r w:rsidRPr="0020236A">
        <w:rPr>
          <w:b w:val="0"/>
          <w:lang w:val="es-AR"/>
        </w:rPr>
        <w:t>.</w:t>
      </w:r>
    </w:p>
    <w:p w:rsidR="00114BEC" w:rsidRDefault="00114BEC" w:rsidP="00114BEC">
      <w:pPr>
        <w:pStyle w:val="Textoindependiente3"/>
        <w:rPr>
          <w:b w:val="0"/>
          <w:lang w:val="es-AR"/>
        </w:rPr>
      </w:pPr>
    </w:p>
    <w:p w:rsidR="00AD3AD5" w:rsidRDefault="00AD3AD5" w:rsidP="00AD3AD5">
      <w:pPr>
        <w:jc w:val="both"/>
        <w:rPr>
          <w:lang w:val="es-ES"/>
        </w:rPr>
      </w:pPr>
      <w:r>
        <w:rPr>
          <w:lang w:val="es-ES"/>
        </w:rPr>
        <w:t>- - - - -</w:t>
      </w:r>
    </w:p>
    <w:p w:rsidR="00AD3AD5" w:rsidRDefault="00AD3AD5" w:rsidP="00AD3AD5">
      <w:pPr>
        <w:jc w:val="both"/>
      </w:pPr>
    </w:p>
    <w:p w:rsidR="00752EF1" w:rsidRPr="00752EF1" w:rsidRDefault="00752EF1" w:rsidP="00752EF1">
      <w:pPr>
        <w:jc w:val="both"/>
        <w:rPr>
          <w:b/>
        </w:rPr>
      </w:pPr>
      <w:r w:rsidRPr="00752EF1">
        <w:rPr>
          <w:b/>
        </w:rPr>
        <w:t>CUOTA SOCIAL</w:t>
      </w:r>
    </w:p>
    <w:p w:rsidR="00752EF1" w:rsidRDefault="00752EF1" w:rsidP="00752EF1">
      <w:pPr>
        <w:jc w:val="both"/>
      </w:pPr>
    </w:p>
    <w:p w:rsidR="00752EF1" w:rsidRDefault="00752EF1" w:rsidP="00752EF1">
      <w:pPr>
        <w:jc w:val="both"/>
      </w:pPr>
      <w:r>
        <w:t xml:space="preserve">Se informa a los </w:t>
      </w:r>
      <w:r w:rsidR="006B6CDF">
        <w:t>señores</w:t>
      </w:r>
      <w:r>
        <w:t xml:space="preserve"> Socios, Invitados Jugadores y Usuarios de Amarras que a partir del 1</w:t>
      </w:r>
      <w:r w:rsidR="009F48FA">
        <w:t>°</w:t>
      </w:r>
      <w:r>
        <w:t xml:space="preserve"> </w:t>
      </w:r>
      <w:r w:rsidR="009F48FA">
        <w:t>de febrero del corriente añ</w:t>
      </w:r>
      <w:r>
        <w:t xml:space="preserve">o se aplica un aumento sobre los valores actuales de las Cuotas Sociales. El citado incremento obedece a la necesidad de </w:t>
      </w:r>
      <w:r w:rsidR="009F48FA">
        <w:t>ajustar los</w:t>
      </w:r>
      <w:r>
        <w:t xml:space="preserve"> ingresos del Centro de Graduados a los incrementos de costos producidos en </w:t>
      </w:r>
      <w:r w:rsidR="009F48FA">
        <w:t>los últimos</w:t>
      </w:r>
      <w:r>
        <w:t xml:space="preserve"> meses.  Las sumas ade</w:t>
      </w:r>
      <w:r w:rsidR="009F48FA">
        <w:t>udadas hasta el 31/01/2017 podrá</w:t>
      </w:r>
      <w:r>
        <w:t>n ser abonadas aplicando los aranceles vigen</w:t>
      </w:r>
      <w:r w:rsidR="009F48FA">
        <w:t>tes hasta esa fecha, hasta el dí</w:t>
      </w:r>
      <w:r>
        <w:t>a martes 21/02/2017.</w:t>
      </w:r>
    </w:p>
    <w:p w:rsidR="00114BEC" w:rsidRDefault="00114BEC" w:rsidP="00ED3E81">
      <w:pPr>
        <w:pStyle w:val="Textoindependiente3"/>
        <w:rPr>
          <w:b w:val="0"/>
          <w:lang w:val="es-ES"/>
        </w:rPr>
      </w:pPr>
    </w:p>
    <w:p w:rsidR="0094727F" w:rsidRPr="00EC115D" w:rsidRDefault="0094727F" w:rsidP="00ED3E81">
      <w:pPr>
        <w:pStyle w:val="Textoindependiente3"/>
        <w:rPr>
          <w:b w:val="0"/>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4" w:name="Actualidad"/>
      <w:bookmarkEnd w:id="4"/>
      <w:r>
        <w:t>Actualidad</w:t>
      </w:r>
    </w:p>
    <w:p w:rsidR="00EB0DF7" w:rsidRDefault="00EB0DF7" w:rsidP="00267703">
      <w:pPr>
        <w:pStyle w:val="Textoindependiente3"/>
        <w:rPr>
          <w:b w:val="0"/>
          <w:bCs w:val="0"/>
        </w:rPr>
      </w:pPr>
    </w:p>
    <w:p w:rsidR="00DA02B4" w:rsidRPr="00DA02B4" w:rsidRDefault="00DA02B4" w:rsidP="00267703">
      <w:pPr>
        <w:pStyle w:val="Textoindependiente3"/>
        <w:rPr>
          <w:bCs w:val="0"/>
        </w:rPr>
      </w:pPr>
      <w:r w:rsidRPr="00DA02B4">
        <w:rPr>
          <w:bCs w:val="0"/>
        </w:rPr>
        <w:t>COMIENZA RESCATE DEL MAYOR TESORO MARINO DE LA HISTORIA</w:t>
      </w:r>
    </w:p>
    <w:p w:rsidR="00DA02B4" w:rsidRDefault="00DA02B4" w:rsidP="00267703">
      <w:pPr>
        <w:pStyle w:val="Textoindependiente3"/>
        <w:rPr>
          <w:b w:val="0"/>
          <w:bCs w:val="0"/>
        </w:rPr>
      </w:pPr>
    </w:p>
    <w:p w:rsidR="00DA02B4" w:rsidRPr="00DA02B4" w:rsidRDefault="00DA02B4" w:rsidP="00DA02B4">
      <w:pPr>
        <w:pStyle w:val="Textoindependiente3"/>
        <w:rPr>
          <w:b w:val="0"/>
          <w:bCs w:val="0"/>
        </w:rPr>
      </w:pPr>
      <w:r w:rsidRPr="00DA02B4">
        <w:rPr>
          <w:b w:val="0"/>
          <w:bCs w:val="0"/>
        </w:rPr>
        <w:t>El próximo 10 de febrero el equipo del buscador de tesoros Rubén Collado se meterá en el Río de la Plata para comenzar el rescate del Lord Clive, un buque perteneciente a la Compañía de Indias hundido en pleno combate en el año 1763.</w:t>
      </w:r>
    </w:p>
    <w:p w:rsidR="00DA02B4" w:rsidRPr="00DA02B4" w:rsidRDefault="00DA02B4" w:rsidP="00DA02B4">
      <w:pPr>
        <w:pStyle w:val="Textoindependiente3"/>
        <w:rPr>
          <w:b w:val="0"/>
          <w:bCs w:val="0"/>
        </w:rPr>
      </w:pPr>
      <w:r w:rsidRPr="00DA02B4">
        <w:rPr>
          <w:b w:val="0"/>
          <w:bCs w:val="0"/>
        </w:rPr>
        <w:t>Según datos que maneja el experto, la embarcación imperial podría contener unos 1.200 millones de euros en monedas de oro. Además, habría otras mercaderías como ron, opio y seda acondicionada en tubos de plomo.</w:t>
      </w:r>
    </w:p>
    <w:p w:rsidR="00DA02B4" w:rsidRPr="00DA02B4" w:rsidRDefault="00DA02B4" w:rsidP="00DA02B4">
      <w:pPr>
        <w:pStyle w:val="Textoindependiente3"/>
        <w:rPr>
          <w:b w:val="0"/>
          <w:bCs w:val="0"/>
        </w:rPr>
      </w:pPr>
      <w:r w:rsidRPr="00DA02B4">
        <w:rPr>
          <w:b w:val="0"/>
          <w:bCs w:val="0"/>
        </w:rPr>
        <w:t>La operación se cumplirá a escasos 350 metros de la costa de Colonia del Sacramento en un sitio que tiene una profundidad de unos cinco metros, según reveló el propio Collado a El País.</w:t>
      </w:r>
    </w:p>
    <w:p w:rsidR="00DA02B4" w:rsidRPr="00DA02B4" w:rsidRDefault="00DA02B4" w:rsidP="00DA02B4">
      <w:pPr>
        <w:pStyle w:val="Textoindependiente3"/>
        <w:rPr>
          <w:b w:val="0"/>
          <w:bCs w:val="0"/>
        </w:rPr>
      </w:pPr>
      <w:r w:rsidRPr="00DA02B4">
        <w:rPr>
          <w:b w:val="0"/>
          <w:bCs w:val="0"/>
        </w:rPr>
        <w:t>Para el director de Turismo de la Intendencia de Colonia, Andrés Sobrero, el rescate del barco tendría un efecto sobre la ciudad tan importante como "la declaración de Patrimonio Histórico de la Humanidad que hizo Unesco, será un antes y un después".</w:t>
      </w:r>
    </w:p>
    <w:p w:rsidR="00DA02B4" w:rsidRPr="00DA02B4" w:rsidRDefault="00DA02B4" w:rsidP="00DA02B4">
      <w:pPr>
        <w:pStyle w:val="Textoindependiente3"/>
        <w:rPr>
          <w:b w:val="0"/>
          <w:bCs w:val="0"/>
        </w:rPr>
      </w:pPr>
      <w:r w:rsidRPr="00DA02B4">
        <w:rPr>
          <w:b w:val="0"/>
          <w:bCs w:val="0"/>
        </w:rPr>
        <w:t>El funcionario se encontraba el sábado pasado participando en la feria de turismo internacional de Madrid (Fitur) y mencionó que "en Colonia hay varias opiniones al respecto, pero los que decimos que el patrimonio bajo agua no lo podemos palpar y no nos sirve para el desarrollo turístico".</w:t>
      </w:r>
    </w:p>
    <w:p w:rsidR="00DA02B4" w:rsidRPr="00DA02B4" w:rsidRDefault="00DA02B4" w:rsidP="00DA02B4">
      <w:pPr>
        <w:pStyle w:val="Textoindependiente3"/>
        <w:rPr>
          <w:bCs w:val="0"/>
        </w:rPr>
      </w:pPr>
      <w:r>
        <w:rPr>
          <w:bCs w:val="0"/>
        </w:rPr>
        <w:t>Permisos</w:t>
      </w:r>
    </w:p>
    <w:p w:rsidR="00DA02B4" w:rsidRPr="00DA02B4" w:rsidRDefault="00DA02B4" w:rsidP="00DA02B4">
      <w:pPr>
        <w:pStyle w:val="Textoindependiente3"/>
        <w:rPr>
          <w:b w:val="0"/>
          <w:bCs w:val="0"/>
        </w:rPr>
      </w:pPr>
      <w:r w:rsidRPr="00DA02B4">
        <w:rPr>
          <w:b w:val="0"/>
          <w:bCs w:val="0"/>
        </w:rPr>
        <w:t>La operación de rescate fue declarada de interés ministerial por el Ministerio de Economía y Finanzas (MEF) de acuerdo a la resolución firmada por el ministro Danilo Astori el pasado 16 de setiembre de 2016.</w:t>
      </w:r>
    </w:p>
    <w:p w:rsidR="00DA02B4" w:rsidRPr="00DA02B4" w:rsidRDefault="00DA02B4" w:rsidP="00DA02B4">
      <w:pPr>
        <w:pStyle w:val="Textoindependiente3"/>
        <w:rPr>
          <w:b w:val="0"/>
          <w:bCs w:val="0"/>
        </w:rPr>
      </w:pPr>
      <w:r w:rsidRPr="00DA02B4">
        <w:rPr>
          <w:b w:val="0"/>
          <w:bCs w:val="0"/>
        </w:rPr>
        <w:t>Collado firmó un acuerdo con el Estado con lo que obtuvo todos los permisos correspondientes.</w:t>
      </w:r>
    </w:p>
    <w:p w:rsidR="00DA02B4" w:rsidRPr="00DA02B4" w:rsidRDefault="00DA02B4" w:rsidP="00DA02B4">
      <w:pPr>
        <w:pStyle w:val="Textoindependiente3"/>
        <w:rPr>
          <w:b w:val="0"/>
          <w:bCs w:val="0"/>
        </w:rPr>
      </w:pPr>
      <w:r w:rsidRPr="00DA02B4">
        <w:rPr>
          <w:b w:val="0"/>
          <w:bCs w:val="0"/>
        </w:rPr>
        <w:t>El 26 de febrero de 2015, a horas de terminar su mandato, el ex presidente José Mujica autorizó la suscripción de un contrato de rescate de "los restos, la carga, el alistamiento y cualquier objeto del navío Lord Clive" entre el Estado (Ministerio de Defensa Nacional-Comando General de la Armada- Prefectura Nacional Naval) y Rubén Collado Amatriain.</w:t>
      </w:r>
    </w:p>
    <w:p w:rsidR="00DA02B4" w:rsidRPr="00DA02B4" w:rsidRDefault="00DA02B4" w:rsidP="00DA02B4">
      <w:pPr>
        <w:pStyle w:val="Textoindependiente3"/>
        <w:rPr>
          <w:b w:val="0"/>
          <w:bCs w:val="0"/>
        </w:rPr>
      </w:pPr>
      <w:r w:rsidRPr="00DA02B4">
        <w:rPr>
          <w:b w:val="0"/>
          <w:bCs w:val="0"/>
        </w:rPr>
        <w:t>El contrato terminó con muchos años de negativas del gobierno (en especial de la Comisión de Patrimonio Histórico) a la actividad de los rescatistas privados.</w:t>
      </w:r>
    </w:p>
    <w:p w:rsidR="00DA02B4" w:rsidRPr="00DA02B4" w:rsidRDefault="00DA02B4" w:rsidP="00DA02B4">
      <w:pPr>
        <w:pStyle w:val="Textoindependiente3"/>
        <w:rPr>
          <w:b w:val="0"/>
          <w:bCs w:val="0"/>
        </w:rPr>
      </w:pPr>
      <w:r w:rsidRPr="00DA02B4">
        <w:rPr>
          <w:b w:val="0"/>
          <w:bCs w:val="0"/>
        </w:rPr>
        <w:lastRenderedPageBreak/>
        <w:t>Si bien los contratos de rescate que se han hecho en las últimas décadas establecen un reparto de lo recuperado de 50 % para la parte privada y 50 % para el Estado, en este caso Collado se comprometió a donar el 10 % del beneficio bruto extraído que a él le pertenezca a la Prefectura Nacional Naval, "para la compra de equipamiento especializado". Esto representa el 5% del beneficio total.</w:t>
      </w:r>
    </w:p>
    <w:p w:rsidR="00DA02B4" w:rsidRPr="00DA02B4" w:rsidRDefault="00DA02B4" w:rsidP="00DA02B4">
      <w:pPr>
        <w:pStyle w:val="Textoindependiente3"/>
        <w:rPr>
          <w:b w:val="0"/>
          <w:bCs w:val="0"/>
        </w:rPr>
      </w:pPr>
      <w:r w:rsidRPr="00DA02B4">
        <w:rPr>
          <w:b w:val="0"/>
          <w:bCs w:val="0"/>
        </w:rPr>
        <w:t>En otros casos, el Estado ha cedido al privado derechos sobre hallazgos circunstanciales que pudieran ocurrir en la zona de búsqueda. Esta vez, el contrato señala que Collado desiste "de los derechos que le pudieran corresponder en los demás presuntos pecios (restos de naufragios) ubicados dentro de la zona". De todos modos, tendrá "preferencia" sobre ellos en el otorgamiento de nuevos permisos de rescate.</w:t>
      </w:r>
    </w:p>
    <w:p w:rsidR="00DA02B4" w:rsidRPr="00DA02B4" w:rsidRDefault="00DA02B4" w:rsidP="00DA02B4">
      <w:pPr>
        <w:pStyle w:val="Textoindependiente3"/>
        <w:rPr>
          <w:bCs w:val="0"/>
        </w:rPr>
      </w:pPr>
      <w:r>
        <w:rPr>
          <w:bCs w:val="0"/>
        </w:rPr>
        <w:t>Operación</w:t>
      </w:r>
    </w:p>
    <w:p w:rsidR="00DA02B4" w:rsidRPr="00DA02B4" w:rsidRDefault="00DA02B4" w:rsidP="00DA02B4">
      <w:pPr>
        <w:pStyle w:val="Textoindependiente3"/>
        <w:rPr>
          <w:b w:val="0"/>
          <w:bCs w:val="0"/>
        </w:rPr>
      </w:pPr>
      <w:r w:rsidRPr="00DA02B4">
        <w:rPr>
          <w:b w:val="0"/>
          <w:bCs w:val="0"/>
        </w:rPr>
        <w:t>El plan de Collado es entrar al buque por la cabina del capitán. Desde allí los buzos intentarán localizar los agujeros de los cañonazos sobre el casco de madera. Una vez detectados, se taparán con plomo para hacer flotar el barco.</w:t>
      </w:r>
    </w:p>
    <w:p w:rsidR="00DA02B4" w:rsidRPr="00DA02B4" w:rsidRDefault="00DA02B4" w:rsidP="00DA02B4">
      <w:pPr>
        <w:pStyle w:val="Textoindependiente3"/>
        <w:rPr>
          <w:b w:val="0"/>
          <w:bCs w:val="0"/>
        </w:rPr>
      </w:pPr>
      <w:r w:rsidRPr="00DA02B4">
        <w:rPr>
          <w:b w:val="0"/>
          <w:bCs w:val="0"/>
        </w:rPr>
        <w:t>Durante la primera etapa, trabajarán en el lugar cinco o seis buzos que serán asistidos desde tierra por un equipo de técnicos y personal de apoyo que totaliza unas 80 personas.</w:t>
      </w:r>
    </w:p>
    <w:p w:rsidR="00DA02B4" w:rsidRPr="00DA02B4" w:rsidRDefault="00DA02B4" w:rsidP="00DA02B4">
      <w:pPr>
        <w:pStyle w:val="Textoindependiente3"/>
        <w:rPr>
          <w:b w:val="0"/>
          <w:bCs w:val="0"/>
        </w:rPr>
      </w:pPr>
      <w:r w:rsidRPr="00DA02B4">
        <w:rPr>
          <w:b w:val="0"/>
          <w:bCs w:val="0"/>
        </w:rPr>
        <w:t>Collado estima que toda la operación de rescate costará unos 5 millones de dólares. Aseguró que tiene algunos inversores "pero todavía no es suficiente". Uno de los inconvenientes a sortear tiene que ver con las enormes rocas que fueron colocadas encima del buque para evitar que flotara.</w:t>
      </w:r>
    </w:p>
    <w:p w:rsidR="00DA02B4" w:rsidRPr="00DA02B4" w:rsidRDefault="00DA02B4" w:rsidP="00DA02B4">
      <w:pPr>
        <w:pStyle w:val="Textoindependiente3"/>
        <w:rPr>
          <w:b w:val="0"/>
          <w:bCs w:val="0"/>
        </w:rPr>
      </w:pPr>
      <w:r w:rsidRPr="00DA02B4">
        <w:rPr>
          <w:b w:val="0"/>
          <w:bCs w:val="0"/>
        </w:rPr>
        <w:t>"Son las famosas piedras de Repetto, al parecer a ese hombre le pagaron para que llevara parte de las piedras de la muralla hacia el lugar donde se hundió el barco", según explicó Collado.</w:t>
      </w:r>
    </w:p>
    <w:p w:rsidR="00DA02B4" w:rsidRPr="00DA02B4" w:rsidRDefault="00DA02B4" w:rsidP="00DA02B4">
      <w:pPr>
        <w:pStyle w:val="Textoindependiente3"/>
        <w:rPr>
          <w:b w:val="0"/>
          <w:bCs w:val="0"/>
        </w:rPr>
      </w:pPr>
      <w:r w:rsidRPr="00DA02B4">
        <w:rPr>
          <w:b w:val="0"/>
          <w:bCs w:val="0"/>
        </w:rPr>
        <w:t>A todo esto se suma un complejo sistema de seguridad que incluye un plan diseñado por el propio buscador de tesoros. Collado contó con que en operativos similares ha tenido hasta un millón de dólares en monedas de oro dentro de un balde de plástico.</w:t>
      </w:r>
    </w:p>
    <w:p w:rsidR="00DA02B4" w:rsidRPr="00DA02B4" w:rsidRDefault="00DA02B4" w:rsidP="00DA02B4">
      <w:pPr>
        <w:pStyle w:val="Textoindependiente3"/>
        <w:rPr>
          <w:b w:val="0"/>
          <w:bCs w:val="0"/>
        </w:rPr>
      </w:pPr>
      <w:r w:rsidRPr="00DA02B4">
        <w:rPr>
          <w:b w:val="0"/>
          <w:bCs w:val="0"/>
        </w:rPr>
        <w:t>Por otro lado, Collado comentó en que es posible que el ron que está en el buque hundido aún se encuentre en condiciones de ser consumido. En este sentido, recordó que en otros rescates se ha encontrado con botellas de vino que tenían dos siglos bajo barro y agua. "Fue un 24 de diciembre, el día de mi cumpleaños, habíamos sacado algunas botellas y decidimos abrir una. Después supimos que costaban más de cien mil dólares cada una", contó.</w:t>
      </w:r>
    </w:p>
    <w:p w:rsidR="00DA02B4" w:rsidRPr="00DA02B4" w:rsidRDefault="00DA02B4" w:rsidP="00DA02B4">
      <w:pPr>
        <w:pStyle w:val="Textoindependiente3"/>
        <w:rPr>
          <w:bCs w:val="0"/>
        </w:rPr>
      </w:pPr>
      <w:r w:rsidRPr="00DA02B4">
        <w:rPr>
          <w:bCs w:val="0"/>
        </w:rPr>
        <w:t>Lord Clive fue hundido por fuerzas españolas</w:t>
      </w:r>
    </w:p>
    <w:p w:rsidR="00DA02B4" w:rsidRPr="00DA02B4" w:rsidRDefault="00DA02B4" w:rsidP="00DA02B4">
      <w:pPr>
        <w:pStyle w:val="Textoindependiente3"/>
        <w:rPr>
          <w:b w:val="0"/>
          <w:bCs w:val="0"/>
        </w:rPr>
      </w:pPr>
      <w:r w:rsidRPr="00DA02B4">
        <w:rPr>
          <w:b w:val="0"/>
          <w:bCs w:val="0"/>
        </w:rPr>
        <w:t>El Lord Clive ancló frente a lo que es hoy el Bastión de Santa Rita con 500 tripulantes entre marinería y artilleros. El capitán de la escuadra, Robert Mac Namara (un oficial de la East India Company), decidió en la tarde del 5 de enero de 1763 el plan de ataque, que debía realizarse ni bien amaneciese el día 6. Con dos barcos cardinales de la escuadra, el Lord Clive y el Ambuscade, quedaron a 350 metros de la costa.</w:t>
      </w:r>
    </w:p>
    <w:p w:rsidR="00DA02B4" w:rsidRPr="00DA02B4" w:rsidRDefault="00DA02B4" w:rsidP="00DA02B4">
      <w:pPr>
        <w:pStyle w:val="Textoindependiente3"/>
        <w:rPr>
          <w:b w:val="0"/>
          <w:bCs w:val="0"/>
        </w:rPr>
      </w:pPr>
      <w:r w:rsidRPr="00DA02B4">
        <w:rPr>
          <w:b w:val="0"/>
          <w:bCs w:val="0"/>
        </w:rPr>
        <w:t>Con una batería corta, los españoles no tenían mayor problema en impactar contra el imponente navío inglés, utilizando incluso "balas rojas", que se calentaban para provocar incendios a bordo. El Lord Clive se incendió y se hundió.</w:t>
      </w:r>
    </w:p>
    <w:p w:rsidR="00DA02B4" w:rsidRPr="00DA02B4" w:rsidRDefault="00DA02B4" w:rsidP="00DA02B4">
      <w:pPr>
        <w:pStyle w:val="Textoindependiente3"/>
        <w:rPr>
          <w:bCs w:val="0"/>
        </w:rPr>
      </w:pPr>
      <w:r w:rsidRPr="00DA02B4">
        <w:rPr>
          <w:bCs w:val="0"/>
        </w:rPr>
        <w:t>Tesoro que se transformó en liceo para San Carlos</w:t>
      </w:r>
    </w:p>
    <w:p w:rsidR="00DA02B4" w:rsidRPr="00DA02B4" w:rsidRDefault="00DA02B4" w:rsidP="00DA02B4">
      <w:pPr>
        <w:pStyle w:val="Textoindependiente3"/>
        <w:rPr>
          <w:b w:val="0"/>
          <w:bCs w:val="0"/>
        </w:rPr>
      </w:pPr>
      <w:r w:rsidRPr="00DA02B4">
        <w:rPr>
          <w:b w:val="0"/>
          <w:bCs w:val="0"/>
        </w:rPr>
        <w:t>El tesoro que transportaba el velero Nuestra Señora de la Luz, un velero de guerra portugués que cuando se hundió en 1752 estaba al servicio de España, se transformó en un liceo para la ciudad de San Carlos.</w:t>
      </w:r>
    </w:p>
    <w:p w:rsidR="00DA02B4" w:rsidRDefault="00DA02B4" w:rsidP="00DA02B4">
      <w:pPr>
        <w:pStyle w:val="Textoindependiente3"/>
        <w:rPr>
          <w:b w:val="0"/>
          <w:bCs w:val="0"/>
        </w:rPr>
      </w:pPr>
      <w:r w:rsidRPr="00DA02B4">
        <w:rPr>
          <w:b w:val="0"/>
          <w:bCs w:val="0"/>
        </w:rPr>
        <w:lastRenderedPageBreak/>
        <w:t>Aquel hallazgo, realizado por el equipo de Collado, reportó unos tres millones de dólares en 1992 tras el remate de las 3.000 monedas de oro realizado en New York. En aquel tiempo Collado había comenzado la búsqueda de otro buque, llamado El Preciado, pero encontró al velero Nuestra Señora de La Luz a una milla de la playa La Mulata de Montevideo. Cuentan los más veteranos del barrio que durante muchos años algunos buzos aficionados y con poco equipo se animaban a bajar a las oscuras aguas del Río de la Plata a buscar algunas monedas.</w:t>
      </w:r>
    </w:p>
    <w:p w:rsidR="00DA02B4" w:rsidRDefault="00D5086E" w:rsidP="00DA02B4">
      <w:pPr>
        <w:pStyle w:val="Textoindependiente3"/>
        <w:numPr>
          <w:ilvl w:val="0"/>
          <w:numId w:val="19"/>
        </w:numPr>
        <w:rPr>
          <w:b w:val="0"/>
          <w:bCs w:val="0"/>
        </w:rPr>
      </w:pPr>
      <w:hyperlink r:id="rId9" w:history="1">
        <w:r w:rsidR="00DA02B4" w:rsidRPr="00E52C1D">
          <w:rPr>
            <w:rStyle w:val="Hipervnculo"/>
            <w:b w:val="0"/>
            <w:bCs w:val="0"/>
          </w:rPr>
          <w:t>http://www.elpais.com.uy/informacion/comienza-rescate-mayor-tesoro-marino.html</w:t>
        </w:r>
      </w:hyperlink>
    </w:p>
    <w:p w:rsidR="00DA02B4" w:rsidRDefault="00DA02B4" w:rsidP="00DA02B4">
      <w:pPr>
        <w:pStyle w:val="Textoindependiente3"/>
        <w:rPr>
          <w:b w:val="0"/>
          <w:bCs w:val="0"/>
        </w:rPr>
      </w:pPr>
    </w:p>
    <w:p w:rsidR="00024694" w:rsidRDefault="00024694" w:rsidP="00024694">
      <w:pPr>
        <w:jc w:val="both"/>
        <w:rPr>
          <w:lang w:val="es-ES"/>
        </w:rPr>
      </w:pPr>
      <w:r>
        <w:rPr>
          <w:lang w:val="es-ES"/>
        </w:rPr>
        <w:t>- - - - -</w:t>
      </w:r>
    </w:p>
    <w:p w:rsidR="00024694" w:rsidRDefault="00024694" w:rsidP="00024694">
      <w:pPr>
        <w:pStyle w:val="Textoindependiente3"/>
        <w:rPr>
          <w:b w:val="0"/>
          <w:bCs w:val="0"/>
          <w:lang w:val="es-ES"/>
        </w:rPr>
      </w:pPr>
    </w:p>
    <w:p w:rsidR="00024694" w:rsidRPr="00024694" w:rsidRDefault="00024694" w:rsidP="00024694">
      <w:pPr>
        <w:pStyle w:val="Textoindependiente3"/>
        <w:rPr>
          <w:bCs w:val="0"/>
          <w:lang w:val="es-ES"/>
        </w:rPr>
      </w:pPr>
      <w:r w:rsidRPr="00024694">
        <w:rPr>
          <w:bCs w:val="0"/>
          <w:lang w:val="es-ES"/>
        </w:rPr>
        <w:t>EL GUPPY DE TAIWAN DARÁ PELEA HASTA LOS 80 AÑOS</w:t>
      </w:r>
    </w:p>
    <w:p w:rsidR="00024694" w:rsidRPr="00024694" w:rsidRDefault="00024694" w:rsidP="00024694">
      <w:pPr>
        <w:pStyle w:val="Textoindependiente3"/>
        <w:rPr>
          <w:b w:val="0"/>
          <w:bCs w:val="0"/>
          <w:lang w:val="es-ES"/>
        </w:rPr>
      </w:pPr>
    </w:p>
    <w:p w:rsidR="00024694" w:rsidRPr="00024694" w:rsidRDefault="00024694" w:rsidP="00024694">
      <w:pPr>
        <w:pStyle w:val="Textoindependiente3"/>
        <w:rPr>
          <w:b w:val="0"/>
          <w:bCs w:val="0"/>
          <w:lang w:val="es-ES"/>
        </w:rPr>
      </w:pPr>
      <w:r w:rsidRPr="00024694">
        <w:rPr>
          <w:b w:val="0"/>
          <w:bCs w:val="0"/>
          <w:lang w:val="es-ES"/>
        </w:rPr>
        <w:t>El submarino más antiguo del mundo se encuentra en las filas taiwanesas -  e</w:t>
      </w:r>
      <w:r>
        <w:rPr>
          <w:b w:val="0"/>
          <w:bCs w:val="0"/>
          <w:lang w:val="es-ES"/>
        </w:rPr>
        <w:t>l legendario SS 791 Hai Shih (“</w:t>
      </w:r>
      <w:r w:rsidRPr="00024694">
        <w:rPr>
          <w:b w:val="0"/>
          <w:bCs w:val="0"/>
          <w:lang w:val="es-ES"/>
        </w:rPr>
        <w:t>león de mar</w:t>
      </w:r>
      <w:r>
        <w:rPr>
          <w:b w:val="0"/>
          <w:bCs w:val="0"/>
          <w:lang w:val="es-ES"/>
        </w:rPr>
        <w:t>”</w:t>
      </w:r>
      <w:r w:rsidRPr="00024694">
        <w:rPr>
          <w:b w:val="0"/>
          <w:bCs w:val="0"/>
          <w:lang w:val="es-ES"/>
        </w:rPr>
        <w:t>) - será sometido a reparaciones medianas. La vida útil del submarino se extenderá hasta el 2026.</w:t>
      </w:r>
    </w:p>
    <w:p w:rsidR="00024694" w:rsidRPr="00024694" w:rsidRDefault="00024694" w:rsidP="00024694">
      <w:pPr>
        <w:pStyle w:val="Textoindependiente3"/>
        <w:rPr>
          <w:b w:val="0"/>
          <w:bCs w:val="0"/>
          <w:lang w:val="es-ES"/>
        </w:rPr>
      </w:pPr>
      <w:r w:rsidRPr="00024694">
        <w:rPr>
          <w:b w:val="0"/>
          <w:bCs w:val="0"/>
          <w:lang w:val="es-ES"/>
        </w:rPr>
        <w:t>Armada de la República de Taiwán  firmó un acuerdo con la Taiwán Internacional Shipbuilding Corporation. La operación ascendió a 600 millones de dólares de Taiwán - alrededor de 19 millones de dólares USA anuncio el diario  Taiwan News.</w:t>
      </w:r>
    </w:p>
    <w:p w:rsidR="00024694" w:rsidRPr="00024694" w:rsidRDefault="00024694" w:rsidP="00024694">
      <w:pPr>
        <w:pStyle w:val="Textoindependiente3"/>
        <w:rPr>
          <w:b w:val="0"/>
          <w:bCs w:val="0"/>
          <w:lang w:val="es-ES"/>
        </w:rPr>
      </w:pPr>
      <w:r w:rsidRPr="00024694">
        <w:rPr>
          <w:b w:val="0"/>
          <w:bCs w:val="0"/>
          <w:lang w:val="es-ES"/>
        </w:rPr>
        <w:t>El mantenimiento del submarino tardará 18 meses y comenzará el 28 de enero en el astillero naval en la principal  base naval de  Zuo Ying en Kaohsiung. Donde ya se encuentra el Hai Shih.</w:t>
      </w:r>
    </w:p>
    <w:p w:rsidR="00024694" w:rsidRPr="00024694" w:rsidRDefault="00024694" w:rsidP="00024694">
      <w:pPr>
        <w:pStyle w:val="Textoindependiente3"/>
        <w:rPr>
          <w:b w:val="0"/>
          <w:bCs w:val="0"/>
          <w:lang w:val="es-ES"/>
        </w:rPr>
      </w:pPr>
      <w:r w:rsidRPr="00024694">
        <w:rPr>
          <w:b w:val="0"/>
          <w:bCs w:val="0"/>
          <w:lang w:val="es-ES"/>
        </w:rPr>
        <w:t>Entre otras cosas, actualizar el equipo de navegación en el barco. La reparación se extenderá la vida de la embarcación durante otros nueve años. Es decir, "Sea Lion" dará la bienvenida a su 80 aniversario de la flota.</w:t>
      </w:r>
    </w:p>
    <w:p w:rsidR="00024694" w:rsidRDefault="00024694" w:rsidP="00024694">
      <w:pPr>
        <w:pStyle w:val="Textoindependiente3"/>
        <w:rPr>
          <w:b w:val="0"/>
          <w:bCs w:val="0"/>
          <w:lang w:val="es-ES"/>
        </w:rPr>
      </w:pPr>
      <w:r w:rsidRPr="00024694">
        <w:rPr>
          <w:b w:val="0"/>
          <w:bCs w:val="0"/>
          <w:lang w:val="es-ES"/>
        </w:rPr>
        <w:t>El submarino Hai Shih está en servicio desde 1945. Este antiguo submarino estadounidense SS</w:t>
      </w:r>
      <w:r>
        <w:rPr>
          <w:b w:val="0"/>
          <w:bCs w:val="0"/>
          <w:lang w:val="es-ES"/>
        </w:rPr>
        <w:t xml:space="preserve"> 478 Cutlass tipo Tench. Realizó</w:t>
      </w:r>
      <w:r w:rsidRPr="00024694">
        <w:rPr>
          <w:b w:val="0"/>
          <w:bCs w:val="0"/>
          <w:lang w:val="es-ES"/>
        </w:rPr>
        <w:t xml:space="preserve"> una sola campaña en agosto de 1945 en el Pacífico. El barco fue entregado oficialmente a Taiwán en 1973. Ahora Hai Shih es el submarino operativo más antiguo de cualquier armada en el mundo.</w:t>
      </w:r>
    </w:p>
    <w:p w:rsidR="00024694" w:rsidRDefault="00D5086E" w:rsidP="00024694">
      <w:pPr>
        <w:pStyle w:val="Textoindependiente3"/>
        <w:numPr>
          <w:ilvl w:val="0"/>
          <w:numId w:val="19"/>
        </w:numPr>
        <w:rPr>
          <w:b w:val="0"/>
          <w:bCs w:val="0"/>
          <w:lang w:val="es-ES"/>
        </w:rPr>
      </w:pPr>
      <w:hyperlink r:id="rId10" w:history="1">
        <w:r w:rsidR="00024694" w:rsidRPr="00EB2A33">
          <w:rPr>
            <w:rStyle w:val="Hipervnculo"/>
            <w:b w:val="0"/>
            <w:bCs w:val="0"/>
            <w:lang w:val="es-ES"/>
          </w:rPr>
          <w:t>http://www.elsnorkel.com/2017/01/guppy-de-taiwan-dara-pelea-hasta-los-80-anos.html</w:t>
        </w:r>
      </w:hyperlink>
    </w:p>
    <w:p w:rsidR="00024694" w:rsidRDefault="00024694" w:rsidP="00024694">
      <w:pPr>
        <w:pStyle w:val="Textoindependiente3"/>
        <w:rPr>
          <w:b w:val="0"/>
          <w:bCs w:val="0"/>
          <w:lang w:val="es-ES"/>
        </w:rPr>
      </w:pPr>
    </w:p>
    <w:p w:rsidR="00DA02B4" w:rsidRDefault="00DA02B4" w:rsidP="00DA02B4">
      <w:pPr>
        <w:jc w:val="both"/>
        <w:rPr>
          <w:lang w:val="es-ES"/>
        </w:rPr>
      </w:pPr>
      <w:r>
        <w:rPr>
          <w:lang w:val="es-ES"/>
        </w:rPr>
        <w:t>- - - - -</w:t>
      </w:r>
    </w:p>
    <w:p w:rsidR="00DA02B4" w:rsidRDefault="00DA02B4" w:rsidP="00DA02B4">
      <w:pPr>
        <w:pStyle w:val="Textoindependiente3"/>
        <w:rPr>
          <w:b w:val="0"/>
          <w:bCs w:val="0"/>
          <w:lang w:val="es-ES"/>
        </w:rPr>
      </w:pPr>
    </w:p>
    <w:p w:rsidR="00DA5CB4" w:rsidRPr="00DB61E9" w:rsidRDefault="00DB61E9" w:rsidP="00DA5CB4">
      <w:pPr>
        <w:pStyle w:val="Textoindependiente3"/>
        <w:rPr>
          <w:bCs w:val="0"/>
          <w:lang w:val="es-ES"/>
        </w:rPr>
      </w:pPr>
      <w:r w:rsidRPr="00DB61E9">
        <w:rPr>
          <w:bCs w:val="0"/>
          <w:lang w:val="es-ES"/>
        </w:rPr>
        <w:t>EMBARCACIONES EN EL MAR NEGRO</w:t>
      </w:r>
    </w:p>
    <w:p w:rsidR="00DB61E9" w:rsidRDefault="00DB61E9" w:rsidP="00DA5CB4">
      <w:pPr>
        <w:pStyle w:val="Textoindependiente3"/>
        <w:rPr>
          <w:b w:val="0"/>
          <w:bCs w:val="0"/>
          <w:lang w:val="es-ES"/>
        </w:rPr>
      </w:pPr>
    </w:p>
    <w:p w:rsidR="00DB61E9" w:rsidRDefault="00DB61E9" w:rsidP="00DA5CB4">
      <w:pPr>
        <w:pStyle w:val="Textoindependiente3"/>
        <w:rPr>
          <w:b w:val="0"/>
          <w:bCs w:val="0"/>
          <w:lang w:val="es-ES"/>
        </w:rPr>
      </w:pPr>
      <w:r w:rsidRPr="00DB61E9">
        <w:rPr>
          <w:b w:val="0"/>
          <w:bCs w:val="0"/>
          <w:lang w:val="es-ES"/>
        </w:rPr>
        <w:t>Un grupo de arqueólogos encontró más de 40 embarcaciones en el mar Negro, algunas de más de mil años de antigüedad, que revelarán información inédita sobre imperios y rutas comerciales del pasado.</w:t>
      </w:r>
    </w:p>
    <w:p w:rsidR="009C4798" w:rsidRPr="009C4798" w:rsidRDefault="00D5086E" w:rsidP="009C4798">
      <w:pPr>
        <w:pStyle w:val="Textoindependiente3"/>
        <w:numPr>
          <w:ilvl w:val="0"/>
          <w:numId w:val="34"/>
        </w:numPr>
        <w:rPr>
          <w:b w:val="0"/>
          <w:bCs w:val="0"/>
          <w:lang w:val="es-ES"/>
        </w:rPr>
      </w:pPr>
      <w:hyperlink r:id="rId11" w:history="1">
        <w:r w:rsidR="009C4798" w:rsidRPr="009C4798">
          <w:rPr>
            <w:rStyle w:val="Hipervnculo"/>
            <w:b w:val="0"/>
            <w:lang w:val="es-ES"/>
          </w:rPr>
          <w:t>http://www.nytimes.com/es/2016/12/01/nunca-se-habia-visto-nada-parecido-dicen-los-cientificos-que-descubrieron-un-mundo-perdido-de-naufragios/?smid=fb-espanol&amp;smtyp=pay&amp;smvar=eng</w:t>
        </w:r>
      </w:hyperlink>
    </w:p>
    <w:p w:rsidR="009C4798" w:rsidRDefault="009C4798" w:rsidP="00DA5CB4">
      <w:pPr>
        <w:pStyle w:val="Textoindependiente3"/>
        <w:rPr>
          <w:b w:val="0"/>
          <w:bCs w:val="0"/>
          <w:lang w:val="es-ES"/>
        </w:rPr>
      </w:pPr>
    </w:p>
    <w:p w:rsidR="00DA5CB4" w:rsidRDefault="00DA5CB4" w:rsidP="00DA5CB4">
      <w:pPr>
        <w:jc w:val="both"/>
        <w:rPr>
          <w:lang w:val="es-ES"/>
        </w:rPr>
      </w:pPr>
      <w:r>
        <w:rPr>
          <w:lang w:val="es-ES"/>
        </w:rPr>
        <w:t>- - - - -</w:t>
      </w:r>
    </w:p>
    <w:p w:rsidR="00DA5CB4" w:rsidRDefault="00DA5CB4" w:rsidP="00DA5CB4">
      <w:pPr>
        <w:pStyle w:val="Textoindependiente3"/>
        <w:rPr>
          <w:b w:val="0"/>
          <w:bCs w:val="0"/>
          <w:lang w:val="es-ES"/>
        </w:rPr>
      </w:pPr>
    </w:p>
    <w:p w:rsidR="00425DE8" w:rsidRPr="00AD350B" w:rsidRDefault="00AD350B" w:rsidP="00425DE8">
      <w:pPr>
        <w:jc w:val="both"/>
        <w:rPr>
          <w:b/>
          <w:lang w:val="es-ES"/>
        </w:rPr>
      </w:pPr>
      <w:r w:rsidRPr="00AD350B">
        <w:rPr>
          <w:b/>
          <w:lang w:val="es-ES"/>
        </w:rPr>
        <w:t>EL NUEVO 2017 SE TRAE VARIOS ANIVERSARIOS DE PESO HISTÓRICO</w:t>
      </w:r>
    </w:p>
    <w:p w:rsidR="00425DE8" w:rsidRPr="00425DE8" w:rsidRDefault="00425DE8" w:rsidP="00425DE8">
      <w:pPr>
        <w:jc w:val="both"/>
        <w:rPr>
          <w:lang w:val="es-ES"/>
        </w:rPr>
      </w:pPr>
    </w:p>
    <w:p w:rsidR="00425DE8" w:rsidRPr="00425DE8" w:rsidRDefault="00425DE8" w:rsidP="00425DE8">
      <w:pPr>
        <w:jc w:val="both"/>
        <w:rPr>
          <w:lang w:val="es-ES"/>
        </w:rPr>
      </w:pPr>
      <w:r w:rsidRPr="00425DE8">
        <w:rPr>
          <w:lang w:val="es-ES"/>
        </w:rPr>
        <w:t>En referencia al artículo de Marcelo Cantelmi del 30 de diciembre, se recuerda que en 2017 se cumplirán aniversarios de sucesos históricos relevantes, cuya conmemoración, por su carga simbólica, ejercerá su influencia en la política internacional actual: centenario de la Declaración Balfour, 70 años de la partición de territorios del Cercano Oriente entre judíos y palestinos, y 50 aniversario de la Guerra de los Seis Días. Cabe agregar que en 2017 se cumplirá también el centenario de la Revolución Rusa, coronada con la creación de la Unión Soviética.</w:t>
      </w:r>
    </w:p>
    <w:p w:rsidR="00425DE8" w:rsidRPr="00425DE8" w:rsidRDefault="00425DE8" w:rsidP="00425DE8">
      <w:pPr>
        <w:jc w:val="both"/>
        <w:rPr>
          <w:lang w:val="es-ES"/>
        </w:rPr>
      </w:pPr>
      <w:r w:rsidRPr="00425DE8">
        <w:rPr>
          <w:lang w:val="es-ES"/>
        </w:rPr>
        <w:t>La celebración de ese acontecimiento seguramente no pasará desapercibida entre las autoridades políticas de Rusia, y tendrá, tal vez, su impacto en la política mundial de esta segunda década del siglo XXI. El presidente ruso Valdimir Putin ha reivindicado al Imperio Soviético (cuya desaparición considera una fatalidad para la historia rusa), a la vez que aquella conmemoración se producirá en el año que Donald Trump asumirá en pocos días más la presidencia de Estados Unidos, quien desea de forjar una alianza con el mandatario de Rusia.</w:t>
      </w:r>
    </w:p>
    <w:p w:rsidR="00425DE8" w:rsidRPr="00425DE8" w:rsidRDefault="00425DE8" w:rsidP="00425DE8">
      <w:pPr>
        <w:jc w:val="both"/>
        <w:rPr>
          <w:lang w:val="es-ES"/>
        </w:rPr>
      </w:pPr>
      <w:r w:rsidRPr="00425DE8">
        <w:rPr>
          <w:lang w:val="es-ES"/>
        </w:rPr>
        <w:t>Así, 2017 nos espera con aniversarios históricos significativos, con posible incidencia en el escenario político mundial.</w:t>
      </w:r>
    </w:p>
    <w:p w:rsidR="001435B3" w:rsidRDefault="001435B3" w:rsidP="00425DE8">
      <w:pPr>
        <w:jc w:val="both"/>
        <w:rPr>
          <w:lang w:val="es-ES"/>
        </w:rPr>
      </w:pPr>
    </w:p>
    <w:p w:rsidR="00425DE8" w:rsidRPr="00425DE8" w:rsidRDefault="00425DE8" w:rsidP="00425DE8">
      <w:pPr>
        <w:jc w:val="both"/>
        <w:rPr>
          <w:lang w:val="es-ES"/>
        </w:rPr>
      </w:pPr>
      <w:r w:rsidRPr="00425DE8">
        <w:rPr>
          <w:lang w:val="es-ES"/>
        </w:rPr>
        <w:t>Magíster Luis F. Furlan</w:t>
      </w:r>
    </w:p>
    <w:p w:rsidR="00DA5CB4" w:rsidRDefault="00D5086E" w:rsidP="00425DE8">
      <w:pPr>
        <w:jc w:val="both"/>
        <w:rPr>
          <w:lang w:val="es-ES"/>
        </w:rPr>
      </w:pPr>
      <w:hyperlink r:id="rId12" w:history="1">
        <w:r w:rsidR="00AD350B" w:rsidRPr="008E2E8A">
          <w:rPr>
            <w:rStyle w:val="Hipervnculo"/>
            <w:lang w:val="es-ES"/>
          </w:rPr>
          <w:t>furlanluis@hotmail.com</w:t>
        </w:r>
      </w:hyperlink>
    </w:p>
    <w:p w:rsidR="00AD350B" w:rsidRPr="00A55752" w:rsidRDefault="00A55752" w:rsidP="00425DE8">
      <w:pPr>
        <w:jc w:val="both"/>
        <w:rPr>
          <w:i/>
          <w:sz w:val="22"/>
          <w:lang w:val="es-ES"/>
        </w:rPr>
      </w:pPr>
      <w:r w:rsidRPr="00A55752">
        <w:rPr>
          <w:i/>
          <w:sz w:val="22"/>
          <w:lang w:val="es-ES"/>
        </w:rPr>
        <w:t>Publicado en Clarín 12/01/2017</w:t>
      </w:r>
    </w:p>
    <w:p w:rsidR="00A55752" w:rsidRDefault="00A55752" w:rsidP="00425DE8">
      <w:pPr>
        <w:jc w:val="both"/>
        <w:rPr>
          <w:lang w:val="es-ES"/>
        </w:rPr>
      </w:pPr>
    </w:p>
    <w:p w:rsidR="00DA5CB4" w:rsidRDefault="00DA5CB4" w:rsidP="00DA5CB4">
      <w:pPr>
        <w:jc w:val="both"/>
        <w:rPr>
          <w:lang w:val="es-ES"/>
        </w:rPr>
      </w:pPr>
      <w:r>
        <w:rPr>
          <w:lang w:val="es-ES"/>
        </w:rPr>
        <w:t>- - - - -</w:t>
      </w:r>
    </w:p>
    <w:p w:rsidR="00DA5CB4" w:rsidRDefault="00DA5CB4" w:rsidP="00DA5CB4">
      <w:pPr>
        <w:jc w:val="both"/>
        <w:rPr>
          <w:lang w:val="es-ES"/>
        </w:rPr>
      </w:pPr>
    </w:p>
    <w:p w:rsidR="006B6CDF" w:rsidRPr="001435B3" w:rsidRDefault="006B6CDF" w:rsidP="006B6CDF">
      <w:pPr>
        <w:jc w:val="both"/>
        <w:rPr>
          <w:b/>
          <w:lang w:val="es-ES"/>
        </w:rPr>
      </w:pPr>
      <w:r w:rsidRPr="001435B3">
        <w:rPr>
          <w:b/>
          <w:lang w:val="es-ES"/>
        </w:rPr>
        <w:t>PRESIDENTES Y LIBROS</w:t>
      </w:r>
    </w:p>
    <w:p w:rsidR="006B6CDF" w:rsidRPr="001435B3" w:rsidRDefault="006B6CDF" w:rsidP="006B6CDF">
      <w:pPr>
        <w:jc w:val="both"/>
        <w:rPr>
          <w:lang w:val="es-ES"/>
        </w:rPr>
      </w:pPr>
    </w:p>
    <w:p w:rsidR="006B6CDF" w:rsidRPr="001435B3" w:rsidRDefault="006B6CDF" w:rsidP="006B6CDF">
      <w:pPr>
        <w:jc w:val="both"/>
        <w:rPr>
          <w:lang w:val="es-ES"/>
        </w:rPr>
      </w:pPr>
      <w:r w:rsidRPr="001435B3">
        <w:rPr>
          <w:lang w:val="es-ES"/>
        </w:rPr>
        <w:t>El artículo del 19 de enero sobre el significado de los libros para el presidente saliente de los Estados Unidos, Barack Obama, es una oportunidad para reflexionar sobre la formación de los políticos argentinos. Entre los presidentes de nuestro país que se destacaron como lectores recordamos a Bartolomé Mitre, a Domingo F. Sarmiento, Julio A. Roca, Agustín P. Justo, Juan D. Perón y Arturo Frondizi. De Roca dijo un contemporáneo: "Se destacó por su contracción al estudio, sobre todo en matemática, humanidades y materias militares. Llamó la atención de sus camaradas el hecho excepcional de recibir la mayor parte de sus haberes en libros".</w:t>
      </w:r>
    </w:p>
    <w:p w:rsidR="006B6CDF" w:rsidRPr="001435B3" w:rsidRDefault="006B6CDF" w:rsidP="006B6CDF">
      <w:pPr>
        <w:jc w:val="both"/>
        <w:rPr>
          <w:lang w:val="es-ES"/>
        </w:rPr>
      </w:pPr>
      <w:r w:rsidRPr="001435B3">
        <w:rPr>
          <w:lang w:val="es-ES"/>
        </w:rPr>
        <w:t>El estudio y la lectura son hábitos que nuestros presidentes deben incorporar y cultivar, pues, además del valor para su formación permanente a nivel personal, contribuyen con la gestión de gobierno, al facilitar las referencias que son necesarias al momento de tomar decisiones.</w:t>
      </w:r>
    </w:p>
    <w:p w:rsidR="006B6CDF" w:rsidRPr="001435B3" w:rsidRDefault="006B6CDF" w:rsidP="006B6CDF">
      <w:pPr>
        <w:jc w:val="both"/>
        <w:rPr>
          <w:lang w:val="es-ES"/>
        </w:rPr>
      </w:pPr>
    </w:p>
    <w:p w:rsidR="006B6CDF" w:rsidRPr="001435B3" w:rsidRDefault="006B6CDF" w:rsidP="006B6CDF">
      <w:pPr>
        <w:jc w:val="both"/>
        <w:rPr>
          <w:lang w:val="es-ES"/>
        </w:rPr>
      </w:pPr>
      <w:r w:rsidRPr="001435B3">
        <w:rPr>
          <w:lang w:val="es-ES"/>
        </w:rPr>
        <w:t>Luis Fernando Furlan</w:t>
      </w:r>
    </w:p>
    <w:p w:rsidR="006B6CDF" w:rsidRDefault="006B6CDF" w:rsidP="006B6CDF">
      <w:pPr>
        <w:jc w:val="both"/>
        <w:rPr>
          <w:lang w:val="es-ES"/>
        </w:rPr>
      </w:pPr>
      <w:r w:rsidRPr="001435B3">
        <w:rPr>
          <w:lang w:val="es-ES"/>
        </w:rPr>
        <w:t>DNI 25.096.578</w:t>
      </w:r>
    </w:p>
    <w:p w:rsidR="006B6CDF" w:rsidRPr="00A55752" w:rsidRDefault="006B6CDF" w:rsidP="006B6CDF">
      <w:pPr>
        <w:jc w:val="both"/>
        <w:rPr>
          <w:i/>
          <w:sz w:val="22"/>
          <w:lang w:val="es-ES"/>
        </w:rPr>
      </w:pPr>
      <w:r w:rsidRPr="00A55752">
        <w:rPr>
          <w:i/>
          <w:sz w:val="22"/>
          <w:lang w:val="es-ES"/>
        </w:rPr>
        <w:t>Publicado en La Nación 22/01/2017</w:t>
      </w:r>
    </w:p>
    <w:p w:rsidR="006B6CDF" w:rsidRDefault="006B6CDF" w:rsidP="006B6CDF">
      <w:pPr>
        <w:jc w:val="both"/>
        <w:rPr>
          <w:lang w:val="es-ES"/>
        </w:rPr>
      </w:pPr>
    </w:p>
    <w:p w:rsidR="006B6CDF" w:rsidRDefault="006B6CDF" w:rsidP="006B6CDF">
      <w:pPr>
        <w:jc w:val="both"/>
        <w:rPr>
          <w:lang w:val="es-ES"/>
        </w:rPr>
      </w:pPr>
      <w:r>
        <w:rPr>
          <w:lang w:val="es-ES"/>
        </w:rPr>
        <w:t>- - - - -</w:t>
      </w:r>
    </w:p>
    <w:p w:rsidR="006B6CDF" w:rsidRDefault="006B6CDF" w:rsidP="006B6CDF">
      <w:pPr>
        <w:jc w:val="both"/>
        <w:rPr>
          <w:lang w:val="es-ES"/>
        </w:rPr>
      </w:pPr>
    </w:p>
    <w:p w:rsidR="00DD3504" w:rsidRPr="00DD3504" w:rsidRDefault="00DD3504" w:rsidP="00DA5CB4">
      <w:pPr>
        <w:jc w:val="both"/>
        <w:rPr>
          <w:b/>
          <w:lang w:val="es-ES"/>
        </w:rPr>
      </w:pPr>
      <w:r w:rsidRPr="00DD3504">
        <w:rPr>
          <w:b/>
          <w:lang w:val="es-ES"/>
        </w:rPr>
        <w:t>FUNDACIÓN ESCUELA GOLETA DEL BICENTENARIO</w:t>
      </w:r>
    </w:p>
    <w:p w:rsidR="00DD3504" w:rsidRDefault="00DD3504" w:rsidP="00DA5CB4">
      <w:pPr>
        <w:jc w:val="both"/>
        <w:rPr>
          <w:lang w:val="es-ES"/>
        </w:rPr>
      </w:pPr>
    </w:p>
    <w:p w:rsidR="00DD3504" w:rsidRPr="00DD3504" w:rsidRDefault="00DD3504" w:rsidP="00DD3504">
      <w:pPr>
        <w:jc w:val="both"/>
        <w:rPr>
          <w:lang w:val="es-ES"/>
        </w:rPr>
      </w:pPr>
      <w:r w:rsidRPr="00DD3504">
        <w:rPr>
          <w:lang w:val="es-ES"/>
        </w:rPr>
        <w:lastRenderedPageBreak/>
        <w:t>Iniciamos este flamante 2017 con esperanzas de lograr un avance significativo en la construcción de nuestro Bergantín Goleta.</w:t>
      </w:r>
    </w:p>
    <w:p w:rsidR="00DD3504" w:rsidRPr="00DD3504" w:rsidRDefault="00DD3504" w:rsidP="00DD3504">
      <w:pPr>
        <w:jc w:val="both"/>
        <w:rPr>
          <w:lang w:val="es-ES"/>
        </w:rPr>
      </w:pPr>
      <w:r w:rsidRPr="00DD3504">
        <w:rPr>
          <w:lang w:val="es-ES"/>
        </w:rPr>
        <w:t>Finalmente recibimos la asignación presupuestaria del año 2016, que la Ciudad de Buenos Aires le otorgó a esta iniciativa.</w:t>
      </w:r>
    </w:p>
    <w:p w:rsidR="00DD3504" w:rsidRPr="00DD3504" w:rsidRDefault="00DD3504" w:rsidP="00DD3504">
      <w:pPr>
        <w:jc w:val="both"/>
        <w:rPr>
          <w:lang w:val="es-ES"/>
        </w:rPr>
      </w:pPr>
      <w:r w:rsidRPr="00DD3504">
        <w:rPr>
          <w:lang w:val="es-ES"/>
        </w:rPr>
        <w:t>Ello nos permite seguir con el proceso constructivo que ha recibido un marcado impulso a través del trabajo que lleva a cabo el Astillero CINAR.</w:t>
      </w:r>
    </w:p>
    <w:p w:rsidR="00DD3504" w:rsidRPr="00DD3504" w:rsidRDefault="00DD3504" w:rsidP="00DD3504">
      <w:pPr>
        <w:jc w:val="both"/>
        <w:rPr>
          <w:lang w:val="es-ES"/>
        </w:rPr>
      </w:pPr>
      <w:r w:rsidRPr="00DD3504">
        <w:rPr>
          <w:lang w:val="es-ES"/>
        </w:rPr>
        <w:t>Por otro lado, confiamos en poder recibir una mayor asignación para el corriente año, también procedente de la Ciudad de Buenos Aires, Benefactora Principal y permanente apoyo para este noble Proyecto.</w:t>
      </w:r>
    </w:p>
    <w:p w:rsidR="00DD3504" w:rsidRPr="00DD3504" w:rsidRDefault="00DD3504" w:rsidP="00DD3504">
      <w:pPr>
        <w:jc w:val="both"/>
        <w:rPr>
          <w:lang w:val="es-ES"/>
        </w:rPr>
      </w:pPr>
      <w:r w:rsidRPr="00DD3504">
        <w:rPr>
          <w:lang w:val="es-ES"/>
        </w:rPr>
        <w:t>Estamos a la espera de la aprobación de una nueva Etapa a través del Programa Mecenazgo Cultural, habiendo ya presentado la rendición final del anterior Proyecto que ejecutamos por completo, y que constituyó un enorme aporte para todas las actividades complementarias en el orden cultural que hemos ejecutado hasta la fecha.</w:t>
      </w:r>
    </w:p>
    <w:p w:rsidR="00DD3504" w:rsidRPr="00DD3504" w:rsidRDefault="00DD3504" w:rsidP="00DD3504">
      <w:pPr>
        <w:jc w:val="both"/>
        <w:rPr>
          <w:lang w:val="es-ES"/>
        </w:rPr>
      </w:pPr>
      <w:r w:rsidRPr="00DD3504">
        <w:rPr>
          <w:lang w:val="es-ES"/>
        </w:rPr>
        <w:t>En esta nueva presentación tenemos en mente poder realizar la Cantata a Brown, continuar con las investigaciones históricas que hacen al acervo naval y conocimiento de nuestra historia marítima, llevar a cabo los programas de Conferencias y de Visitas que están en proceso de planificación, así como continuar con la difusión de este Proyecto en todo el ámbito nacional, buscando la inclusión federal en su más amplia expresión.</w:t>
      </w:r>
    </w:p>
    <w:p w:rsidR="00DD3504" w:rsidRPr="00DD3504" w:rsidRDefault="00DD3504" w:rsidP="00DD3504">
      <w:pPr>
        <w:jc w:val="both"/>
        <w:rPr>
          <w:lang w:val="es-ES"/>
        </w:rPr>
      </w:pPr>
      <w:r w:rsidRPr="00DD3504">
        <w:rPr>
          <w:lang w:val="es-ES"/>
        </w:rPr>
        <w:t>Como verán, estamos llenos de expectativas de crecimiento y afianzamiento de todos los valores y principios que conforman el alma de esta idea, confiados en ser un adecuado instrumento para fortalecer y afianzar la formación integral de nuestros jóvenes y futuros líderes, recrear e incentivar la cultura de nuestras mejores tradiciones marítimas, haciendo honor a lo que expresa el Escudo de nuestra Ciudad de Buenos Aires con la imagen de los barcos que simbolizan sus dos fundaciones.</w:t>
      </w:r>
    </w:p>
    <w:p w:rsidR="00DD3504" w:rsidRPr="00DD3504" w:rsidRDefault="00DD3504" w:rsidP="00DD3504">
      <w:pPr>
        <w:jc w:val="both"/>
        <w:rPr>
          <w:lang w:val="es-ES"/>
        </w:rPr>
      </w:pPr>
      <w:r w:rsidRPr="00DD3504">
        <w:rPr>
          <w:lang w:val="es-ES"/>
        </w:rPr>
        <w:t>Confiamos en todos los que nos lean y visiten, y les pedimos el máximo apoyo para lograr llevar a buen puerto esto que tanto vale la pena para contribuir a una Argentina mejor.</w:t>
      </w:r>
    </w:p>
    <w:p w:rsidR="00DD3504" w:rsidRPr="00DD3504" w:rsidRDefault="00DD3504" w:rsidP="00DD3504">
      <w:pPr>
        <w:jc w:val="both"/>
        <w:rPr>
          <w:lang w:val="es-ES"/>
        </w:rPr>
      </w:pPr>
      <w:r w:rsidRPr="00DD3504">
        <w:rPr>
          <w:lang w:val="es-ES"/>
        </w:rPr>
        <w:t xml:space="preserve">Estamos seguros que podemos lograrlo con la ayuda de todos. </w:t>
      </w:r>
    </w:p>
    <w:p w:rsidR="00DD3504" w:rsidRPr="00DD3504" w:rsidRDefault="00DD3504" w:rsidP="00DD3504">
      <w:pPr>
        <w:jc w:val="both"/>
        <w:rPr>
          <w:lang w:val="es-ES"/>
        </w:rPr>
      </w:pPr>
      <w:r w:rsidRPr="00DD3504">
        <w:rPr>
          <w:lang w:val="es-ES"/>
        </w:rPr>
        <w:t xml:space="preserve"> </w:t>
      </w:r>
    </w:p>
    <w:p w:rsidR="00DD3504" w:rsidRPr="00DD3504" w:rsidRDefault="00DD3504" w:rsidP="00DD3504">
      <w:pPr>
        <w:jc w:val="both"/>
        <w:rPr>
          <w:lang w:val="es-ES"/>
        </w:rPr>
      </w:pPr>
      <w:r w:rsidRPr="00DD3504">
        <w:rPr>
          <w:lang w:val="es-ES"/>
        </w:rPr>
        <w:t>Calte. (RE) Diego Enrique Leivas</w:t>
      </w:r>
    </w:p>
    <w:p w:rsidR="00DD3504" w:rsidRPr="00DD3504" w:rsidRDefault="00DD3504" w:rsidP="00DD3504">
      <w:pPr>
        <w:jc w:val="both"/>
        <w:rPr>
          <w:lang w:val="es-ES"/>
        </w:rPr>
      </w:pPr>
      <w:r w:rsidRPr="00DD3504">
        <w:rPr>
          <w:lang w:val="es-ES"/>
        </w:rPr>
        <w:t>Presidente del Consejo de Administración</w:t>
      </w:r>
    </w:p>
    <w:p w:rsidR="00DD3504" w:rsidRPr="00DD3504" w:rsidRDefault="00DD3504" w:rsidP="00DD3504">
      <w:pPr>
        <w:jc w:val="both"/>
        <w:rPr>
          <w:lang w:val="es-ES"/>
        </w:rPr>
      </w:pPr>
      <w:r w:rsidRPr="00DD3504">
        <w:rPr>
          <w:lang w:val="es-ES"/>
        </w:rPr>
        <w:t>Fundación Escuela Goleta del Bicentenario</w:t>
      </w:r>
    </w:p>
    <w:p w:rsidR="00DD3504" w:rsidRDefault="00D5086E" w:rsidP="00DD3504">
      <w:pPr>
        <w:jc w:val="both"/>
        <w:rPr>
          <w:lang w:val="es-ES"/>
        </w:rPr>
      </w:pPr>
      <w:hyperlink r:id="rId13" w:history="1">
        <w:r w:rsidR="00DD3504" w:rsidRPr="00367B88">
          <w:rPr>
            <w:rStyle w:val="Hipervnculo"/>
            <w:lang w:val="es-ES"/>
          </w:rPr>
          <w:t>www.EscuelaGoleta.org.ar</w:t>
        </w:r>
      </w:hyperlink>
    </w:p>
    <w:p w:rsidR="00DD3504" w:rsidRPr="00DD3504" w:rsidRDefault="00D5086E" w:rsidP="00DD3504">
      <w:pPr>
        <w:jc w:val="both"/>
        <w:rPr>
          <w:lang w:val="es-ES"/>
        </w:rPr>
      </w:pPr>
      <w:hyperlink r:id="rId14" w:history="1">
        <w:r w:rsidR="00DD3504" w:rsidRPr="00367B88">
          <w:rPr>
            <w:rStyle w:val="Hipervnculo"/>
            <w:lang w:val="es-ES"/>
          </w:rPr>
          <w:t>www.facebook.com/EscuelaGoletaSantaMaria</w:t>
        </w:r>
      </w:hyperlink>
    </w:p>
    <w:p w:rsidR="00DD3504" w:rsidRDefault="00D5086E" w:rsidP="00DD3504">
      <w:pPr>
        <w:jc w:val="both"/>
        <w:rPr>
          <w:lang w:val="es-ES"/>
        </w:rPr>
      </w:pPr>
      <w:hyperlink r:id="rId15" w:history="1">
        <w:r w:rsidR="00DD3504" w:rsidRPr="00367B88">
          <w:rPr>
            <w:rStyle w:val="Hipervnculo"/>
            <w:lang w:val="es-ES"/>
          </w:rPr>
          <w:t>www.twitter.com/escuelagoleta</w:t>
        </w:r>
      </w:hyperlink>
    </w:p>
    <w:p w:rsidR="003F38D9" w:rsidRDefault="00D5086E" w:rsidP="00DD3504">
      <w:pPr>
        <w:jc w:val="both"/>
        <w:rPr>
          <w:lang w:val="es-ES"/>
        </w:rPr>
      </w:pPr>
      <w:hyperlink r:id="rId16" w:history="1">
        <w:r w:rsidR="00DD3504" w:rsidRPr="00367B88">
          <w:rPr>
            <w:rStyle w:val="Hipervnculo"/>
            <w:lang w:val="es-ES"/>
          </w:rPr>
          <w:t>www.vimeo.com/escuelagoleta</w:t>
        </w:r>
      </w:hyperlink>
    </w:p>
    <w:p w:rsidR="00DD3504" w:rsidRDefault="00DD3504" w:rsidP="00DD3504">
      <w:pPr>
        <w:jc w:val="both"/>
        <w:rPr>
          <w:lang w:val="es-ES"/>
        </w:rPr>
      </w:pPr>
    </w:p>
    <w:p w:rsidR="003F38D9" w:rsidRDefault="003F38D9" w:rsidP="003F38D9">
      <w:pPr>
        <w:jc w:val="both"/>
        <w:rPr>
          <w:lang w:val="es-ES"/>
        </w:rPr>
      </w:pPr>
      <w:r>
        <w:rPr>
          <w:lang w:val="es-ES"/>
        </w:rPr>
        <w:t>- - - - -</w:t>
      </w:r>
    </w:p>
    <w:p w:rsidR="003F38D9" w:rsidRDefault="003F38D9" w:rsidP="003F38D9">
      <w:pPr>
        <w:jc w:val="both"/>
        <w:rPr>
          <w:lang w:val="es-ES"/>
        </w:rPr>
      </w:pPr>
    </w:p>
    <w:p w:rsidR="006E4DB2" w:rsidRPr="006E4DB2" w:rsidRDefault="006E4DB2" w:rsidP="00E8770D">
      <w:pPr>
        <w:jc w:val="both"/>
        <w:rPr>
          <w:b/>
          <w:lang w:val="es-ES"/>
        </w:rPr>
      </w:pPr>
      <w:r w:rsidRPr="006E4DB2">
        <w:rPr>
          <w:b/>
          <w:lang w:val="es-ES"/>
        </w:rPr>
        <w:t>RUGBY SIN FRONTERAS UNIÓ A CUBANOS Y ESTADOUNIDENSES</w:t>
      </w:r>
    </w:p>
    <w:p w:rsidR="00601AA0" w:rsidRDefault="00601AA0" w:rsidP="00601AA0">
      <w:pPr>
        <w:jc w:val="both"/>
        <w:rPr>
          <w:lang w:val="es-ES"/>
        </w:rPr>
      </w:pPr>
    </w:p>
    <w:p w:rsidR="006E4DB2" w:rsidRPr="006E4DB2" w:rsidRDefault="006E4DB2" w:rsidP="006E4DB2">
      <w:pPr>
        <w:jc w:val="both"/>
        <w:rPr>
          <w:lang w:val="es-ES"/>
        </w:rPr>
      </w:pPr>
      <w:r w:rsidRPr="006E4DB2">
        <w:rPr>
          <w:lang w:val="es-ES"/>
        </w:rPr>
        <w:t>Nadie recordaba cuando sonó por última vez el himno de Estados Unidos en La Habana, Cuba. ¿El motivo? un encuentro histórico de Rugby Sin Fronteras, que unió a cubanos y estadounidenses utilizando el deporte como herramienta de encuentro y superación. Un apasionante partido de rugby seguido de un tercer tiempo donde los protagonistas fuer</w:t>
      </w:r>
      <w:r>
        <w:rPr>
          <w:lang w:val="es-ES"/>
        </w:rPr>
        <w:t>on la hermandad y el respeto.</w:t>
      </w:r>
    </w:p>
    <w:p w:rsidR="006E4DB2" w:rsidRPr="006E4DB2" w:rsidRDefault="006E4DB2" w:rsidP="006E4DB2">
      <w:pPr>
        <w:jc w:val="both"/>
        <w:rPr>
          <w:lang w:val="es-ES"/>
        </w:rPr>
      </w:pPr>
      <w:r w:rsidRPr="006E4DB2">
        <w:rPr>
          <w:lang w:val="es-ES"/>
        </w:rPr>
        <w:lastRenderedPageBreak/>
        <w:t>En la previa ya se dilucidaba que Rugby Sin Fronteras estaba ante un nuevo evento histórico. “Era un partido con el que soñábamos hace mucho tiempo”, expresaba Gustavo Zerbino, sobreviviente del Milagro de los Andes y vicepresidente de una Fundación que no conoce de imposibles.</w:t>
      </w:r>
    </w:p>
    <w:p w:rsidR="006E4DB2" w:rsidRPr="006E4DB2" w:rsidRDefault="006E4DB2" w:rsidP="006E4DB2">
      <w:pPr>
        <w:jc w:val="both"/>
        <w:rPr>
          <w:lang w:val="es-ES"/>
        </w:rPr>
      </w:pPr>
      <w:r w:rsidRPr="006E4DB2">
        <w:rPr>
          <w:lang w:val="es-ES"/>
        </w:rPr>
        <w:t>La cita era en el Combinado Deportivo “Eduardo Savory”. Allí se encontrarían los jugadores de Estados Unidos, de Cuba y los representantes de Rugby Sin Fronteras. La jornada dio inicio con un emocionante desfile de los equipos, acompañados por sus banderas de ceremonia y el himno nacional del país anfitrión, seguido del himno de EEUU, el cuál no se recordaba cuando se había escuchado por última vez.</w:t>
      </w:r>
    </w:p>
    <w:p w:rsidR="006E4DB2" w:rsidRPr="006E4DB2" w:rsidRDefault="006E4DB2" w:rsidP="006E4DB2">
      <w:pPr>
        <w:jc w:val="both"/>
        <w:rPr>
          <w:lang w:val="es-ES"/>
        </w:rPr>
      </w:pPr>
      <w:r w:rsidRPr="006E4DB2">
        <w:rPr>
          <w:lang w:val="es-ES"/>
        </w:rPr>
        <w:t xml:space="preserve">“Estamos ante un nuevo evento deportivo amistoso realizado con el fin de incrementar las relaciones entre los países y consolidar al deporte como puente de intercambio entre los pueblos” expresó el presidente de la Federación Cubana de Rugby, Erick Gutiérrez Rodríguez, en el acto inaugural que contó con la presencia de autoridades del Instituto Nacional de Deporte, Educación Física y Recreación (INDER), del Comité Olímpico y de las Embajadas de Estados Unidos y Uruguay.   </w:t>
      </w:r>
    </w:p>
    <w:p w:rsidR="006E4DB2" w:rsidRPr="006E4DB2" w:rsidRDefault="006E4DB2" w:rsidP="006E4DB2">
      <w:pPr>
        <w:jc w:val="both"/>
        <w:rPr>
          <w:lang w:val="es-ES"/>
        </w:rPr>
      </w:pPr>
      <w:r w:rsidRPr="006E4DB2">
        <w:rPr>
          <w:lang w:val="es-ES"/>
        </w:rPr>
        <w:t>"A partir de la apertura entre ambos países vimos una excelente oportunidad para seguir construyendo el mensaje de utilizar el rugby como herramienta de encuentro y unión, demostrando que a través del deporte se pueden superar todo tipo de barreras políticas e ideológicas", expresó Juan Bautista Segonds, presidente y fundador de Rugby Sin Fronteras.</w:t>
      </w:r>
    </w:p>
    <w:p w:rsidR="006E4DB2" w:rsidRPr="006E4DB2" w:rsidRDefault="006E4DB2" w:rsidP="006E4DB2">
      <w:pPr>
        <w:jc w:val="both"/>
        <w:rPr>
          <w:b/>
          <w:lang w:val="es-ES"/>
        </w:rPr>
      </w:pPr>
      <w:r w:rsidRPr="006E4DB2">
        <w:rPr>
          <w:b/>
          <w:lang w:val="es-ES"/>
        </w:rPr>
        <w:t>Juntos empujaron por la paz y el respeto</w:t>
      </w:r>
    </w:p>
    <w:p w:rsidR="006E4DB2" w:rsidRPr="006E4DB2" w:rsidRDefault="006E4DB2" w:rsidP="006E4DB2">
      <w:pPr>
        <w:jc w:val="both"/>
        <w:rPr>
          <w:lang w:val="es-ES"/>
        </w:rPr>
      </w:pPr>
      <w:r w:rsidRPr="006E4DB2">
        <w:rPr>
          <w:lang w:val="es-ES"/>
        </w:rPr>
        <w:t>El “Encuentro por la Paz”, organizado por la Fundación, comenzó con una ronda gigante donde en las miradas y el abrazo de todos se percibía la importancia de lo que estaba sucediendo. Dos equipos, el azul y el rojo, representaron a Rugby Sin Fronteras en la cancha. Los “Wild Geese” de Washington se mezclaron con los “Indios Caribe” de La Habana y junto a representantes de la Fundación y de las embajadas de Uruguay y Estados Unidos, no sólo ofrecieron un divertido y excelente juego, sino que le dieron al mundo un extraordinario mensaje de encuentro y unión a través del deporte.</w:t>
      </w:r>
    </w:p>
    <w:p w:rsidR="006E4DB2" w:rsidRPr="006E4DB2" w:rsidRDefault="006E4DB2" w:rsidP="006E4DB2">
      <w:pPr>
        <w:jc w:val="both"/>
        <w:rPr>
          <w:lang w:val="es-ES"/>
        </w:rPr>
      </w:pPr>
      <w:r w:rsidRPr="006E4DB2">
        <w:rPr>
          <w:lang w:val="es-ES"/>
        </w:rPr>
        <w:t>Los interminables abrazos fueron el idioma que los unió, en un evento que tuvo su punto más alto cuando se realizó el ya tradicional scrum gigante que utiliza la idea fuerza de empujar todos juntos y para el mismo lado bajo el lema del encuentro, el respeto y la paz, en español y en inglés.</w:t>
      </w:r>
    </w:p>
    <w:p w:rsidR="006E4DB2" w:rsidRPr="006E4DB2" w:rsidRDefault="006E4DB2" w:rsidP="006E4DB2">
      <w:pPr>
        <w:jc w:val="both"/>
        <w:rPr>
          <w:lang w:val="es-ES"/>
        </w:rPr>
      </w:pPr>
      <w:r w:rsidRPr="006E4DB2">
        <w:rPr>
          <w:lang w:val="es-ES"/>
        </w:rPr>
        <w:t>Haciendo alusión a la frase de Neil Armstrong, “un pequeño paso, un gran salto”, el capitán del equipo cubano “Indios Caribe”, Osmel Hernández, expresó su emoción y amor por el rugby, trabajando desde hace ya 24 años en la difusión y crecimiento de un deporte que el día domingo dio un salto cuántico en la isla.</w:t>
      </w:r>
    </w:p>
    <w:p w:rsidR="006E4DB2" w:rsidRPr="006E4DB2" w:rsidRDefault="006E4DB2" w:rsidP="006E4DB2">
      <w:pPr>
        <w:jc w:val="both"/>
        <w:rPr>
          <w:b/>
          <w:lang w:val="es-ES"/>
        </w:rPr>
      </w:pPr>
      <w:r w:rsidRPr="006E4DB2">
        <w:rPr>
          <w:b/>
          <w:lang w:val="es-ES"/>
        </w:rPr>
        <w:t>“Una carta para un niño argentino”</w:t>
      </w:r>
    </w:p>
    <w:p w:rsidR="006E4DB2" w:rsidRPr="006E4DB2" w:rsidRDefault="006E4DB2" w:rsidP="006E4DB2">
      <w:pPr>
        <w:jc w:val="both"/>
        <w:rPr>
          <w:lang w:val="es-ES"/>
        </w:rPr>
      </w:pPr>
      <w:r w:rsidRPr="006E4DB2">
        <w:rPr>
          <w:lang w:val="es-ES"/>
        </w:rPr>
        <w:t>Previo al inicio del partido, jóvenes de 12 y 13 años cubanos junto a los representantes de Rugby Sin Fronteras, los hermanos Pucciarello, jugaron una divertida tocata que finalizó con una entrega de medallas con el símbolo de la paloma de la paz y el calco de la reconocida campaña “Yo Respeto” que también llegó a Cuba.</w:t>
      </w:r>
    </w:p>
    <w:p w:rsidR="006E4DB2" w:rsidRPr="006E4DB2" w:rsidRDefault="006E4DB2" w:rsidP="006E4DB2">
      <w:pPr>
        <w:jc w:val="both"/>
        <w:rPr>
          <w:lang w:val="es-ES"/>
        </w:rPr>
      </w:pPr>
      <w:r w:rsidRPr="006E4DB2">
        <w:rPr>
          <w:lang w:val="es-ES"/>
        </w:rPr>
        <w:t>Además, los jóvenes del equipo “Guerreros de Arroyo” del Municipio Arroyo Naranja entregaron cartas escritas por ellos, para niños rugbiers argentinos, con el objetivo de generar un vínculo a partir de la pasión que los une.</w:t>
      </w:r>
    </w:p>
    <w:p w:rsidR="006E4DB2" w:rsidRPr="006E4DB2" w:rsidRDefault="006E4DB2" w:rsidP="006E4DB2">
      <w:pPr>
        <w:jc w:val="both"/>
        <w:rPr>
          <w:lang w:val="es-ES"/>
        </w:rPr>
      </w:pPr>
      <w:r w:rsidRPr="006E4DB2">
        <w:rPr>
          <w:lang w:val="es-ES"/>
        </w:rPr>
        <w:lastRenderedPageBreak/>
        <w:t>"Uno de nuestros compromisos es relacionar a los niños de todo el mundo, que se conozcan y establezcan vínculos a través del deporte, que esta por fuera de cualquier situación política o ideológica” indicó Segonds.</w:t>
      </w:r>
    </w:p>
    <w:p w:rsidR="006E4DB2" w:rsidRPr="006E4DB2" w:rsidRDefault="006E4DB2" w:rsidP="006E4DB2">
      <w:pPr>
        <w:jc w:val="both"/>
        <w:rPr>
          <w:b/>
          <w:lang w:val="es-ES"/>
        </w:rPr>
      </w:pPr>
      <w:r w:rsidRPr="006E4DB2">
        <w:rPr>
          <w:b/>
          <w:lang w:val="es-ES"/>
        </w:rPr>
        <w:t>Tercer tiempo</w:t>
      </w:r>
    </w:p>
    <w:p w:rsidR="006E4DB2" w:rsidRPr="006E4DB2" w:rsidRDefault="006E4DB2" w:rsidP="006E4DB2">
      <w:pPr>
        <w:jc w:val="both"/>
        <w:rPr>
          <w:lang w:val="es-ES"/>
        </w:rPr>
      </w:pPr>
      <w:r w:rsidRPr="006E4DB2">
        <w:rPr>
          <w:lang w:val="es-ES"/>
        </w:rPr>
        <w:t>El evento finalizó con un fraternal tercer tiempo, con personas que parecía que se conocían desde siempre, a pesar de no compartir un mismo idioma, pero sí la pasión por el rugby. Se intercambiaron obsequios y la Fundación reconoció muy especialmente a ambos equipos en la figura de sus capitanes; a Guillermo Auad, argentino radicado en Estados Unidos y gran promotor de este evento; a Chukin Chao, coordinador general de la Federación Cubana; a los representantes de la Embajada de Estados Unidos y Uruguay que participaron del evento y a Alexander Hernández Sotero, entrenador de los “Guerreros de Arroyo”.</w:t>
      </w:r>
    </w:p>
    <w:p w:rsidR="006E4DB2" w:rsidRPr="006E4DB2" w:rsidRDefault="006E4DB2" w:rsidP="006E4DB2">
      <w:pPr>
        <w:jc w:val="both"/>
        <w:rPr>
          <w:lang w:val="es-ES"/>
        </w:rPr>
      </w:pPr>
      <w:r w:rsidRPr="006E4DB2">
        <w:rPr>
          <w:lang w:val="es-ES"/>
        </w:rPr>
        <w:t>Rugby Sin Fronteras quiere agradecer muy especialmente a la empresa Lions XV, que confeccionó toda la indumentaria utilizada en el evento, destacando como siempre la calidad de los equipos que elabora. A Alejandra Alberdi y la empresa CAP quién se encargó de la realización de todo el material impreso, gigantografías y banners y a Alejandro Waisberg de la firma Gilbert, que apoyó el encuentro con la donación de pelotas de juego.</w:t>
      </w:r>
    </w:p>
    <w:p w:rsidR="006E4DB2" w:rsidRPr="006E4DB2" w:rsidRDefault="006E4DB2" w:rsidP="006E4DB2">
      <w:pPr>
        <w:jc w:val="both"/>
        <w:rPr>
          <w:lang w:val="es-ES"/>
        </w:rPr>
      </w:pPr>
      <w:r w:rsidRPr="006E4DB2">
        <w:rPr>
          <w:lang w:val="es-ES"/>
        </w:rPr>
        <w:t>La delegación estuvo integrada por el presidente y fundador Juan Bautista Segonds y su esposa Ana Caballero; el vicepresidente y co fundador Gustavo Zerbino; el encargado de prensa y comunicación, Rodrigo Fuhr; el camarógrafo y editor, Gerardo Merello y las familias Pucciarello, Rojas Centurión y Muerza.</w:t>
      </w:r>
    </w:p>
    <w:p w:rsidR="006E4DB2" w:rsidRPr="006E4DB2" w:rsidRDefault="006E4DB2" w:rsidP="006E4DB2">
      <w:pPr>
        <w:jc w:val="both"/>
        <w:rPr>
          <w:lang w:val="es-ES"/>
        </w:rPr>
      </w:pPr>
      <w:r w:rsidRPr="006E4DB2">
        <w:rPr>
          <w:lang w:val="es-ES"/>
        </w:rPr>
        <w:t xml:space="preserve">Nuestro infinito agradecimiento a socios, amigos y colaboradores que con su esfuerzo nos ayudan día a día a llevar adelante la misión de la Fundación: construir una sociedad que viva en armonía y en paz.  </w:t>
      </w:r>
    </w:p>
    <w:p w:rsidR="006E4DB2" w:rsidRDefault="00D5086E" w:rsidP="006E4DB2">
      <w:pPr>
        <w:numPr>
          <w:ilvl w:val="0"/>
          <w:numId w:val="34"/>
        </w:numPr>
        <w:jc w:val="both"/>
        <w:rPr>
          <w:lang w:val="es-ES"/>
        </w:rPr>
      </w:pPr>
      <w:hyperlink r:id="rId17" w:history="1">
        <w:r w:rsidR="006E4DB2" w:rsidRPr="00367B88">
          <w:rPr>
            <w:rStyle w:val="Hipervnculo"/>
            <w:lang w:val="es-ES"/>
          </w:rPr>
          <w:t>http://www.rugbysinfronteras.org/?mkt_hm=1&amp;p=2289&amp;utm_source=email_marketing&amp;utm_admin=34982&amp;utm_medium=email&amp;utm_campaign=Rugby_Sin_</w:t>
        </w:r>
      </w:hyperlink>
    </w:p>
    <w:p w:rsidR="006E4DB2" w:rsidRPr="006E4DB2" w:rsidRDefault="006E4DB2" w:rsidP="006E4DB2">
      <w:pPr>
        <w:jc w:val="both"/>
        <w:rPr>
          <w:lang w:val="es-ES"/>
        </w:rPr>
      </w:pPr>
    </w:p>
    <w:p w:rsidR="00E65C96" w:rsidRDefault="00E65C96" w:rsidP="00E65C96">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5" w:name="Variedades"/>
      <w:bookmarkEnd w:id="5"/>
      <w:r>
        <w:t>Variedades</w:t>
      </w:r>
    </w:p>
    <w:p w:rsidR="00EB0DF7" w:rsidRDefault="00EB0DF7" w:rsidP="00267703">
      <w:pPr>
        <w:jc w:val="both"/>
      </w:pPr>
    </w:p>
    <w:p w:rsidR="000868AA" w:rsidRPr="000868AA" w:rsidRDefault="000868AA" w:rsidP="000868AA">
      <w:pPr>
        <w:jc w:val="both"/>
        <w:rPr>
          <w:b/>
          <w:lang w:val="es-ES"/>
        </w:rPr>
      </w:pPr>
      <w:r w:rsidRPr="000868AA">
        <w:rPr>
          <w:b/>
          <w:lang w:val="es-ES"/>
        </w:rPr>
        <w:t>ESTAMBUL</w:t>
      </w:r>
    </w:p>
    <w:p w:rsidR="000868AA" w:rsidRDefault="000868AA" w:rsidP="000868AA">
      <w:pPr>
        <w:jc w:val="both"/>
        <w:rPr>
          <w:lang w:val="es-ES"/>
        </w:rPr>
      </w:pPr>
    </w:p>
    <w:p w:rsidR="003C7EC9" w:rsidRPr="00852177" w:rsidRDefault="000868AA" w:rsidP="000868AA">
      <w:pPr>
        <w:jc w:val="both"/>
        <w:rPr>
          <w:highlight w:val="yellow"/>
          <w:lang w:val="es-ES"/>
        </w:rPr>
      </w:pPr>
      <w:r w:rsidRPr="000868AA">
        <w:rPr>
          <w:lang w:val="es-ES"/>
        </w:rPr>
        <w:t>Estambul, Turquía, es la única ciudad en el mundo construida en dos continentes.</w:t>
      </w:r>
    </w:p>
    <w:p w:rsidR="00EB0DF7" w:rsidRPr="00F71A70" w:rsidRDefault="00EB0DF7" w:rsidP="000C42F7">
      <w:pPr>
        <w:jc w:val="both"/>
        <w:rPr>
          <w:highlight w:val="yellow"/>
          <w:lang w:val="es-ES"/>
        </w:rPr>
      </w:pPr>
    </w:p>
    <w:p w:rsidR="00EB0DF7" w:rsidRDefault="00EB0DF7" w:rsidP="000C42F7">
      <w:pPr>
        <w:jc w:val="both"/>
        <w:rPr>
          <w:lang w:val="es-ES"/>
        </w:rPr>
      </w:pPr>
      <w:r>
        <w:rPr>
          <w:lang w:val="es-ES"/>
        </w:rPr>
        <w:t>- - - - -</w:t>
      </w:r>
    </w:p>
    <w:p w:rsidR="00EB0DF7" w:rsidRDefault="00EB0DF7" w:rsidP="000C42F7">
      <w:pPr>
        <w:jc w:val="both"/>
        <w:rPr>
          <w:lang w:val="es-ES"/>
        </w:rPr>
      </w:pPr>
    </w:p>
    <w:p w:rsidR="00D15F4D" w:rsidRPr="00D15F4D" w:rsidRDefault="00D15F4D" w:rsidP="00824527">
      <w:pPr>
        <w:jc w:val="both"/>
        <w:rPr>
          <w:b/>
          <w:lang w:val="es-ES"/>
        </w:rPr>
      </w:pPr>
      <w:r w:rsidRPr="00D15F4D">
        <w:rPr>
          <w:b/>
          <w:lang w:val="es-ES"/>
        </w:rPr>
        <w:t>COCA COLA</w:t>
      </w:r>
    </w:p>
    <w:p w:rsidR="00D15F4D" w:rsidRDefault="00D15F4D" w:rsidP="00824527">
      <w:pPr>
        <w:jc w:val="both"/>
        <w:rPr>
          <w:lang w:val="es-ES"/>
        </w:rPr>
      </w:pPr>
    </w:p>
    <w:p w:rsidR="00567F9F" w:rsidRPr="00852177" w:rsidRDefault="00D15F4D" w:rsidP="00824527">
      <w:pPr>
        <w:jc w:val="both"/>
        <w:rPr>
          <w:highlight w:val="yellow"/>
          <w:lang w:val="es-ES"/>
        </w:rPr>
      </w:pPr>
      <w:r w:rsidRPr="00D15F4D">
        <w:rPr>
          <w:lang w:val="es-ES"/>
        </w:rPr>
        <w:t>Si metes una Coca Light en un recipiente con agua, flota.</w:t>
      </w:r>
      <w:r>
        <w:rPr>
          <w:lang w:val="es-ES"/>
        </w:rPr>
        <w:t xml:space="preserve"> </w:t>
      </w:r>
      <w:r w:rsidRPr="00D15F4D">
        <w:rPr>
          <w:lang w:val="es-ES"/>
        </w:rPr>
        <w:t>Si lo haces con una de Coca-Cola normal, se hunde.</w:t>
      </w:r>
    </w:p>
    <w:p w:rsidR="00394513" w:rsidRDefault="00394513" w:rsidP="000C42F7">
      <w:pPr>
        <w:jc w:val="both"/>
        <w:rPr>
          <w:lang w:val="es-ES"/>
        </w:rPr>
      </w:pPr>
    </w:p>
    <w:p w:rsidR="00EB0DF7" w:rsidRDefault="00EB0DF7" w:rsidP="002F5588">
      <w:pPr>
        <w:jc w:val="both"/>
        <w:rPr>
          <w:lang w:val="es-ES"/>
        </w:rPr>
      </w:pPr>
      <w:r>
        <w:rPr>
          <w:lang w:val="es-ES"/>
        </w:rPr>
        <w:t>- - - - -</w:t>
      </w:r>
    </w:p>
    <w:p w:rsidR="00EB0DF7" w:rsidRDefault="00EB0DF7" w:rsidP="000C42F7">
      <w:pPr>
        <w:jc w:val="both"/>
        <w:rPr>
          <w:lang w:val="es-ES"/>
        </w:rPr>
      </w:pPr>
    </w:p>
    <w:p w:rsidR="00027732" w:rsidRPr="00672AB3" w:rsidRDefault="00672AB3" w:rsidP="00005EEB">
      <w:pPr>
        <w:jc w:val="both"/>
        <w:rPr>
          <w:b/>
          <w:lang w:val="es-ES"/>
        </w:rPr>
      </w:pPr>
      <w:r w:rsidRPr="00672AB3">
        <w:rPr>
          <w:b/>
          <w:lang w:val="es-ES"/>
        </w:rPr>
        <w:t>CURIOSIDADES DE BUENOS AIRES</w:t>
      </w:r>
    </w:p>
    <w:p w:rsidR="00221E7A" w:rsidRPr="00672AB3" w:rsidRDefault="00221E7A" w:rsidP="00005EEB">
      <w:pPr>
        <w:jc w:val="both"/>
        <w:rPr>
          <w:lang w:val="es-ES"/>
        </w:rPr>
      </w:pPr>
    </w:p>
    <w:p w:rsidR="00221E7A" w:rsidRPr="00672AB3" w:rsidRDefault="00D5086E" w:rsidP="00672AB3">
      <w:pPr>
        <w:numPr>
          <w:ilvl w:val="0"/>
          <w:numId w:val="19"/>
        </w:numPr>
        <w:jc w:val="both"/>
        <w:rPr>
          <w:lang w:val="es-ES"/>
        </w:rPr>
      </w:pPr>
      <w:hyperlink r:id="rId18" w:history="1">
        <w:r w:rsidR="00672AB3" w:rsidRPr="00672AB3">
          <w:rPr>
            <w:rStyle w:val="Hipervnculo"/>
            <w:lang w:val="es-ES"/>
          </w:rPr>
          <w:t>http://www.arcondebuenosaires.com.ar/curiosidades_6.htm</w:t>
        </w:r>
      </w:hyperlink>
    </w:p>
    <w:p w:rsidR="00F5564F" w:rsidRPr="00672AB3" w:rsidRDefault="00F5564F" w:rsidP="00005EEB">
      <w:pPr>
        <w:jc w:val="both"/>
        <w:rPr>
          <w:lang w:val="es-ES"/>
        </w:rPr>
      </w:pPr>
    </w:p>
    <w:p w:rsidR="00D3336E" w:rsidRDefault="00D3336E" w:rsidP="00D3336E">
      <w:pPr>
        <w:jc w:val="both"/>
        <w:rPr>
          <w:lang w:val="es-ES"/>
        </w:rPr>
      </w:pPr>
      <w:r>
        <w:rPr>
          <w:lang w:val="es-ES"/>
        </w:rPr>
        <w:t>- - - - -</w:t>
      </w:r>
    </w:p>
    <w:p w:rsidR="00EB0DF7" w:rsidRDefault="00EB0DF7" w:rsidP="00B21266">
      <w:pPr>
        <w:jc w:val="both"/>
        <w:rPr>
          <w:lang w:val="es-ES"/>
        </w:rPr>
      </w:pPr>
    </w:p>
    <w:p w:rsidR="00D3336E" w:rsidRPr="00D3336E" w:rsidRDefault="00D3336E" w:rsidP="00B21266">
      <w:pPr>
        <w:jc w:val="both"/>
        <w:rPr>
          <w:b/>
          <w:lang w:val="es-ES"/>
        </w:rPr>
      </w:pPr>
      <w:r w:rsidRPr="00D3336E">
        <w:rPr>
          <w:b/>
          <w:lang w:val="es-ES"/>
        </w:rPr>
        <w:t>RESTAURANTES INSÓLITOS DE BUENOS AIRES</w:t>
      </w:r>
    </w:p>
    <w:p w:rsidR="00D3336E" w:rsidRDefault="00D3336E" w:rsidP="00B21266">
      <w:pPr>
        <w:jc w:val="both"/>
        <w:rPr>
          <w:lang w:val="es-ES"/>
        </w:rPr>
      </w:pPr>
    </w:p>
    <w:p w:rsidR="00B5345D" w:rsidRPr="00B5345D" w:rsidRDefault="00B5345D" w:rsidP="00B5345D">
      <w:pPr>
        <w:jc w:val="both"/>
        <w:rPr>
          <w:b/>
          <w:lang w:val="es-ES"/>
        </w:rPr>
      </w:pPr>
      <w:r w:rsidRPr="00B5345D">
        <w:rPr>
          <w:b/>
          <w:lang w:val="es-ES"/>
        </w:rPr>
        <w:t>De Olivas i Lustres</w:t>
      </w:r>
    </w:p>
    <w:p w:rsidR="00B5345D" w:rsidRPr="00B5345D" w:rsidRDefault="00B5345D" w:rsidP="00B5345D">
      <w:pPr>
        <w:jc w:val="both"/>
        <w:rPr>
          <w:lang w:val="es-ES"/>
        </w:rPr>
      </w:pPr>
    </w:p>
    <w:p w:rsidR="00B5345D" w:rsidRDefault="00B5345D" w:rsidP="00B5345D">
      <w:pPr>
        <w:jc w:val="both"/>
        <w:rPr>
          <w:lang w:val="es-ES"/>
        </w:rPr>
      </w:pPr>
      <w:r w:rsidRPr="00B5345D">
        <w:rPr>
          <w:lang w:val="es-ES"/>
        </w:rPr>
        <w:t>Sebastián Taricca, dueño de Olivas i Lustres, restaurante pionero del tapeo en Buenos Aires, un buen día se peleó con su proveedor de vajilla y no le quedó otra que improvisar: recurrió a su tío, vendedor de azulejos y baldosas, para que le proveyera algunos productos y así zafar la noche. La ocurrencia resultó tan exitosa que continúa hasta el día de hoy: sirve todos los platos sobre baldosones, azulejos, mayólicas, adoquines y hasta en tubos de ensayo.</w:t>
      </w:r>
    </w:p>
    <w:p w:rsidR="00F85AAF" w:rsidRPr="00852177" w:rsidRDefault="00B5345D" w:rsidP="00B5345D">
      <w:pPr>
        <w:jc w:val="both"/>
        <w:rPr>
          <w:highlight w:val="yellow"/>
          <w:lang w:val="es-ES"/>
        </w:rPr>
      </w:pPr>
      <w:r w:rsidRPr="00B5345D">
        <w:rPr>
          <w:lang w:val="es-ES"/>
        </w:rPr>
        <w:t>Gorriti 3972 / T. 4867-3388</w:t>
      </w:r>
    </w:p>
    <w:p w:rsidR="00D3336E" w:rsidRDefault="00D3336E" w:rsidP="00D3336E">
      <w:pPr>
        <w:jc w:val="both"/>
        <w:rPr>
          <w:lang w:val="es-ES"/>
        </w:rPr>
      </w:pPr>
    </w:p>
    <w:p w:rsidR="00EB0DF7" w:rsidRDefault="00EB0DF7" w:rsidP="00B21266">
      <w:pPr>
        <w:jc w:val="both"/>
        <w:rPr>
          <w:lang w:val="es-ES"/>
        </w:rPr>
      </w:pPr>
      <w:r>
        <w:rPr>
          <w:lang w:val="es-ES"/>
        </w:rPr>
        <w:t>- - - - -</w:t>
      </w:r>
    </w:p>
    <w:p w:rsidR="00EB0DF7" w:rsidRDefault="00EB0DF7" w:rsidP="00B21266">
      <w:pPr>
        <w:jc w:val="both"/>
        <w:rPr>
          <w:lang w:val="es-ES"/>
        </w:rPr>
      </w:pPr>
    </w:p>
    <w:p w:rsidR="006A64F3" w:rsidRPr="006A64F3" w:rsidRDefault="006A64F3" w:rsidP="00A7738A">
      <w:pPr>
        <w:jc w:val="both"/>
        <w:rPr>
          <w:b/>
          <w:lang w:val="es-ES"/>
        </w:rPr>
      </w:pPr>
      <w:r w:rsidRPr="006A64F3">
        <w:rPr>
          <w:b/>
          <w:lang w:val="es-ES"/>
        </w:rPr>
        <w:t>LOS PEORES ERRORES QUE COMETEN LOS BEBEDORES DE VINO</w:t>
      </w:r>
    </w:p>
    <w:p w:rsidR="006A64F3" w:rsidRDefault="006A64F3" w:rsidP="00A7738A">
      <w:pPr>
        <w:jc w:val="both"/>
        <w:rPr>
          <w:lang w:val="es-ES"/>
        </w:rPr>
      </w:pPr>
    </w:p>
    <w:p w:rsidR="006A64F3" w:rsidRPr="006A64F3" w:rsidRDefault="006A64F3" w:rsidP="006A64F3">
      <w:pPr>
        <w:jc w:val="both"/>
        <w:rPr>
          <w:b/>
          <w:lang w:val="es-ES"/>
        </w:rPr>
      </w:pPr>
      <w:r w:rsidRPr="006A64F3">
        <w:rPr>
          <w:b/>
          <w:lang w:val="es-ES"/>
        </w:rPr>
        <w:t>Llenar el vaso de vino hasta el borde</w:t>
      </w:r>
    </w:p>
    <w:p w:rsidR="006A64F3" w:rsidRPr="006A64F3" w:rsidRDefault="006A64F3" w:rsidP="006A64F3">
      <w:pPr>
        <w:jc w:val="both"/>
        <w:rPr>
          <w:lang w:val="es-ES"/>
        </w:rPr>
      </w:pPr>
    </w:p>
    <w:p w:rsidR="006A64F3" w:rsidRDefault="006A64F3" w:rsidP="006A64F3">
      <w:pPr>
        <w:jc w:val="both"/>
        <w:rPr>
          <w:lang w:val="es-ES"/>
        </w:rPr>
      </w:pPr>
      <w:r w:rsidRPr="006A64F3">
        <w:rPr>
          <w:lang w:val="es-ES"/>
        </w:rPr>
        <w:t xml:space="preserve">El vino no es cerveza. El hecho de que </w:t>
      </w:r>
      <w:r>
        <w:rPr>
          <w:lang w:val="es-ES"/>
        </w:rPr>
        <w:t xml:space="preserve">en </w:t>
      </w:r>
      <w:r w:rsidRPr="006A64F3">
        <w:rPr>
          <w:lang w:val="es-ES"/>
        </w:rPr>
        <w:t>algunas copas pued</w:t>
      </w:r>
      <w:r>
        <w:rPr>
          <w:lang w:val="es-ES"/>
        </w:rPr>
        <w:t>a</w:t>
      </w:r>
      <w:r w:rsidRPr="006A64F3">
        <w:rPr>
          <w:lang w:val="es-ES"/>
        </w:rPr>
        <w:t xml:space="preserve"> caber una botella entera de vino no quiere decir que </w:t>
      </w:r>
      <w:r>
        <w:rPr>
          <w:lang w:val="es-ES"/>
        </w:rPr>
        <w:t xml:space="preserve">haya </w:t>
      </w:r>
      <w:r w:rsidRPr="006A64F3">
        <w:rPr>
          <w:lang w:val="es-ES"/>
        </w:rPr>
        <w:t>que llenar</w:t>
      </w:r>
      <w:r>
        <w:rPr>
          <w:lang w:val="es-ES"/>
        </w:rPr>
        <w:t>las</w:t>
      </w:r>
      <w:r w:rsidRPr="006A64F3">
        <w:rPr>
          <w:lang w:val="es-ES"/>
        </w:rPr>
        <w:t xml:space="preserve">. </w:t>
      </w:r>
      <w:r>
        <w:rPr>
          <w:lang w:val="es-ES"/>
        </w:rPr>
        <w:t>Al hacerlo, s</w:t>
      </w:r>
      <w:r w:rsidRPr="006A64F3">
        <w:rPr>
          <w:lang w:val="es-ES"/>
        </w:rPr>
        <w:t>e convierte</w:t>
      </w:r>
      <w:r>
        <w:rPr>
          <w:lang w:val="es-ES"/>
        </w:rPr>
        <w:t>n</w:t>
      </w:r>
      <w:r w:rsidRPr="006A64F3">
        <w:rPr>
          <w:lang w:val="es-ES"/>
        </w:rPr>
        <w:t xml:space="preserve"> en un </w:t>
      </w:r>
      <w:r>
        <w:rPr>
          <w:lang w:val="es-ES"/>
        </w:rPr>
        <w:t>recipiente pesado</w:t>
      </w:r>
      <w:r w:rsidRPr="006A64F3">
        <w:rPr>
          <w:lang w:val="es-ES"/>
        </w:rPr>
        <w:t xml:space="preserve">, </w:t>
      </w:r>
      <w:r>
        <w:rPr>
          <w:lang w:val="es-ES"/>
        </w:rPr>
        <w:t xml:space="preserve">luce </w:t>
      </w:r>
      <w:r w:rsidRPr="006A64F3">
        <w:rPr>
          <w:lang w:val="es-ES"/>
        </w:rPr>
        <w:t xml:space="preserve">tonto y hace que el vino </w:t>
      </w:r>
      <w:r>
        <w:rPr>
          <w:lang w:val="es-ES"/>
        </w:rPr>
        <w:t xml:space="preserve">sea </w:t>
      </w:r>
      <w:r w:rsidRPr="006A64F3">
        <w:rPr>
          <w:lang w:val="es-ES"/>
        </w:rPr>
        <w:t>difícil de beber y disfrutar.</w:t>
      </w:r>
      <w:r>
        <w:rPr>
          <w:lang w:val="es-ES"/>
        </w:rPr>
        <w:t xml:space="preserve"> </w:t>
      </w:r>
      <w:r w:rsidRPr="006A64F3">
        <w:rPr>
          <w:lang w:val="es-ES"/>
        </w:rPr>
        <w:t xml:space="preserve">Más bien, </w:t>
      </w:r>
      <w:r>
        <w:rPr>
          <w:lang w:val="es-ES"/>
        </w:rPr>
        <w:t>vierta en la copa unos 30 ml</w:t>
      </w:r>
      <w:r w:rsidRPr="006A64F3">
        <w:rPr>
          <w:lang w:val="es-ES"/>
        </w:rPr>
        <w:t xml:space="preserve">. Esto le permitirá </w:t>
      </w:r>
      <w:r>
        <w:rPr>
          <w:lang w:val="es-ES"/>
        </w:rPr>
        <w:t xml:space="preserve">mover </w:t>
      </w:r>
      <w:r w:rsidRPr="006A64F3">
        <w:rPr>
          <w:lang w:val="es-ES"/>
        </w:rPr>
        <w:t xml:space="preserve">y oler el vino </w:t>
      </w:r>
      <w:r>
        <w:rPr>
          <w:lang w:val="es-ES"/>
        </w:rPr>
        <w:t xml:space="preserve">en la </w:t>
      </w:r>
      <w:r w:rsidRPr="006A64F3">
        <w:rPr>
          <w:lang w:val="es-ES"/>
        </w:rPr>
        <w:t xml:space="preserve">copa y disfrutar de </w:t>
      </w:r>
      <w:r>
        <w:rPr>
          <w:lang w:val="es-ES"/>
        </w:rPr>
        <w:t>él</w:t>
      </w:r>
      <w:r w:rsidRPr="006A64F3">
        <w:rPr>
          <w:lang w:val="es-ES"/>
        </w:rPr>
        <w:t xml:space="preserve"> con facilidad.</w:t>
      </w:r>
    </w:p>
    <w:p w:rsidR="006A64F3" w:rsidRPr="00123F79" w:rsidRDefault="006A64F3" w:rsidP="006A64F3">
      <w:pPr>
        <w:jc w:val="both"/>
        <w:rPr>
          <w:i/>
          <w:sz w:val="20"/>
        </w:rPr>
      </w:pPr>
      <w:r w:rsidRPr="00123F79">
        <w:rPr>
          <w:i/>
          <w:sz w:val="20"/>
        </w:rPr>
        <w:t xml:space="preserve">Fuente: </w:t>
      </w:r>
      <w:r>
        <w:rPr>
          <w:i/>
          <w:sz w:val="20"/>
        </w:rPr>
        <w:t>vivino</w:t>
      </w:r>
      <w:r w:rsidRPr="00123F79">
        <w:rPr>
          <w:i/>
          <w:sz w:val="20"/>
        </w:rPr>
        <w:t>.com</w:t>
      </w:r>
    </w:p>
    <w:p w:rsidR="00EB0DF7" w:rsidRPr="006B2A3E" w:rsidRDefault="00EB0DF7" w:rsidP="00B34DFD">
      <w:pPr>
        <w:jc w:val="both"/>
      </w:pPr>
    </w:p>
    <w:p w:rsidR="00EB0DF7" w:rsidRDefault="00EB0DF7" w:rsidP="00B34DFD">
      <w:pPr>
        <w:jc w:val="both"/>
        <w:rPr>
          <w:lang w:val="es-ES"/>
        </w:rPr>
      </w:pPr>
      <w:r>
        <w:rPr>
          <w:lang w:val="es-ES"/>
        </w:rPr>
        <w:t>- - - - -</w:t>
      </w:r>
    </w:p>
    <w:p w:rsidR="00EB0DF7" w:rsidRDefault="00EB0DF7" w:rsidP="00B34DFD">
      <w:pPr>
        <w:jc w:val="both"/>
        <w:rPr>
          <w:lang w:val="es-ES"/>
        </w:rPr>
      </w:pPr>
    </w:p>
    <w:p w:rsidR="00EB0DF7" w:rsidRPr="00022CA3" w:rsidRDefault="00EB0DF7" w:rsidP="00FA204C">
      <w:pPr>
        <w:jc w:val="both"/>
        <w:rPr>
          <w:b/>
          <w:lang w:val="es-ES"/>
        </w:rPr>
      </w:pPr>
      <w:r w:rsidRPr="00022CA3">
        <w:rPr>
          <w:b/>
          <w:lang w:val="es-ES"/>
        </w:rPr>
        <w:t>CÓMO ABRIR UNA BOTELLA DE VINO SIN SACACORCHOS</w:t>
      </w:r>
    </w:p>
    <w:p w:rsidR="00EB0DF7" w:rsidRPr="00434FA4" w:rsidRDefault="00EB0DF7" w:rsidP="00FA204C">
      <w:pPr>
        <w:jc w:val="both"/>
        <w:rPr>
          <w:lang w:val="es-ES"/>
        </w:rPr>
      </w:pPr>
    </w:p>
    <w:p w:rsidR="00730419" w:rsidRPr="00531A0F" w:rsidRDefault="00730419" w:rsidP="00730419">
      <w:pPr>
        <w:jc w:val="both"/>
        <w:rPr>
          <w:b/>
        </w:rPr>
      </w:pPr>
      <w:r w:rsidRPr="00531A0F">
        <w:rPr>
          <w:b/>
        </w:rPr>
        <w:t>Broches para papel y bolígrafo</w:t>
      </w:r>
    </w:p>
    <w:p w:rsidR="00730419" w:rsidRDefault="00730419" w:rsidP="00730419">
      <w:pPr>
        <w:jc w:val="both"/>
      </w:pPr>
    </w:p>
    <w:p w:rsidR="00730419" w:rsidRDefault="00D5086E" w:rsidP="00730419">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0;text-align:left;margin-left:192.05pt;margin-top:4.35pt;width:214.6pt;height:160.7pt;z-index:-3;visibility:visible;mso-wrap-style:square;mso-position-horizontal-relative:text;mso-position-vertical-relative:text" wrapcoords="-76 0 -76 21499 21600 21499 21600 0 -76 0">
            <v:imagedata r:id="rId19" o:title=""/>
            <w10:wrap type="tight"/>
          </v:shape>
        </w:pict>
      </w:r>
      <w:r w:rsidR="00730419">
        <w:t>Toma 2 clips y un bolígrafo. Endereza parcialmente los broches, dejando intactos los extremos en forma de U.</w:t>
      </w:r>
    </w:p>
    <w:p w:rsidR="00730419" w:rsidRDefault="00730419" w:rsidP="00730419">
      <w:pPr>
        <w:jc w:val="both"/>
      </w:pPr>
      <w:r>
        <w:t>Introduce uno de los extremos en U entre el corcho y el vidrio, aprovechando el otro extremo para empujar, hasta que el extremo introducido pase por debajo del corcho.</w:t>
      </w:r>
    </w:p>
    <w:p w:rsidR="00730419" w:rsidRDefault="00730419" w:rsidP="00730419">
      <w:pPr>
        <w:jc w:val="both"/>
      </w:pPr>
      <w:r>
        <w:t>Gira el clip 90º de manera que el gancho se clave en el corcho cuando tires.</w:t>
      </w:r>
    </w:p>
    <w:p w:rsidR="00730419" w:rsidRDefault="00730419" w:rsidP="00730419">
      <w:pPr>
        <w:jc w:val="both"/>
      </w:pPr>
      <w:r>
        <w:lastRenderedPageBreak/>
        <w:t>Repite el procedimiento en el costado opuesto del corcho con el otro clip.</w:t>
      </w:r>
    </w:p>
    <w:p w:rsidR="00730419" w:rsidRDefault="00730419" w:rsidP="00730419">
      <w:pPr>
        <w:jc w:val="both"/>
      </w:pPr>
      <w:r>
        <w:t>Endereza los clips y retuerce al tiempo sus extremos. Introduce un objeto adecuado (cuchara, cuerpo del bolígrafo, lápiz, etc.) por debajo de los alambres retorcidos.</w:t>
      </w:r>
    </w:p>
    <w:p w:rsidR="00BD5CDF" w:rsidRPr="00852177" w:rsidRDefault="00730419" w:rsidP="00730419">
      <w:pPr>
        <w:jc w:val="both"/>
        <w:rPr>
          <w:highlight w:val="yellow"/>
        </w:rPr>
      </w:pPr>
      <w:r>
        <w:t>Empuña el objeto de manera que el alambre quede entre los dedos medio y anular y tira lentamente hasta sacar el corcho.</w:t>
      </w:r>
    </w:p>
    <w:p w:rsidR="00EB0DF7" w:rsidRDefault="00EB0DF7" w:rsidP="00FA204C">
      <w:pPr>
        <w:jc w:val="both"/>
        <w:rPr>
          <w:lang w:val="es-ES"/>
        </w:rPr>
      </w:pPr>
    </w:p>
    <w:p w:rsidR="00EB0DF7" w:rsidRPr="005B43ED" w:rsidRDefault="00EB0DF7" w:rsidP="00FA204C">
      <w:pPr>
        <w:jc w:val="both"/>
        <w:rPr>
          <w:lang w:val="es-ES"/>
        </w:rPr>
      </w:pPr>
      <w:r>
        <w:rPr>
          <w:lang w:val="es-ES"/>
        </w:rPr>
        <w:t>- - - - -</w:t>
      </w:r>
    </w:p>
    <w:p w:rsidR="00EB0DF7" w:rsidRDefault="00EB0DF7" w:rsidP="007D5F60">
      <w:pPr>
        <w:jc w:val="both"/>
        <w:rPr>
          <w:lang w:val="es-ES"/>
        </w:rPr>
      </w:pPr>
    </w:p>
    <w:p w:rsidR="00EB0DF7" w:rsidRPr="007A73A1" w:rsidRDefault="00EB0DF7" w:rsidP="007D5F60">
      <w:pPr>
        <w:jc w:val="both"/>
        <w:rPr>
          <w:b/>
          <w:lang w:val="es-ES"/>
        </w:rPr>
      </w:pPr>
      <w:r w:rsidRPr="007A73A1">
        <w:rPr>
          <w:b/>
          <w:lang w:val="es-ES"/>
        </w:rPr>
        <w:t>TU HORÓSCOPO EN CÓCTELES</w:t>
      </w:r>
    </w:p>
    <w:p w:rsidR="00EB0DF7" w:rsidRPr="00123F79" w:rsidRDefault="00EB0DF7" w:rsidP="007A73A1">
      <w:pPr>
        <w:jc w:val="both"/>
      </w:pPr>
    </w:p>
    <w:p w:rsidR="00A71CD9" w:rsidRPr="0026539A" w:rsidRDefault="0026539A" w:rsidP="00666ADD">
      <w:pPr>
        <w:jc w:val="both"/>
        <w:rPr>
          <w:b/>
        </w:rPr>
      </w:pPr>
      <w:r w:rsidRPr="0026539A">
        <w:rPr>
          <w:b/>
        </w:rPr>
        <w:t>Acuario</w:t>
      </w:r>
    </w:p>
    <w:p w:rsidR="0026539A" w:rsidRDefault="0026539A" w:rsidP="00666ADD">
      <w:pPr>
        <w:jc w:val="both"/>
        <w:rPr>
          <w:highlight w:val="yellow"/>
        </w:rPr>
      </w:pPr>
    </w:p>
    <w:p w:rsidR="00A57743" w:rsidRDefault="00A57743" w:rsidP="00A57743">
      <w:pPr>
        <w:jc w:val="both"/>
      </w:pPr>
      <w:r>
        <w:t>Déjalo ir. Otra vez. Déjalo ir. El aferrarse a la negatividad te lleva a ninguna parte, acuario, y no hay mejor momento para perdonar, olvidar y continuar. Al igual que como siempre estás ahí para la gente, un pequeño ajuste a tu actitud va a hacer espacio para que otros puedan estar allí contigo. Amigos y familiares apreciarán tu comportamiento ya altruista, y podrás apreciar el importante papel que juegan en tu vida. Suena como un ganar-ganar.</w:t>
      </w:r>
    </w:p>
    <w:p w:rsidR="00A57743" w:rsidRDefault="00A57743" w:rsidP="00A57743">
      <w:pPr>
        <w:jc w:val="both"/>
      </w:pPr>
      <w:r>
        <w:t xml:space="preserve">Te recomendamos beber un clásico con un toque, por lo que prueba el burbujeante y amargo </w:t>
      </w:r>
      <w:hyperlink r:id="rId20" w:history="1">
        <w:r w:rsidRPr="00A57743">
          <w:rPr>
            <w:rStyle w:val="Hipervnculo"/>
          </w:rPr>
          <w:t>Hinojo 75</w:t>
        </w:r>
      </w:hyperlink>
      <w:r>
        <w:t>.</w:t>
      </w:r>
    </w:p>
    <w:p w:rsidR="00EB0DF7" w:rsidRPr="00123F79" w:rsidRDefault="00EB0DF7" w:rsidP="007D5F60">
      <w:pPr>
        <w:jc w:val="both"/>
        <w:rPr>
          <w:i/>
          <w:sz w:val="20"/>
        </w:rPr>
      </w:pPr>
      <w:r w:rsidRPr="00123F79">
        <w:rPr>
          <w:i/>
          <w:sz w:val="20"/>
        </w:rPr>
        <w:t>Fuente: liquor.com</w:t>
      </w:r>
    </w:p>
    <w:p w:rsidR="00EB0DF7" w:rsidRPr="00123F79" w:rsidRDefault="00EB0DF7" w:rsidP="007D5F60">
      <w:pPr>
        <w:jc w:val="both"/>
      </w:pPr>
    </w:p>
    <w:p w:rsidR="00EB0DF7" w:rsidRPr="005B43ED" w:rsidRDefault="00EB0DF7" w:rsidP="007A73A1">
      <w:pPr>
        <w:jc w:val="both"/>
        <w:rPr>
          <w:lang w:val="es-ES"/>
        </w:rPr>
      </w:pPr>
      <w:r>
        <w:rPr>
          <w:lang w:val="es-ES"/>
        </w:rPr>
        <w:t>- - - - -</w:t>
      </w:r>
    </w:p>
    <w:p w:rsidR="00EB0DF7" w:rsidRDefault="00EB0DF7" w:rsidP="007D5F60">
      <w:pPr>
        <w:jc w:val="both"/>
        <w:rPr>
          <w:lang w:val="es-ES"/>
        </w:rPr>
      </w:pPr>
    </w:p>
    <w:p w:rsidR="00EB0DF7" w:rsidRPr="009B1C66" w:rsidRDefault="00EB0DF7" w:rsidP="00022CA3">
      <w:pPr>
        <w:jc w:val="both"/>
        <w:rPr>
          <w:b/>
          <w:lang w:val="es-ES"/>
        </w:rPr>
      </w:pPr>
      <w:r w:rsidRPr="009B1C66">
        <w:rPr>
          <w:b/>
          <w:lang w:val="es-ES"/>
        </w:rPr>
        <w:t>MENTIRAS HISTÓRICAS</w:t>
      </w:r>
    </w:p>
    <w:p w:rsidR="00EB0DF7" w:rsidRPr="009B1C66" w:rsidRDefault="00EB0DF7" w:rsidP="00022CA3">
      <w:pPr>
        <w:jc w:val="both"/>
        <w:rPr>
          <w:lang w:val="es-ES"/>
        </w:rPr>
      </w:pPr>
    </w:p>
    <w:p w:rsidR="009E5EE2" w:rsidRPr="0038389E" w:rsidRDefault="003B3EC1" w:rsidP="00022CA3">
      <w:pPr>
        <w:jc w:val="both"/>
        <w:rPr>
          <w:b/>
          <w:lang w:val="es-ES"/>
        </w:rPr>
      </w:pPr>
      <w:r w:rsidRPr="0038389E">
        <w:rPr>
          <w:b/>
          <w:lang w:val="es-ES"/>
        </w:rPr>
        <w:t>La muerte de Catalina</w:t>
      </w:r>
    </w:p>
    <w:p w:rsidR="003B3EC1" w:rsidRPr="0038389E" w:rsidRDefault="003B3EC1" w:rsidP="00022CA3">
      <w:pPr>
        <w:jc w:val="both"/>
        <w:rPr>
          <w:lang w:val="es-ES"/>
        </w:rPr>
      </w:pPr>
    </w:p>
    <w:p w:rsidR="003B3EC1" w:rsidRPr="0038389E" w:rsidRDefault="003B3EC1" w:rsidP="00022CA3">
      <w:pPr>
        <w:jc w:val="both"/>
        <w:rPr>
          <w:lang w:val="es-ES"/>
        </w:rPr>
      </w:pPr>
      <w:r w:rsidRPr="0038389E">
        <w:rPr>
          <w:lang w:val="es-ES"/>
        </w:rPr>
        <w:t>Catalina de Rusia no murió practicando el sexo con un caballo. La soberana falleció de un infarto, pero la leyenda negra surgió a raíz del descubrimiento de su colección privada de piezas eróticas, en las que no faltaban escenas de zoofilia.</w:t>
      </w:r>
    </w:p>
    <w:p w:rsidR="00EB0DF7" w:rsidRPr="006659A3" w:rsidRDefault="00EB0DF7" w:rsidP="00022CA3">
      <w:pPr>
        <w:jc w:val="both"/>
        <w:rPr>
          <w:lang w:val="es-ES"/>
        </w:rPr>
      </w:pPr>
    </w:p>
    <w:p w:rsidR="00EB0DF7" w:rsidRDefault="00EB0DF7" w:rsidP="00022CA3">
      <w:pPr>
        <w:jc w:val="both"/>
        <w:rPr>
          <w:lang w:val="es-ES"/>
        </w:rPr>
      </w:pPr>
      <w:r>
        <w:rPr>
          <w:lang w:val="es-ES"/>
        </w:rPr>
        <w:t>- - - - -</w:t>
      </w:r>
    </w:p>
    <w:p w:rsidR="00EB0DF7" w:rsidRDefault="00EB0DF7" w:rsidP="00022CA3">
      <w:pPr>
        <w:jc w:val="both"/>
        <w:rPr>
          <w:lang w:val="es-ES"/>
        </w:rPr>
      </w:pPr>
    </w:p>
    <w:p w:rsidR="00EB0DF7" w:rsidRPr="00844231" w:rsidRDefault="00EB0DF7" w:rsidP="007D5F60">
      <w:pPr>
        <w:jc w:val="both"/>
        <w:rPr>
          <w:b/>
          <w:lang w:val="es-ES"/>
        </w:rPr>
      </w:pPr>
      <w:r w:rsidRPr="00844231">
        <w:rPr>
          <w:b/>
          <w:lang w:val="es-ES"/>
        </w:rPr>
        <w:t>SIGNIFICADO DEL NOMBRE DE LAS PROVINCIAS ARGENTINAS</w:t>
      </w:r>
    </w:p>
    <w:p w:rsidR="00EB0DF7" w:rsidRPr="00DC24A3" w:rsidRDefault="00EB0DF7" w:rsidP="00844231">
      <w:pPr>
        <w:jc w:val="both"/>
        <w:rPr>
          <w:lang w:val="es-ES"/>
        </w:rPr>
      </w:pPr>
    </w:p>
    <w:p w:rsidR="00B72492" w:rsidRPr="00B72492" w:rsidRDefault="00B72492" w:rsidP="00B72492">
      <w:pPr>
        <w:jc w:val="both"/>
        <w:rPr>
          <w:b/>
          <w:lang w:val="es-ES"/>
        </w:rPr>
      </w:pPr>
      <w:r w:rsidRPr="00B72492">
        <w:rPr>
          <w:b/>
          <w:lang w:val="es-ES"/>
        </w:rPr>
        <w:t>Salta</w:t>
      </w:r>
    </w:p>
    <w:p w:rsidR="00B72492" w:rsidRPr="00B72492" w:rsidRDefault="00B72492" w:rsidP="00B72492">
      <w:pPr>
        <w:jc w:val="both"/>
        <w:rPr>
          <w:lang w:val="es-ES"/>
        </w:rPr>
      </w:pPr>
    </w:p>
    <w:p w:rsidR="00B72492" w:rsidRPr="00B72492" w:rsidRDefault="00B72492" w:rsidP="00B72492">
      <w:pPr>
        <w:jc w:val="both"/>
        <w:rPr>
          <w:lang w:val="es-ES"/>
        </w:rPr>
      </w:pPr>
      <w:r w:rsidRPr="00B72492">
        <w:rPr>
          <w:lang w:val="es-ES"/>
        </w:rPr>
        <w:t xml:space="preserve">El nombre de la ciudad de Salta no ha sido aclarado hasta hoy, siendo muy diversas las opiniones formuladas al respecto, inclinándonos hacia la que le atribuye un origen indígena. </w:t>
      </w:r>
    </w:p>
    <w:p w:rsidR="00B72492" w:rsidRPr="00B72492" w:rsidRDefault="00B72492" w:rsidP="00B72492">
      <w:pPr>
        <w:jc w:val="both"/>
        <w:rPr>
          <w:lang w:val="es-ES"/>
        </w:rPr>
      </w:pPr>
      <w:r w:rsidRPr="00B72492">
        <w:rPr>
          <w:lang w:val="es-ES"/>
        </w:rPr>
        <w:t xml:space="preserve">La palabra Saccta, de pronunciación gutural fuerte y que significa “machacado, triturado”, puede haber sido pronunciada Salta por los españoles, debido a su fácil adaptación fonética de nuestro idioma. Pudo ese lugar haber sido también el sitio en que se machacaba y trituraba el producto de las minas que los Incas explotaban menos cerca de Salta, por ser el clima del valle apropiado para un asiento permanente de tales actividades. Otra voz quechua en que se puede buscar etimología de Salta es </w:t>
      </w:r>
      <w:r w:rsidRPr="00B72492">
        <w:rPr>
          <w:lang w:val="es-ES"/>
        </w:rPr>
        <w:lastRenderedPageBreak/>
        <w:t>Salcca, que quiere decir salvaje, huraño, adjetivo que pudo haber aplicado los conquistadores incaicos a los aborígenes del valle de Lerma, donde habitaban algunas parcialidades de los calchaquíes.</w:t>
      </w:r>
    </w:p>
    <w:p w:rsidR="00EB0DF7" w:rsidRDefault="00EB0DF7" w:rsidP="007D5F60">
      <w:pPr>
        <w:jc w:val="both"/>
        <w:rPr>
          <w:lang w:val="es-ES"/>
        </w:rPr>
      </w:pPr>
    </w:p>
    <w:p w:rsidR="00EB0DF7" w:rsidRDefault="00EB0DF7" w:rsidP="00415EF8">
      <w:pPr>
        <w:jc w:val="both"/>
        <w:rPr>
          <w:lang w:val="es-ES"/>
        </w:rPr>
      </w:pPr>
      <w:r>
        <w:rPr>
          <w:lang w:val="es-ES"/>
        </w:rPr>
        <w:t>- - - - -</w:t>
      </w:r>
    </w:p>
    <w:p w:rsidR="00EB0DF7" w:rsidRDefault="00EB0DF7" w:rsidP="00415EF8">
      <w:pPr>
        <w:jc w:val="both"/>
        <w:rPr>
          <w:lang w:val="es-ES"/>
        </w:rPr>
      </w:pPr>
    </w:p>
    <w:p w:rsidR="00EB0DF7" w:rsidRPr="006D50C2" w:rsidRDefault="006D50C2" w:rsidP="007D5F60">
      <w:pPr>
        <w:jc w:val="both"/>
        <w:rPr>
          <w:b/>
          <w:lang w:val="es-ES"/>
        </w:rPr>
      </w:pPr>
      <w:r w:rsidRPr="006D50C2">
        <w:rPr>
          <w:b/>
          <w:lang w:val="es-ES"/>
        </w:rPr>
        <w:t>E</w:t>
      </w:r>
      <w:r w:rsidR="003305AA">
        <w:rPr>
          <w:b/>
          <w:lang w:val="es-ES"/>
        </w:rPr>
        <w:t>L R</w:t>
      </w:r>
      <w:r w:rsidRPr="006D50C2">
        <w:rPr>
          <w:b/>
          <w:lang w:val="es-ES"/>
        </w:rPr>
        <w:t>IN</w:t>
      </w:r>
      <w:r w:rsidR="003305AA">
        <w:rPr>
          <w:b/>
          <w:lang w:val="es-ES"/>
        </w:rPr>
        <w:t xml:space="preserve"> </w:t>
      </w:r>
      <w:r w:rsidRPr="006D50C2">
        <w:rPr>
          <w:b/>
          <w:lang w:val="es-ES"/>
        </w:rPr>
        <w:t>T</w:t>
      </w:r>
      <w:r w:rsidR="003305AA">
        <w:rPr>
          <w:b/>
          <w:lang w:val="es-ES"/>
        </w:rPr>
        <w:t>I</w:t>
      </w:r>
      <w:r w:rsidRPr="006D50C2">
        <w:rPr>
          <w:b/>
          <w:lang w:val="es-ES"/>
        </w:rPr>
        <w:t>N</w:t>
      </w:r>
      <w:r w:rsidR="003305AA">
        <w:rPr>
          <w:b/>
          <w:lang w:val="es-ES"/>
        </w:rPr>
        <w:t xml:space="preserve"> TIN CRI</w:t>
      </w:r>
      <w:r w:rsidRPr="006D50C2">
        <w:rPr>
          <w:b/>
          <w:lang w:val="es-ES"/>
        </w:rPr>
        <w:t>O</w:t>
      </w:r>
      <w:r w:rsidR="003305AA">
        <w:rPr>
          <w:b/>
          <w:lang w:val="es-ES"/>
        </w:rPr>
        <w:t>LLO</w:t>
      </w:r>
    </w:p>
    <w:p w:rsidR="00EB0DF7" w:rsidRDefault="00EB0DF7" w:rsidP="007D5F60">
      <w:pPr>
        <w:jc w:val="both"/>
        <w:rPr>
          <w:lang w:val="es-ES"/>
        </w:rPr>
      </w:pPr>
    </w:p>
    <w:p w:rsidR="00B214AE" w:rsidRDefault="003305AA" w:rsidP="003305AA">
      <w:pPr>
        <w:jc w:val="both"/>
        <w:rPr>
          <w:lang w:val="es-ES"/>
        </w:rPr>
      </w:pPr>
      <w:r>
        <w:rPr>
          <w:lang w:val="es-ES"/>
        </w:rPr>
        <w:t>En el pasado, cuando la televisión en el país transmitía en blanco y negro, uno de los grandes éxitos era la serie protagonizada por un ovejero alemán llamado Rin Tin Tin. Su historia se remonta a la Primera Guerra Mundial.</w:t>
      </w:r>
    </w:p>
    <w:p w:rsidR="003305AA" w:rsidRDefault="003305AA" w:rsidP="003305AA">
      <w:pPr>
        <w:jc w:val="both"/>
        <w:rPr>
          <w:lang w:val="es-ES"/>
        </w:rPr>
      </w:pPr>
      <w:r>
        <w:rPr>
          <w:lang w:val="es-ES"/>
        </w:rPr>
        <w:t>Hacia el fin de la contienda, la aviación de los Estados Unidos bombardeó Lorena (que en ese tiempo pertenecía a Alemania y más tarde pasó a Francia).luego del ataque, soldados americanos recorrieron la zona a pie. El sargento Lee Duncan caminaba por entre los escombros de lo que había sido un puesto de entrenamiento canino. Allí encontró los únicos sobrevivientes: una ovejero alemán y sus cachorros de dos o tres días de vida. Con sus compañeros se repartieron los animales. Duncan se quedó con un macho y una hembra.</w:t>
      </w:r>
    </w:p>
    <w:p w:rsidR="003305AA" w:rsidRDefault="00817FFD" w:rsidP="003305AA">
      <w:pPr>
        <w:jc w:val="both"/>
        <w:rPr>
          <w:lang w:val="es-ES"/>
        </w:rPr>
      </w:pPr>
      <w:r>
        <w:rPr>
          <w:lang w:val="es-ES"/>
        </w:rPr>
        <w:t>En Francia estaban de moda dos muñecos de trapo, llamados Rintintin y Nannette, que los estadounidenses llevaban como amuleto. Duncan bautizó a sus mascotas con esos nombres y los llevó con él cuando regresó a los Estado Unidos. A poco de arribar, Nannette murió de neumonía.</w:t>
      </w:r>
    </w:p>
    <w:p w:rsidR="00817FFD" w:rsidRDefault="00817FFD" w:rsidP="003305AA">
      <w:pPr>
        <w:jc w:val="both"/>
        <w:rPr>
          <w:lang w:val="es-ES"/>
        </w:rPr>
      </w:pPr>
      <w:r>
        <w:rPr>
          <w:lang w:val="es-ES"/>
        </w:rPr>
        <w:t>Duncan adiestró a Rin Tin Tin para actuar en Hollywood. El perro fue un suceso. Uno de sus cachorros continuó la carrera actoral, con tanto éxito como su padre. Rin Tin Tin II envejeció y fue el tiempo de Rin Tin Tin III (hermano del II), quien también fue estrella de cine y en la Segunda Guerra Mundial entrenó –de la mano de Duncan– unos cinco mil perros de las tropas norteamericanas que combatían a los alemanes, ¡el ejército al cual pertenecieron sus abuelos!</w:t>
      </w:r>
    </w:p>
    <w:p w:rsidR="00817FFD" w:rsidRDefault="00817FFD" w:rsidP="003305AA">
      <w:pPr>
        <w:jc w:val="both"/>
        <w:rPr>
          <w:lang w:val="es-ES"/>
        </w:rPr>
      </w:pPr>
      <w:r>
        <w:rPr>
          <w:lang w:val="es-ES"/>
        </w:rPr>
        <w:t>El sucesor, Rin Tin Tin IV, fue el que entretuvo a hijos y padres en la famosa serie cuya historia transcurría a mediados del siglo XIX en el oeste norteamericano. El lugar donde se encontraban Rin Tin Tin, el cabo Rusty –un chico de 10 años, el mejor amigo del ovejero–, el sargento O’Hara y el teniente Rip Master era un fortín denominado Fuerte Apache. El nombre pasó a ser un mote del barrio del Bronx en Nueva York y luego fue la denominación popular del barrio Ejército de los Andes, en Ciudadela –provincia de Buenos Aires–, donde se crió el popular futbolista Carlos Tévez.</w:t>
      </w:r>
    </w:p>
    <w:p w:rsidR="00817FFD" w:rsidRDefault="00817FFD" w:rsidP="003305AA">
      <w:pPr>
        <w:jc w:val="both"/>
        <w:rPr>
          <w:lang w:val="es-ES"/>
        </w:rPr>
      </w:pPr>
      <w:r>
        <w:rPr>
          <w:lang w:val="es-ES"/>
        </w:rPr>
        <w:t xml:space="preserve">Esta larga introducción que nos llevó por dos continentes, dos guerras mundiales y toda una dinastía de Rintintines tiene como objeto contar la historia del Rin Tin Tin de nuestras pampas. Se llamaba Sargento y formaba parte del Fuerte General Paz, en la década de 1880. </w:t>
      </w:r>
      <w:r w:rsidR="00404631">
        <w:rPr>
          <w:lang w:val="es-ES"/>
        </w:rPr>
        <w:t xml:space="preserve">Era de raza callejera y su conducta ofrece más de una curiosidad. Para empezar, Sargento se encargaba de custodiar el rancho donde vivía el jefe del cuartel. Y esto, sin que importara de quién se trataba. De hecho, el Fuerte General Paz tuvo varios comandantes y Sargento siempre estuvo para cuidar y servir al jefe nombrado. A la noche, nadie –salvo el jefe de la guardia– podía aproximarse a una distancia menor a los ocho metros de la puerta del rancho del comandante. Por otra parte, Sargento colaboraba en salir de caza cuando la comida escaseaba. Y podía </w:t>
      </w:r>
      <w:r w:rsidR="00404631">
        <w:rPr>
          <w:lang w:val="es-ES"/>
        </w:rPr>
        <w:lastRenderedPageBreak/>
        <w:t>atrapar una liebre y entregarla a los soldados que, en muchos casos, mandaban a Sargento a la cucha. El perro obedecía sin chistar y sin recompensa.</w:t>
      </w:r>
    </w:p>
    <w:p w:rsidR="00404631" w:rsidRDefault="00404631" w:rsidP="003305AA">
      <w:pPr>
        <w:jc w:val="both"/>
        <w:rPr>
          <w:lang w:val="es-ES"/>
        </w:rPr>
      </w:pPr>
      <w:r>
        <w:rPr>
          <w:lang w:val="es-ES"/>
        </w:rPr>
        <w:t>Otra curiosidad es que entendía a la perfección las órdenes que se daban mediante el toque de trompa. Por ejemplo, a las siete de la tarde se anunciaba el momento de rezar. Los soldados del fortín se descubrían, muchos se arrodillaban, todos agachaban la cabeza. Sargento, entonces, se sentaba y miraba hacia el piso, como si estuviera rezando. En cambio, cuando se tocaba “a la carga”, el perro salía disparado a pelear con el resto de la tropa. Mordía las patas de los caballos de los indios con notable destreza. Y en caso de que el jinete cayera, el cusco se trababa en lucha cuerpo a cuerpo. Con todos los riesgos del caso.</w:t>
      </w:r>
    </w:p>
    <w:p w:rsidR="00404631" w:rsidRDefault="00404631" w:rsidP="003305AA">
      <w:pPr>
        <w:jc w:val="both"/>
        <w:rPr>
          <w:lang w:val="es-ES"/>
        </w:rPr>
      </w:pPr>
      <w:r>
        <w:rPr>
          <w:lang w:val="es-ES"/>
        </w:rPr>
        <w:t>En uno de esos habituales entreveros, Sargento quedó tendido e inmóvil en el campo de batalla, sin moverse, junto a un charco de su propia sangre. Cuando terminó el combate, el cabo Ángel Ledesma regresó a donde había caído el compañero canino. Descubrió que respiraba y lo cargó en las ancas de su caballo. Su madre era la popular sargento primera Carmen Ledesma, negra como el ébano, a quien muchos soldados han evocado en sus memorias –todos le decían Mama Carmen–</w:t>
      </w:r>
      <w:r w:rsidR="00D1576E">
        <w:rPr>
          <w:lang w:val="es-ES"/>
        </w:rPr>
        <w:t xml:space="preserve"> y que enterró a quince hijos en la frontera con el indio. El único que le quedaba era Ángel. Y ellos dos le salvaron la vida a Sargento.</w:t>
      </w:r>
    </w:p>
    <w:p w:rsidR="00D1576E" w:rsidRDefault="00D1576E" w:rsidP="003305AA">
      <w:pPr>
        <w:jc w:val="both"/>
        <w:rPr>
          <w:lang w:val="es-ES"/>
        </w:rPr>
      </w:pPr>
      <w:r>
        <w:rPr>
          <w:lang w:val="es-ES"/>
        </w:rPr>
        <w:t>El Rin Tin Tin criollo se hizo muy amigo de su salvador. A menudo, en el tiempo libre, el cabo Ledesma y Sargento paseaban juntos. Por las noches, en más de una oportunidad, el negro iba a visitar al perro a su guardia, frente al racho del comandante. Cuenta Eduardo Gutierrez, oficial del Regimiento 2 de caballería, que en esos casos Sargento se separaba unos ocho metros de la puerta del rancho para estar con su mejor amigo. Ni al cabo Ledesma le permitía que se acercara por la noche a la casita del coronel.</w:t>
      </w:r>
    </w:p>
    <w:p w:rsidR="00D1576E" w:rsidRDefault="00D1576E" w:rsidP="003305AA">
      <w:pPr>
        <w:jc w:val="both"/>
        <w:rPr>
          <w:lang w:val="es-ES"/>
        </w:rPr>
      </w:pPr>
      <w:r>
        <w:rPr>
          <w:lang w:val="es-ES"/>
        </w:rPr>
        <w:t>Durante una salida de relevo de reclutas del fortín Vanguardia, en la que participaban Mama Carmen y el cabo Ángel, la patrulla fue emboscada por aguerridos indios. Es curioso que gran parte de los historiadores suela llamar “emboscada” al ataque por sorpresa de los indios y hable de “ataque por sorpresa” cuando se trata de una emboscada ideada por los soldados. La cuestión es que en dicha emboscada, un indio hirió de manera fatal a Ángel Ledesma. Mama Carmen se lanzó hecha una furia sobre el agresor. La negra y el indio se revolcaban por la tierra en un combate feroz que paralizó a los demás. Mama Carmen mató a quien había matado a su último hijo. Le gritaba al cadáver del enemigo, en el mismo momento en que le separaba la cabeza: “¿No eras guapo?”. En completo silencio, cargó el cadáver del negro Ángel en un caballo (en la cola de éste colgó la cabeza del indio) y se dirigió al Fuerte General Paz, donde Sargento se enteró de la noticia.</w:t>
      </w:r>
    </w:p>
    <w:p w:rsidR="00D1576E" w:rsidRPr="006D50C2" w:rsidRDefault="00D1576E" w:rsidP="003305AA">
      <w:pPr>
        <w:jc w:val="both"/>
        <w:rPr>
          <w:lang w:val="es-ES"/>
        </w:rPr>
      </w:pPr>
      <w:r>
        <w:rPr>
          <w:lang w:val="es-ES"/>
        </w:rPr>
        <w:t xml:space="preserve">A </w:t>
      </w:r>
      <w:r w:rsidR="00701E0D">
        <w:rPr>
          <w:lang w:val="es-ES"/>
        </w:rPr>
        <w:t>partir</w:t>
      </w:r>
      <w:r>
        <w:rPr>
          <w:lang w:val="es-ES"/>
        </w:rPr>
        <w:t xml:space="preserve"> de aquel funesto hecho, dejó de verse al Rin Tin Tin criollo de día. </w:t>
      </w:r>
      <w:r w:rsidR="00701E0D">
        <w:rPr>
          <w:lang w:val="es-ES"/>
        </w:rPr>
        <w:t>Sólo aparecía al atardecer, cuando llegaba el momento de custodiar la casa del comandante. Luego de un tiempo, intrigados por la constante desaparición del perro durante el día, un par de soldados lo siguieron y descubrieron lo que hacía: si bien Sargento vigilaba de noche el rancho del comandante, de día se alejaba para posarse junto a la tumba del cabo Ángel Ledesma, donde custodiaba, de manera impasible, el descanso eterno de su héroe.</w:t>
      </w:r>
    </w:p>
    <w:p w:rsidR="00EB0DF7" w:rsidRPr="0074400D" w:rsidRDefault="00EB0DF7" w:rsidP="007D5F60">
      <w:pPr>
        <w:jc w:val="both"/>
        <w:rPr>
          <w:i/>
          <w:sz w:val="20"/>
          <w:lang w:val="es-ES"/>
        </w:rPr>
      </w:pPr>
      <w:r w:rsidRPr="00E867D5">
        <w:rPr>
          <w:i/>
          <w:sz w:val="20"/>
          <w:lang w:val="es-ES"/>
        </w:rPr>
        <w:t xml:space="preserve">Fuente: Daniel Balmaceda – </w:t>
      </w:r>
      <w:r w:rsidR="003305AA">
        <w:rPr>
          <w:i/>
          <w:sz w:val="20"/>
          <w:lang w:val="es-ES"/>
        </w:rPr>
        <w:t>Historias insólitas de la historia argentina</w:t>
      </w:r>
      <w:r w:rsidRPr="00E867D5">
        <w:rPr>
          <w:i/>
          <w:sz w:val="20"/>
          <w:lang w:val="es-ES"/>
        </w:rPr>
        <w:t>.</w:t>
      </w:r>
    </w:p>
    <w:p w:rsidR="00EB0DF7" w:rsidRDefault="00EB0DF7" w:rsidP="007D5F60">
      <w:pPr>
        <w:jc w:val="both"/>
        <w:rPr>
          <w:lang w:val="es-ES"/>
        </w:rPr>
      </w:pPr>
    </w:p>
    <w:p w:rsidR="00EB0DF7" w:rsidRPr="007D5F60" w:rsidRDefault="00EB0DF7" w:rsidP="007D5F60">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6" w:name="Consejos"/>
      <w:bookmarkEnd w:id="6"/>
      <w:r>
        <w:lastRenderedPageBreak/>
        <w:t>Consejos Útiles</w:t>
      </w:r>
    </w:p>
    <w:p w:rsidR="00EB0DF7" w:rsidRDefault="00EB0DF7" w:rsidP="00267703">
      <w:pPr>
        <w:jc w:val="both"/>
      </w:pPr>
    </w:p>
    <w:p w:rsidR="00EB0DF7" w:rsidRPr="00186D71" w:rsidRDefault="00EB0DF7" w:rsidP="00655487">
      <w:pPr>
        <w:jc w:val="both"/>
        <w:rPr>
          <w:b/>
          <w:lang w:val="es-ES"/>
        </w:rPr>
      </w:pPr>
      <w:r w:rsidRPr="00186D71">
        <w:rPr>
          <w:b/>
          <w:lang w:val="es-ES"/>
        </w:rPr>
        <w:t>LOS ALIMENTOS MÁS SALUDABLES</w:t>
      </w:r>
    </w:p>
    <w:p w:rsidR="00EB0DF7" w:rsidRPr="0017780A" w:rsidRDefault="00EB0DF7" w:rsidP="00655487">
      <w:pPr>
        <w:jc w:val="both"/>
        <w:rPr>
          <w:lang w:val="es-ES"/>
        </w:rPr>
      </w:pPr>
    </w:p>
    <w:p w:rsidR="000547B1" w:rsidRPr="00D7243D" w:rsidRDefault="00D7243D" w:rsidP="000547B1">
      <w:pPr>
        <w:jc w:val="both"/>
        <w:rPr>
          <w:b/>
        </w:rPr>
      </w:pPr>
      <w:r w:rsidRPr="00D7243D">
        <w:rPr>
          <w:b/>
        </w:rPr>
        <w:t>Frambuesas</w:t>
      </w:r>
    </w:p>
    <w:p w:rsidR="000547B1" w:rsidRDefault="000547B1" w:rsidP="000547B1">
      <w:pPr>
        <w:jc w:val="both"/>
      </w:pPr>
    </w:p>
    <w:p w:rsidR="00D7243D" w:rsidRDefault="00D7243D" w:rsidP="00D7243D">
      <w:pPr>
        <w:jc w:val="both"/>
      </w:pPr>
      <w:r>
        <w:t xml:space="preserve">Las bayas en general son una buena fuente de antioxidantes, pero las frambuesas destacan por sus impresionantes concentraciones. Esto hace que sea una buena idea </w:t>
      </w:r>
      <w:r w:rsidR="00D5086E">
        <w:rPr>
          <w:noProof/>
        </w:rPr>
        <w:pict>
          <v:shape id="_x0000_s1028" type="#_x0000_t75" style="position:absolute;left:0;text-align:left;margin-left:208.8pt;margin-top:5.2pt;width:207.8pt;height:138.6pt;z-index:-2;visibility:visible;mso-wrap-style:square;mso-position-horizontal-relative:text;mso-position-vertical-relative:text" wrapcoords="-78 0 -78 21483 21600 21483 21600 0 -78 0">
            <v:imagedata r:id="rId21" o:title=""/>
            <w10:wrap type="tight"/>
          </v:shape>
        </w:pict>
      </w:r>
      <w:r>
        <w:t>mantener un paquete de frambuesas orgánicas congeladas, que se pueden agregar fácilmente a sus batidos para un sabor afrutado y con el agregado de un montón de vitaminas y minerales. Por supuesto, siempre se pueden consumir frescas, pero puede ser algo difícil encontrar frambuesas orgánicas frescas dignas, y comerlas antes de que se echen a perder.</w:t>
      </w:r>
    </w:p>
    <w:p w:rsidR="00D7243D" w:rsidRDefault="00D7243D" w:rsidP="00D7243D">
      <w:pPr>
        <w:jc w:val="both"/>
      </w:pPr>
      <w:r>
        <w:t>Beneficios</w:t>
      </w:r>
    </w:p>
    <w:p w:rsidR="00D7243D" w:rsidRDefault="00D7243D" w:rsidP="00D7243D">
      <w:pPr>
        <w:jc w:val="both"/>
      </w:pPr>
      <w:r>
        <w:t>Si usted está cuidando su peso, puede contar con las frambuesas como un alimento de bajo contenido de grasa y alto en fibra de forma de lograr sabor sin sacrificar su dieta. Pero aparte del apoyo a la pérdida de peso que pueden proporcionar, usted obtendrá un montón de beneficios de los antioxidantes, que ayudan a combatir los radicales libres y mantienen su cuerpo funcionando sin problemas en general. Si usted tiene artritis hay una razón particular para aumentar su consumo de frambuesas, ya que han demostrado que ayudan con la inflamación que causa los síntomas.</w:t>
      </w:r>
    </w:p>
    <w:p w:rsidR="00D7243D" w:rsidRDefault="00D7243D" w:rsidP="00D7243D">
      <w:pPr>
        <w:jc w:val="both"/>
      </w:pPr>
      <w:r>
        <w:t>Desglose nutricional por 100g</w:t>
      </w:r>
    </w:p>
    <w:p w:rsidR="00D7243D" w:rsidRDefault="00D7243D" w:rsidP="00D7243D">
      <w:pPr>
        <w:jc w:val="both"/>
      </w:pPr>
      <w:r>
        <w:t xml:space="preserve">La vitamina C - 44% de la recomendación diaria, hace que sea fácil de conseguir el resto de otros alimentos. </w:t>
      </w:r>
    </w:p>
    <w:p w:rsidR="00D7243D" w:rsidRDefault="00D7243D" w:rsidP="00D7243D">
      <w:pPr>
        <w:jc w:val="both"/>
      </w:pPr>
      <w:r>
        <w:t xml:space="preserve">Calcio - Sólo 2% de lo que necesita cada día, pero una fuente no láctea a tener en cuenta. </w:t>
      </w:r>
    </w:p>
    <w:p w:rsidR="000547B1" w:rsidRDefault="00D7243D" w:rsidP="00D7243D">
      <w:pPr>
        <w:jc w:val="both"/>
      </w:pPr>
      <w:r>
        <w:t>Hierro - 4% - Si usted consume más alimentos de esta lista, podrá fácilmente obtener el resto.</w:t>
      </w:r>
    </w:p>
    <w:p w:rsidR="006A1615" w:rsidRDefault="006A1615" w:rsidP="006A1615">
      <w:pPr>
        <w:jc w:val="both"/>
      </w:pPr>
    </w:p>
    <w:p w:rsidR="00D07C15" w:rsidRDefault="00D07C15" w:rsidP="00D07C15">
      <w:pPr>
        <w:jc w:val="both"/>
        <w:rPr>
          <w:lang w:val="es-ES"/>
        </w:rPr>
      </w:pPr>
      <w:r>
        <w:rPr>
          <w:lang w:val="es-ES"/>
        </w:rPr>
        <w:t>- - - - -</w:t>
      </w:r>
    </w:p>
    <w:p w:rsidR="00D07C15" w:rsidRDefault="00D07C15" w:rsidP="00D07C15">
      <w:pPr>
        <w:jc w:val="both"/>
        <w:rPr>
          <w:lang w:val="es-ES_tradnl"/>
        </w:rPr>
      </w:pPr>
    </w:p>
    <w:p w:rsidR="00D07C15" w:rsidRPr="00B22DBF" w:rsidRDefault="00D07C15" w:rsidP="00D07C15">
      <w:pPr>
        <w:jc w:val="both"/>
        <w:rPr>
          <w:b/>
          <w:lang w:val="es-ES_tradnl"/>
        </w:rPr>
      </w:pPr>
      <w:r w:rsidRPr="00B22DBF">
        <w:rPr>
          <w:b/>
          <w:lang w:val="es-ES_tradnl"/>
        </w:rPr>
        <w:t>¿ES EL VINO APTO PARA CELÍACOS, VEGETARIANOS Y VEGANOS?</w:t>
      </w:r>
    </w:p>
    <w:p w:rsidR="00D07C15" w:rsidRDefault="00D07C15" w:rsidP="00D07C15">
      <w:pPr>
        <w:jc w:val="both"/>
        <w:rPr>
          <w:lang w:val="es-ES_tradnl"/>
        </w:rPr>
      </w:pPr>
    </w:p>
    <w:p w:rsidR="00D07C15" w:rsidRPr="00B22DBF" w:rsidRDefault="00D07C15" w:rsidP="00D07C15">
      <w:pPr>
        <w:jc w:val="both"/>
        <w:rPr>
          <w:lang w:val="es-ES_tradnl"/>
        </w:rPr>
      </w:pPr>
      <w:r w:rsidRPr="00B22DBF">
        <w:rPr>
          <w:lang w:val="es-ES_tradnl"/>
        </w:rPr>
        <w:t>Los alimentos aptos para celíacos están claramente identificados con el lema “Sin TACC” o “Libre de TACC”, lo que significa que no poseen ni Trigo, ni Avena, ni Cebada, ni Centeno, que son los productos perjudiciales para aquellas personas con intolerancia al gluten, y cuyo principal componente es la gliadina. En el caso de las bebidas, por supuesto, esto no queda al margen, ya que en individuos de alta sensibilidad, apenas unas trazas de los compuestos mencionados, son capaces de dañar o descomponer a una persona celíaca.</w:t>
      </w:r>
    </w:p>
    <w:p w:rsidR="00D07C15" w:rsidRPr="00B22DBF" w:rsidRDefault="00D07C15" w:rsidP="00D07C15">
      <w:pPr>
        <w:jc w:val="both"/>
        <w:rPr>
          <w:lang w:val="es-ES_tradnl"/>
        </w:rPr>
      </w:pPr>
      <w:r w:rsidRPr="00B22DBF">
        <w:rPr>
          <w:lang w:val="es-ES_tradnl"/>
        </w:rPr>
        <w:lastRenderedPageBreak/>
        <w:t>Los vinos, cualquiera de ellos, en todas sus variantes, y siempre que la palabra vino esté correctamente utilizada, señalando al producto resultante de la fermentación de las uvas y su jugo (recordemos que por legislación, no existe, por ejemplo, el vino de fresas, o de guindas, o el “vino de montaña”, esos no son “vinos”, son otra cosa), son absolutamente aptos para celíacos, ya que en ningún momento se utilizan en su elaboración productos derivados de TACC.</w:t>
      </w:r>
    </w:p>
    <w:p w:rsidR="00D07C15" w:rsidRPr="00B22DBF" w:rsidRDefault="00D07C15" w:rsidP="00D07C15">
      <w:pPr>
        <w:jc w:val="both"/>
        <w:rPr>
          <w:lang w:val="es-ES_tradnl"/>
        </w:rPr>
      </w:pPr>
      <w:r w:rsidRPr="00B22DBF">
        <w:rPr>
          <w:lang w:val="es-ES_tradnl"/>
        </w:rPr>
        <w:t>De hecho, varios vinos están colocando en sus contra-etiquetas, a raíz del incremento en las consultas por parte de los consumidores, las leyendas que los identifican como aptos para celíacos. El vino (blanco, tinto, dulce, espumoso) no posee nada que contraindique su consumo por parte de personas con intolerancia al gluten, ya que, repetimos, no hay productos enológicos que intervengan en la vinificación con contenido de gluten.</w:t>
      </w:r>
    </w:p>
    <w:p w:rsidR="00D07C15" w:rsidRPr="00B22DBF" w:rsidRDefault="00D07C15" w:rsidP="00D07C15">
      <w:pPr>
        <w:jc w:val="both"/>
        <w:rPr>
          <w:lang w:val="es-ES_tradnl"/>
        </w:rPr>
      </w:pPr>
      <w:r w:rsidRPr="00B22DBF">
        <w:rPr>
          <w:lang w:val="es-ES_tradnl"/>
        </w:rPr>
        <w:t>Los vegetarianos, en tanto, son aquellas personas cuyo régimen alimentario tiene como principio la abstención de carne y pescado, generalmente por libre opción de ese estilo de vida. En lo referente al vino, es total y absolutamente concordante con la normativa del vegetarianismo, porque en el producto terminado no se incluye nada de carne animal. Por lo tanto, el vino también es apto para vegetarianos, ya que al consumirlo, no van a estar contradiciendo su tipo de alimentación.</w:t>
      </w:r>
    </w:p>
    <w:p w:rsidR="00D07C15" w:rsidRPr="00B22DBF" w:rsidRDefault="00D07C15" w:rsidP="00D07C15">
      <w:pPr>
        <w:jc w:val="both"/>
        <w:rPr>
          <w:lang w:val="es-ES_tradnl"/>
        </w:rPr>
      </w:pPr>
      <w:r w:rsidRPr="00B22DBF">
        <w:rPr>
          <w:lang w:val="es-ES_tradnl"/>
        </w:rPr>
        <w:t>En el caso de los veganos, el asunto se complica. Podríamos decir que el veganismo es una “rama más dura o más estricta” del vegetarianismo. Según la definición de la Unión Vegetariana Internacional (IVU por sus siglas en inglés), un vegano “excluye cualquier uso de cualquiera de los productos de origen animal para cualquier propósito, incluyendo la carne animal (carne, aves, pescados y mariscos), productos de origen animal (huevos, leche, miel); la utilización y empleo de productos animales (cuero, seda, lana, lanolina, gelatina), y también excluye el uso de animales en el entretenimiento, el deporte, la investigación, etc.”</w:t>
      </w:r>
    </w:p>
    <w:p w:rsidR="00D07C15" w:rsidRPr="00B22DBF" w:rsidRDefault="00D07C15" w:rsidP="00D07C15">
      <w:pPr>
        <w:jc w:val="both"/>
        <w:rPr>
          <w:lang w:val="es-ES_tradnl"/>
        </w:rPr>
      </w:pPr>
      <w:r w:rsidRPr="00B22DBF">
        <w:rPr>
          <w:lang w:val="es-ES_tradnl"/>
        </w:rPr>
        <w:t>Teóricamente, un vegano estricto no podría consumir un vino en el que el terreno del cual provienen las uvas haya sido arado a caballo, por ejemplo. Pero, si nos centramos en aquellas personas que adoptan el veganismo exclusivamente para su alimentación, debemos decir que el vino se encuentra enmarcado dentro de un área gris. Algunos sectores del veganismo lo permiten (de hecho la IVU no lo prohíbe explícitamente) y otros no lo permiten. ¿Cuál es la razón?</w:t>
      </w:r>
    </w:p>
    <w:p w:rsidR="00D07C15" w:rsidRPr="00B22DBF" w:rsidRDefault="00D07C15" w:rsidP="00D07C15">
      <w:pPr>
        <w:jc w:val="both"/>
        <w:rPr>
          <w:lang w:val="es-ES_tradnl"/>
        </w:rPr>
      </w:pPr>
      <w:r w:rsidRPr="00B22DBF">
        <w:rPr>
          <w:lang w:val="es-ES_tradnl"/>
        </w:rPr>
        <w:t>Muchos vinos (la mayoría) atraviesan por un procedimiento enológico normado y totalmente autorizado por los organismos vitivinícolas y alimenticios, denominado “clarificación”. Es uno de los procesos finales en la elaboración del vino, y se trata básicamente de “limpiarlos” de sustancias remanentes que posteriormente puedan producir enturbiamientos o precipitados durante la vida del vino en la botella.</w:t>
      </w:r>
    </w:p>
    <w:p w:rsidR="00D07C15" w:rsidRPr="00B22DBF" w:rsidRDefault="00D07C15" w:rsidP="00D07C15">
      <w:pPr>
        <w:jc w:val="both"/>
        <w:rPr>
          <w:lang w:val="es-ES_tradnl"/>
        </w:rPr>
      </w:pPr>
      <w:r w:rsidRPr="00B22DBF">
        <w:rPr>
          <w:lang w:val="es-ES_tradnl"/>
        </w:rPr>
        <w:t>Para ello, se utilizan elementos que tengan la propiedad de coagularse o unirse con dichas sustancias, y así precipitar al fondo de los depósitos o barricas, de donde posteriormente el vino es trasegado. Varios de los “clarificantes” empleados, son de origen animal. Ejemplos:</w:t>
      </w:r>
    </w:p>
    <w:p w:rsidR="00D07C15" w:rsidRPr="00B22DBF" w:rsidRDefault="00D07C15" w:rsidP="00D07C15">
      <w:pPr>
        <w:jc w:val="both"/>
        <w:rPr>
          <w:lang w:val="es-ES_tradnl"/>
        </w:rPr>
      </w:pPr>
      <w:r w:rsidRPr="00B22DBF">
        <w:rPr>
          <w:lang w:val="es-ES_tradnl"/>
        </w:rPr>
        <w:t>- Clara de huevo: Se utiliza desde hace siglos. Estimativamente, cada cien litros de vino se agregan entre dos y tres claras de huevo. Su uso es muy común en vinos tintos de calidad.</w:t>
      </w:r>
    </w:p>
    <w:p w:rsidR="00D07C15" w:rsidRPr="00B22DBF" w:rsidRDefault="00D07C15" w:rsidP="00D07C15">
      <w:pPr>
        <w:jc w:val="both"/>
        <w:rPr>
          <w:lang w:val="es-ES_tradnl"/>
        </w:rPr>
      </w:pPr>
      <w:r w:rsidRPr="00B22DBF">
        <w:rPr>
          <w:lang w:val="es-ES_tradnl"/>
        </w:rPr>
        <w:t>- Gelatina: La gelatina, a veces llamada osteocola, no existe tal cual. Se obtiene por cocción prolongada de sustancias animales que contengan colágeno: huesos, cartílagos, tendones, pieles.</w:t>
      </w:r>
    </w:p>
    <w:p w:rsidR="00D07C15" w:rsidRPr="00B22DBF" w:rsidRDefault="00D07C15" w:rsidP="00D07C15">
      <w:pPr>
        <w:jc w:val="both"/>
        <w:rPr>
          <w:lang w:val="es-ES_tradnl"/>
        </w:rPr>
      </w:pPr>
      <w:r w:rsidRPr="00B22DBF">
        <w:rPr>
          <w:lang w:val="es-ES_tradnl"/>
        </w:rPr>
        <w:lastRenderedPageBreak/>
        <w:t>- Cola de Pescado o Ictiocola: Al contrario que la gelatina, la cola de pescado se utiliza tal como se encuentra en los tejidos animales. Se extrae de la vejiga natatoria de algunos peces.</w:t>
      </w:r>
    </w:p>
    <w:p w:rsidR="00D07C15" w:rsidRPr="00B22DBF" w:rsidRDefault="00D07C15" w:rsidP="00D07C15">
      <w:pPr>
        <w:jc w:val="both"/>
        <w:rPr>
          <w:lang w:val="es-ES_tradnl"/>
        </w:rPr>
      </w:pPr>
      <w:r w:rsidRPr="00B22DBF">
        <w:rPr>
          <w:lang w:val="es-ES_tradnl"/>
        </w:rPr>
        <w:t>- Polvo de Sangre: Se utiliza la sangre animal desfibrinada, deshidratada a baja temperatura, y reducida a polvo fino.</w:t>
      </w:r>
    </w:p>
    <w:p w:rsidR="00D07C15" w:rsidRPr="00B22DBF" w:rsidRDefault="00D07C15" w:rsidP="00D07C15">
      <w:pPr>
        <w:jc w:val="both"/>
        <w:rPr>
          <w:lang w:val="es-ES_tradnl"/>
        </w:rPr>
      </w:pPr>
      <w:r w:rsidRPr="00B22DBF">
        <w:rPr>
          <w:lang w:val="es-ES_tradnl"/>
        </w:rPr>
        <w:t>- Caseína: Un litro de leche contiene 30 gramos de caseína y unos 10 gramos de albúminas. La caseína en polvo es un buen producto para la clarificación de vinos blancos.</w:t>
      </w:r>
    </w:p>
    <w:p w:rsidR="00D07C15" w:rsidRPr="00B22DBF" w:rsidRDefault="00D07C15" w:rsidP="00D07C15">
      <w:pPr>
        <w:jc w:val="both"/>
        <w:rPr>
          <w:lang w:val="es-ES_tradnl"/>
        </w:rPr>
      </w:pPr>
      <w:r w:rsidRPr="00B22DBF">
        <w:rPr>
          <w:lang w:val="es-ES_tradnl"/>
        </w:rPr>
        <w:t>Este procedimiento es el que plantearía, a priori, la discusión sobre si el vino se encuadra dentro de la dieta vegana o no. Cabe resaltar que el agente clarificante no se encuentra en el producto final, ya que como decíamos más arriba, precipita al fondo de los depósitos y es separado del vino (aunque mediante análisis de laboratorio se pueden detectar algunas trazas remanentes). Como se aprecia, estamos hilando muy fino para concluir que en el vino terminado se podría llegar a hallar algún rastro de una sustancia de origen animal, de las que se utilizan.</w:t>
      </w:r>
    </w:p>
    <w:p w:rsidR="00D07C15" w:rsidRPr="00B22DBF" w:rsidRDefault="00D07C15" w:rsidP="00D07C15">
      <w:pPr>
        <w:jc w:val="both"/>
        <w:rPr>
          <w:lang w:val="es-ES_tradnl"/>
        </w:rPr>
      </w:pPr>
      <w:r w:rsidRPr="00B22DBF">
        <w:rPr>
          <w:lang w:val="es-ES_tradnl"/>
        </w:rPr>
        <w:t>Para finalizar, mencionamos que existen productos clarificantes de origen mineral, como la bentonita o el sílice coloidal, que no van en contra de los principios veganos. Del mismo modo, obviamente, aquellos vinos que atravesaron por un periodo de crianza extenso, y tuvieron una suerte de auto-clarificación natural, sin el agregado de ningún agente clarificante, tampoco afectan la dieta vegana en forma alguna.</w:t>
      </w:r>
    </w:p>
    <w:p w:rsidR="00D07C15" w:rsidRDefault="00D07C15" w:rsidP="00D07C15">
      <w:pPr>
        <w:jc w:val="both"/>
        <w:rPr>
          <w:lang w:val="es-ES_tradnl"/>
        </w:rPr>
      </w:pPr>
      <w:r w:rsidRPr="00B22DBF">
        <w:rPr>
          <w:lang w:val="es-ES_tradnl"/>
        </w:rPr>
        <w:t>Por Diego Di Giacomo</w:t>
      </w:r>
      <w:r>
        <w:rPr>
          <w:lang w:val="es-ES_tradnl"/>
        </w:rPr>
        <w:t xml:space="preserve"> - </w:t>
      </w:r>
      <w:hyperlink r:id="rId22" w:history="1">
        <w:r w:rsidRPr="008E2E8A">
          <w:rPr>
            <w:rStyle w:val="Hipervnculo"/>
            <w:lang w:val="es-ES_tradnl"/>
          </w:rPr>
          <w:t>diego@devinosyvides.com.ar</w:t>
        </w:r>
      </w:hyperlink>
      <w:r>
        <w:rPr>
          <w:lang w:val="es-ES_tradnl"/>
        </w:rPr>
        <w:t xml:space="preserve"> - </w:t>
      </w:r>
      <w:r w:rsidRPr="00B22DBF">
        <w:rPr>
          <w:lang w:val="es-ES_tradnl"/>
        </w:rPr>
        <w:t>Sommelier - Miembro de la Asociación Mundial de Periodistas y Escritores de Vinos y Licores</w:t>
      </w:r>
    </w:p>
    <w:p w:rsidR="00D07C15" w:rsidRDefault="00D07C15" w:rsidP="00D07C15">
      <w:pPr>
        <w:jc w:val="both"/>
        <w:rPr>
          <w:lang w:val="es-ES_tradnl"/>
        </w:rPr>
      </w:pPr>
    </w:p>
    <w:p w:rsidR="00A57811" w:rsidRDefault="00A57811" w:rsidP="00A57811">
      <w:pPr>
        <w:jc w:val="both"/>
        <w:rPr>
          <w:lang w:val="es-ES"/>
        </w:rPr>
      </w:pPr>
      <w:r>
        <w:rPr>
          <w:lang w:val="es-ES"/>
        </w:rPr>
        <w:t>- - - - -</w:t>
      </w:r>
    </w:p>
    <w:p w:rsidR="00A57811" w:rsidRDefault="00A57811" w:rsidP="00A57811">
      <w:pPr>
        <w:jc w:val="both"/>
        <w:rPr>
          <w:lang w:val="es-ES"/>
        </w:rPr>
      </w:pPr>
    </w:p>
    <w:p w:rsidR="002F4E04" w:rsidRPr="002F4E04" w:rsidRDefault="002F4E04" w:rsidP="00A57811">
      <w:pPr>
        <w:jc w:val="both"/>
        <w:rPr>
          <w:b/>
          <w:lang w:val="es-ES"/>
        </w:rPr>
      </w:pPr>
      <w:r w:rsidRPr="002F4E04">
        <w:rPr>
          <w:b/>
          <w:lang w:val="es-ES"/>
        </w:rPr>
        <w:t>NUEVA GRAMÁTICA DE LA LENGUA ESPAÑOLA</w:t>
      </w:r>
    </w:p>
    <w:p w:rsidR="002F4E04" w:rsidRDefault="002F4E04" w:rsidP="00A57811">
      <w:pPr>
        <w:jc w:val="both"/>
        <w:rPr>
          <w:lang w:val="es-ES"/>
        </w:rPr>
      </w:pPr>
    </w:p>
    <w:p w:rsidR="00765549" w:rsidRDefault="00D5086E" w:rsidP="00765549">
      <w:pPr>
        <w:numPr>
          <w:ilvl w:val="0"/>
          <w:numId w:val="19"/>
        </w:numPr>
        <w:jc w:val="both"/>
      </w:pPr>
      <w:hyperlink r:id="rId23" w:history="1">
        <w:r w:rsidR="00765549" w:rsidRPr="00A04FD2">
          <w:rPr>
            <w:rStyle w:val="Hipervnculo"/>
          </w:rPr>
          <w:t>http://cglnm.com.ar/public/PAC/177/NuevaGramatica.pps</w:t>
        </w:r>
      </w:hyperlink>
    </w:p>
    <w:p w:rsidR="00A57811" w:rsidRDefault="00A57811" w:rsidP="00A57811">
      <w:pPr>
        <w:jc w:val="both"/>
        <w:rPr>
          <w:lang w:val="es-ES_tradnl"/>
        </w:rPr>
      </w:pPr>
    </w:p>
    <w:p w:rsidR="00B22DBF" w:rsidRPr="00822F75" w:rsidRDefault="00B22DBF" w:rsidP="00A57811">
      <w:pPr>
        <w:jc w:val="both"/>
        <w:rPr>
          <w:lang w:val="es-ES_tradnl"/>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7" w:name="Colaboraciones"/>
      <w:bookmarkEnd w:id="7"/>
      <w:r>
        <w:t>Colaboraciones</w:t>
      </w:r>
    </w:p>
    <w:p w:rsidR="00EB0DF7" w:rsidRDefault="00EB0DF7" w:rsidP="00267703">
      <w:pPr>
        <w:jc w:val="both"/>
        <w:rPr>
          <w:lang w:val="es-ES_tradnl"/>
        </w:rPr>
      </w:pPr>
    </w:p>
    <w:p w:rsidR="00CB26CE" w:rsidRPr="00CB26CE" w:rsidRDefault="00CB26CE" w:rsidP="00CB26CE">
      <w:pPr>
        <w:jc w:val="both"/>
        <w:rPr>
          <w:b/>
        </w:rPr>
      </w:pPr>
      <w:r w:rsidRPr="00CB26CE">
        <w:rPr>
          <w:b/>
        </w:rPr>
        <w:t>EL MAMBO SE VA A RÍO…</w:t>
      </w:r>
    </w:p>
    <w:p w:rsidR="00CB26CE" w:rsidRDefault="00CB26CE" w:rsidP="00CB26CE">
      <w:pPr>
        <w:jc w:val="both"/>
      </w:pPr>
    </w:p>
    <w:p w:rsidR="00CB26CE" w:rsidRDefault="00CB26CE" w:rsidP="00CB26CE">
      <w:pPr>
        <w:jc w:val="both"/>
      </w:pPr>
      <w:r>
        <w:t>Fue hace casi 2 años y medio que empezó el proyecto. La idea era volver a tener un objetivo en común, y juntarnos de cara a correr la mítica Regata Oceánica Buenos Aires – Río de Janeiro en su XXV edición.</w:t>
      </w:r>
    </w:p>
    <w:p w:rsidR="00CB26CE" w:rsidRDefault="00D5086E" w:rsidP="00CB26CE">
      <w:pPr>
        <w:jc w:val="both"/>
      </w:pPr>
      <w:r>
        <w:rPr>
          <w:noProof/>
          <w:lang w:val="en-US"/>
        </w:rPr>
        <w:pict>
          <v:shape id="_x0000_s1041" type="#_x0000_t75" style="position:absolute;left:0;text-align:left;margin-left:2.7pt;margin-top:2.95pt;width:273pt;height:153.6pt;z-index:1;visibility:visible;mso-position-horizontal-relative:margin">
            <v:imagedata r:id="rId24" o:title=""/>
            <w10:wrap type="square" anchorx="margin"/>
          </v:shape>
        </w:pict>
      </w:r>
      <w:r w:rsidR="00CB26CE">
        <w:t xml:space="preserve">Casi un año buscando barco, hasta que una mañana de otoño en el puerto deportivo de San Pedro nos encontramos, fue mutuo. Él un Victory de 40 pies diseño de Domato, construido paradójicamente el año de nuestra salida del Liceo, </w:t>
      </w:r>
      <w:r w:rsidR="00CB26CE">
        <w:lastRenderedPageBreak/>
        <w:t>con varias batallas arriba de lomo, pidiendo nuevamente cariño para entregar alguna que otra pelea más; de este lado un grupo de soñadores que quería revivir su adolescencia a los cuarenta y largos…</w:t>
      </w:r>
    </w:p>
    <w:p w:rsidR="00CB26CE" w:rsidRDefault="00CB26CE" w:rsidP="00CB26CE">
      <w:pPr>
        <w:jc w:val="both"/>
      </w:pPr>
      <w:r>
        <w:t>Empezamos a darle la atención que reclamaba y el MAMBO empezó a responder dándonos la confianza que no nos habíamos equivocado. Comenzamos a conocernos y hacer las primeras travesías La Panella, Montevideo, Punta del Este, Mar del Plata, y hasta salir para llegar a ningún lado, la idea era sumar millas y experiencia. Dentro de la tripulación hay miembros muy experimentados; pero también para otros había cosas nuevas hacer guardias, navegar de noche y pasar varios días embarcados.</w:t>
      </w:r>
    </w:p>
    <w:p w:rsidR="00CB26CE" w:rsidRDefault="00D5086E" w:rsidP="00CB26CE">
      <w:pPr>
        <w:jc w:val="both"/>
      </w:pPr>
      <w:r>
        <w:rPr>
          <w:noProof/>
          <w:lang w:val="en-US"/>
        </w:rPr>
        <w:pict>
          <v:shape id="Imagen 2" o:spid="_x0000_s1042" type="#_x0000_t75" style="position:absolute;left:0;text-align:left;margin-left:243.65pt;margin-top:3.85pt;width:172.05pt;height:258pt;z-index:2;visibility:visible">
            <v:imagedata r:id="rId25" o:title=""/>
            <w10:wrap type="square"/>
          </v:shape>
        </w:pict>
      </w:r>
      <w:r w:rsidR="00CB26CE">
        <w:t>Arriba del MAMBO trabajando o en navegación el grupo volvía a esos 13 o 15 años como cuando estábamos en Rio Santiago, sobre todo a la hora de las bromas. También ÉL fue testigo de charlas íntimas y profundas, debates filosóficos o político – económicos y también supo darnos nuestro lugar cuando necesitamos un rato para buscarnos hacia adentro…</w:t>
      </w:r>
    </w:p>
    <w:p w:rsidR="00CB26CE" w:rsidRDefault="00CB26CE" w:rsidP="00CB26CE">
      <w:pPr>
        <w:jc w:val="both"/>
      </w:pPr>
      <w:r>
        <w:t xml:space="preserve">Hoy faltan solo 2 semanas para la largada. Estamos en la recta final. Los últimos detalles se están alistando. Provisiones, cargas de agua, gas, combustibles, aceite también…. </w:t>
      </w:r>
    </w:p>
    <w:p w:rsidR="00CB26CE" w:rsidRDefault="00CB26CE" w:rsidP="00CB26CE">
      <w:pPr>
        <w:jc w:val="both"/>
      </w:pPr>
      <w:r>
        <w:t>El grupo está listo. Son 6 los que se subirán al barco; pero muchos de los que han apoyado quedarán en tierra, habiendo aportado su granito de arena. Una frase fue repetida muchas veces… “lo importante no es el objetivo… lo importante es el camino…” Con esa filosofía los despedimos, que los buenos vientos los acompañen. Nos vemos en Río para festejar juntos. Y al regreso veremos qué nos depara el destino.</w:t>
      </w:r>
    </w:p>
    <w:p w:rsidR="00CB26CE" w:rsidRPr="00CB26CE" w:rsidRDefault="00CB26CE" w:rsidP="00267703">
      <w:pPr>
        <w:jc w:val="both"/>
      </w:pPr>
    </w:p>
    <w:p w:rsidR="00CB26CE" w:rsidRDefault="00CB26CE" w:rsidP="00CB26CE">
      <w:pPr>
        <w:jc w:val="both"/>
        <w:rPr>
          <w:lang w:val="es-ES"/>
        </w:rPr>
      </w:pPr>
      <w:r>
        <w:rPr>
          <w:lang w:val="es-ES"/>
        </w:rPr>
        <w:t>- - - - -</w:t>
      </w:r>
    </w:p>
    <w:p w:rsidR="00CB26CE" w:rsidRDefault="00CB26CE" w:rsidP="00CB26CE">
      <w:pPr>
        <w:jc w:val="both"/>
        <w:rPr>
          <w:lang w:val="es-ES"/>
        </w:rPr>
      </w:pPr>
    </w:p>
    <w:p w:rsidR="0094727F" w:rsidRPr="000407B1" w:rsidRDefault="0094727F" w:rsidP="0094727F">
      <w:pPr>
        <w:jc w:val="both"/>
        <w:rPr>
          <w:b/>
          <w:lang w:val="es-ES"/>
        </w:rPr>
      </w:pPr>
      <w:r w:rsidRPr="000407B1">
        <w:rPr>
          <w:b/>
          <w:lang w:val="es-ES"/>
        </w:rPr>
        <w:t>ENRIQUE SINCLAIR</w:t>
      </w:r>
    </w:p>
    <w:p w:rsidR="0094727F" w:rsidRDefault="0094727F" w:rsidP="0094727F">
      <w:pPr>
        <w:jc w:val="both"/>
        <w:rPr>
          <w:lang w:val="es-ES"/>
        </w:rPr>
      </w:pPr>
    </w:p>
    <w:p w:rsidR="0094727F" w:rsidRPr="000407B1" w:rsidRDefault="0094727F" w:rsidP="0094727F">
      <w:pPr>
        <w:jc w:val="both"/>
        <w:rPr>
          <w:lang w:val="es-ES"/>
        </w:rPr>
      </w:pPr>
      <w:r w:rsidRPr="000407B1">
        <w:rPr>
          <w:lang w:val="es-ES"/>
        </w:rPr>
        <w:t>Enrique Sinclair nació en Nueva York, Estados Unidos, el 9 de febrero de 1805, hijo de Jaime Sinclair y Elisa Sinclair.</w:t>
      </w:r>
    </w:p>
    <w:p w:rsidR="0094727F" w:rsidRPr="000407B1" w:rsidRDefault="0094727F" w:rsidP="0094727F">
      <w:pPr>
        <w:jc w:val="both"/>
        <w:rPr>
          <w:lang w:val="es-ES"/>
        </w:rPr>
      </w:pPr>
      <w:r w:rsidRPr="000407B1">
        <w:rPr>
          <w:lang w:val="es-ES"/>
        </w:rPr>
        <w:t>Llegó a Buenos Aires incorporándose a la escuadra de Guillermo Brown a los pocos meses de iniciada la guerra del Brasil. El 14 de junio de 1826 fue dado de alta en la barca</w:t>
      </w:r>
      <w:r>
        <w:rPr>
          <w:lang w:val="es-ES"/>
        </w:rPr>
        <w:t xml:space="preserve"> </w:t>
      </w:r>
      <w:r w:rsidRPr="000407B1">
        <w:rPr>
          <w:lang w:val="es-ES"/>
        </w:rPr>
        <w:t>Congreso como marinero y artillero de preferencia. Su nave participó del combate de Quilmes del 29 y 30 de julio de 1826.</w:t>
      </w:r>
    </w:p>
    <w:p w:rsidR="0094727F" w:rsidRPr="000407B1" w:rsidRDefault="0094727F" w:rsidP="0094727F">
      <w:pPr>
        <w:jc w:val="both"/>
        <w:rPr>
          <w:lang w:val="es-ES"/>
        </w:rPr>
      </w:pPr>
      <w:r w:rsidRPr="000407B1">
        <w:rPr>
          <w:lang w:val="es-ES"/>
        </w:rPr>
        <w:t>El 1 de enero de 1827 fue nombrado pilotín de la Comandancia General de Marina, no obstante, se sumó a la expedición de Brown contra la Tercera División Imperial en el río Uruguay que culminó el 8 y 9 de febrero con la decisiva victoria argentina en la batalla de Juncal, mereciendo por su actuación un escudo de plata.</w:t>
      </w:r>
    </w:p>
    <w:p w:rsidR="0094727F" w:rsidRPr="000407B1" w:rsidRDefault="0094727F" w:rsidP="0094727F">
      <w:pPr>
        <w:jc w:val="both"/>
        <w:rPr>
          <w:lang w:val="es-ES"/>
        </w:rPr>
      </w:pPr>
      <w:r w:rsidRPr="000407B1">
        <w:rPr>
          <w:lang w:val="es-ES"/>
        </w:rPr>
        <w:t>Participó del combate de Monte Santiago (7 y 8 de abril de 1827) y el 21 de noviembre se le extendió despachos de oficial aventurero.</w:t>
      </w:r>
    </w:p>
    <w:p w:rsidR="0094727F" w:rsidRPr="000407B1" w:rsidRDefault="0094727F" w:rsidP="0094727F">
      <w:pPr>
        <w:jc w:val="both"/>
        <w:rPr>
          <w:lang w:val="es-ES"/>
        </w:rPr>
      </w:pPr>
      <w:r w:rsidRPr="000407B1">
        <w:rPr>
          <w:lang w:val="es-ES"/>
        </w:rPr>
        <w:lastRenderedPageBreak/>
        <w:t>El 2 de enero de 1830 fue nombrado comandante de la cañonera N° 7 y ese año ascendió a capitán. Al mando de la sumaca República patrulló el Río de la Plata cubriendo el acceso al puerto de Buenos Aires entre balizas interiores y exteriores. En mayo de 1830, mientras se encontraba amarrada en riberas del río Paraná, fue apresada desde tierra por una partida federal e incendiada.</w:t>
      </w:r>
    </w:p>
    <w:p w:rsidR="0094727F" w:rsidRPr="000407B1" w:rsidRDefault="0094727F" w:rsidP="0094727F">
      <w:pPr>
        <w:jc w:val="both"/>
        <w:rPr>
          <w:lang w:val="es-ES"/>
        </w:rPr>
      </w:pPr>
      <w:r w:rsidRPr="000407B1">
        <w:rPr>
          <w:lang w:val="es-ES"/>
        </w:rPr>
        <w:t>En 1831 se desempeñó interinamente a cargo de la Ayudantía Marítima en la Boca del Riachuelo, con dependencia de la Capitanía del Puerto de Buenos Aires,1 a bordo de la goleta pontón Maldonado. En 1832 fue promovido a sargento mayor graduado y puesto al mando de la goleta Sarandí.</w:t>
      </w:r>
    </w:p>
    <w:p w:rsidR="0094727F" w:rsidRPr="000407B1" w:rsidRDefault="0094727F" w:rsidP="0094727F">
      <w:pPr>
        <w:jc w:val="both"/>
        <w:rPr>
          <w:lang w:val="es-ES"/>
        </w:rPr>
      </w:pPr>
      <w:r w:rsidRPr="000407B1">
        <w:rPr>
          <w:lang w:val="es-ES"/>
        </w:rPr>
        <w:t>En septiembre de 1837, nuevamente al mando de la Sarandí prestó ayuda a varios perseguidos políticos, entre ellos Valentín Alsina y el coronel Manuel Alejandro Pueyrredón, quienes estaban detenidos a bordo de su buque, facilitándoles la huida a la costa del Uruguay, por lo que fue dado de baja el 17 de octubre por Juan Manuel de Rosas, debiendo él mismo emigrar a Montevideo ese año.</w:t>
      </w:r>
    </w:p>
    <w:p w:rsidR="0094727F" w:rsidRPr="000407B1" w:rsidRDefault="0094727F" w:rsidP="0094727F">
      <w:pPr>
        <w:jc w:val="both"/>
        <w:rPr>
          <w:lang w:val="es-ES"/>
        </w:rPr>
      </w:pPr>
      <w:r w:rsidRPr="000407B1">
        <w:rPr>
          <w:lang w:val="es-ES"/>
        </w:rPr>
        <w:t>Allí Sinclair se incorporó a la Legión Libertadora organizada por el general Juan Lavalle. El 8 de julio de 1839 partió a la isla Martín García auxiliando como práctico del río en la conducción naval de la expedición.</w:t>
      </w:r>
    </w:p>
    <w:p w:rsidR="0094727F" w:rsidRPr="000407B1" w:rsidRDefault="0094727F" w:rsidP="0094727F">
      <w:pPr>
        <w:jc w:val="both"/>
        <w:rPr>
          <w:lang w:val="es-ES"/>
        </w:rPr>
      </w:pPr>
      <w:r w:rsidRPr="000407B1">
        <w:rPr>
          <w:lang w:val="es-ES"/>
        </w:rPr>
        <w:t>Intervino en la batalla de Yeruá del 22 de septiembre de 1839 siendo ascendido a teniente coronel. Iniciada la Campaña naval de 1841 (Guerra Grande), comandó para la flota oriental el bergantín goleta General Aguiar hasta que su nave desertó pasándose a la escuadra de Brown.</w:t>
      </w:r>
    </w:p>
    <w:p w:rsidR="0094727F" w:rsidRPr="000407B1" w:rsidRDefault="0094727F" w:rsidP="0094727F">
      <w:pPr>
        <w:jc w:val="both"/>
        <w:rPr>
          <w:lang w:val="es-ES"/>
        </w:rPr>
      </w:pPr>
      <w:r w:rsidRPr="000407B1">
        <w:rPr>
          <w:lang w:val="es-ES"/>
        </w:rPr>
        <w:t>Desde febrero de 1843 colaboró en la defensa de Montevideo durante el sitio de Manuel Oribe. Tras la batalla de Caseros, Sinclair retornó a Buenos Aires ocupando diversos cargos hasta que en 1873 fue nombrado subdelegado de Marina para el Riachuelo.</w:t>
      </w:r>
    </w:p>
    <w:p w:rsidR="0094727F" w:rsidRPr="000407B1" w:rsidRDefault="0094727F" w:rsidP="0094727F">
      <w:pPr>
        <w:jc w:val="both"/>
        <w:rPr>
          <w:lang w:val="es-ES"/>
        </w:rPr>
      </w:pPr>
      <w:r w:rsidRPr="000407B1">
        <w:rPr>
          <w:lang w:val="es-ES"/>
        </w:rPr>
        <w:t>Prestó luego servicios en la Comandancia General de Marina en diversos destinos hasta 1895 año en que fue ascendido a capitán de navío y pasado con ese rango a retiro.</w:t>
      </w:r>
    </w:p>
    <w:p w:rsidR="0094727F" w:rsidRDefault="00BA71D7" w:rsidP="0094727F">
      <w:pPr>
        <w:jc w:val="both"/>
        <w:rPr>
          <w:noProof/>
          <w:lang w:eastAsia="es-AR"/>
        </w:rPr>
      </w:pPr>
      <w:r>
        <w:rPr>
          <w:noProof/>
          <w:lang w:eastAsia="es-AR"/>
        </w:rPr>
        <w:pict>
          <v:shape id="_x0000_i1025" type="#_x0000_t75" style="width:417.6pt;height:230.4pt;visibility:visible;mso-wrap-style:square">
            <v:imagedata r:id="rId26" o:title=""/>
          </v:shape>
        </w:pict>
      </w:r>
    </w:p>
    <w:p w:rsidR="00264C75" w:rsidRPr="000407B1" w:rsidRDefault="00264C75" w:rsidP="00264C75">
      <w:pPr>
        <w:jc w:val="both"/>
        <w:rPr>
          <w:i/>
          <w:sz w:val="20"/>
          <w:lang w:val="es-ES"/>
        </w:rPr>
      </w:pPr>
      <w:r w:rsidRPr="000407B1">
        <w:rPr>
          <w:i/>
          <w:noProof/>
          <w:sz w:val="20"/>
          <w:lang w:eastAsia="es-AR"/>
        </w:rPr>
        <w:t>Imagen de Caras y Caretas 1899</w:t>
      </w:r>
    </w:p>
    <w:p w:rsidR="00BA71D7" w:rsidRDefault="00BA71D7" w:rsidP="00BA71D7">
      <w:pPr>
        <w:jc w:val="both"/>
        <w:rPr>
          <w:lang w:val="es-ES"/>
        </w:rPr>
      </w:pPr>
      <w:r w:rsidRPr="000407B1">
        <w:rPr>
          <w:lang w:val="es-ES"/>
        </w:rPr>
        <w:lastRenderedPageBreak/>
        <w:t>Falleció en San Isidro (Buenos Aires), el 17 de septiembre de 1904, a los 99 años de edad. Al momento de su muerte era el último de los sobrevivientes del combate naval del Juncal.</w:t>
      </w:r>
      <w:r>
        <w:rPr>
          <w:lang w:val="es-ES"/>
        </w:rPr>
        <w:t xml:space="preserve"> </w:t>
      </w:r>
      <w:bookmarkStart w:id="8" w:name="_GoBack"/>
      <w:bookmarkEnd w:id="8"/>
      <w:r w:rsidRPr="000407B1">
        <w:rPr>
          <w:lang w:val="es-ES"/>
        </w:rPr>
        <w:t>Estaba casado con Petrona Acosta. Una calle de la ciudad lleva su nombre.</w:t>
      </w:r>
    </w:p>
    <w:p w:rsidR="00264C75" w:rsidRDefault="00264C75" w:rsidP="0094727F">
      <w:pPr>
        <w:jc w:val="both"/>
        <w:rPr>
          <w:lang w:val="es-ES"/>
        </w:rPr>
      </w:pPr>
    </w:p>
    <w:p w:rsidR="0094727F" w:rsidRDefault="0094727F" w:rsidP="0094727F">
      <w:pPr>
        <w:jc w:val="both"/>
        <w:rPr>
          <w:lang w:val="es-ES"/>
        </w:rPr>
      </w:pPr>
      <w:r>
        <w:rPr>
          <w:lang w:val="es-ES"/>
        </w:rPr>
        <w:t>- - - - -</w:t>
      </w:r>
    </w:p>
    <w:p w:rsidR="0094727F" w:rsidRDefault="0094727F" w:rsidP="0094727F">
      <w:pPr>
        <w:jc w:val="both"/>
        <w:rPr>
          <w:lang w:val="es-ES"/>
        </w:rPr>
      </w:pPr>
    </w:p>
    <w:p w:rsidR="0094727F" w:rsidRPr="00B83C1A" w:rsidRDefault="0094727F" w:rsidP="0094727F">
      <w:pPr>
        <w:jc w:val="both"/>
        <w:rPr>
          <w:b/>
          <w:lang w:val="es-ES"/>
        </w:rPr>
      </w:pPr>
      <w:r w:rsidRPr="00B83C1A">
        <w:rPr>
          <w:b/>
          <w:lang w:val="es-ES"/>
        </w:rPr>
        <w:t>ORGANIZACION DE LA ESCUADRA 1855</w:t>
      </w:r>
    </w:p>
    <w:p w:rsidR="0094727F" w:rsidRDefault="0094727F" w:rsidP="0094727F">
      <w:pPr>
        <w:jc w:val="both"/>
        <w:rPr>
          <w:lang w:val="es-ES"/>
        </w:rPr>
      </w:pPr>
    </w:p>
    <w:p w:rsidR="0094727F" w:rsidRDefault="00BA71D7" w:rsidP="0094727F">
      <w:pPr>
        <w:jc w:val="both"/>
        <w:rPr>
          <w:noProof/>
          <w:lang w:eastAsia="es-AR"/>
        </w:rPr>
      </w:pPr>
      <w:r>
        <w:rPr>
          <w:noProof/>
          <w:lang w:eastAsia="es-AR"/>
        </w:rPr>
        <w:pict>
          <v:shape id="_x0000_i1026" type="#_x0000_t75" style="width:417.6pt;height:532.8pt;visibility:visible;mso-wrap-style:square">
            <v:imagedata r:id="rId27" o:title=""/>
          </v:shape>
        </w:pict>
      </w:r>
    </w:p>
    <w:p w:rsidR="0094727F" w:rsidRDefault="0094727F" w:rsidP="0094727F">
      <w:pPr>
        <w:jc w:val="both"/>
        <w:rPr>
          <w:noProof/>
          <w:lang w:eastAsia="es-AR"/>
        </w:rPr>
      </w:pPr>
    </w:p>
    <w:p w:rsidR="0094727F" w:rsidRDefault="0094727F" w:rsidP="0094727F">
      <w:pPr>
        <w:jc w:val="both"/>
        <w:rPr>
          <w:lang w:val="es-ES"/>
        </w:rPr>
      </w:pPr>
      <w:r>
        <w:rPr>
          <w:lang w:val="es-ES"/>
        </w:rPr>
        <w:t>- - - - -</w:t>
      </w:r>
    </w:p>
    <w:p w:rsidR="0094727F" w:rsidRDefault="0094727F" w:rsidP="0094727F">
      <w:pPr>
        <w:jc w:val="both"/>
        <w:rPr>
          <w:lang w:val="es-ES"/>
        </w:rPr>
      </w:pPr>
    </w:p>
    <w:p w:rsidR="00D07C15" w:rsidRPr="007650A0" w:rsidRDefault="00D07C15" w:rsidP="00D07C15">
      <w:pPr>
        <w:jc w:val="both"/>
        <w:rPr>
          <w:b/>
          <w:lang w:val="es-ES"/>
        </w:rPr>
      </w:pPr>
      <w:r w:rsidRPr="007650A0">
        <w:rPr>
          <w:b/>
          <w:lang w:val="es-ES"/>
        </w:rPr>
        <w:t>CONTRAALMIRANTE MANUEL JOSÉ GARCÍA: CONSTRUCTOR DE LA FLOTA DE MAR</w:t>
      </w:r>
    </w:p>
    <w:p w:rsidR="00D07C15" w:rsidRDefault="00D07C15" w:rsidP="00D07C15">
      <w:pPr>
        <w:jc w:val="both"/>
        <w:rPr>
          <w:lang w:val="es-ES"/>
        </w:rPr>
      </w:pPr>
    </w:p>
    <w:p w:rsidR="00D07C15" w:rsidRDefault="00D5086E" w:rsidP="00D07C15">
      <w:pPr>
        <w:jc w:val="both"/>
        <w:rPr>
          <w:lang w:val="es-ES"/>
        </w:rPr>
      </w:pPr>
      <w:r>
        <w:rPr>
          <w:noProof/>
        </w:rPr>
        <w:pict>
          <v:shape id="_x0000_s1035" type="#_x0000_t75" style="position:absolute;left:0;text-align:left;margin-left:245pt;margin-top:3.45pt;width:145.15pt;height:204.45pt;z-index:-1;visibility:visible;mso-wrap-style:square;mso-position-horizontal-relative:text;mso-position-vertical-relative:text" wrapcoords="-95 0 -95 21532 21600 21532 21600 0 -95 0">
            <v:imagedata r:id="rId28" o:title=""/>
            <w10:wrap type="tight"/>
          </v:shape>
        </w:pict>
      </w:r>
      <w:r w:rsidR="00D07C15" w:rsidRPr="007650A0">
        <w:rPr>
          <w:lang w:val="es-ES"/>
        </w:rPr>
        <w:t>Nació en Buenos Aires el, 17 de febrero de 1859.</w:t>
      </w:r>
      <w:r w:rsidR="00D07C15">
        <w:rPr>
          <w:lang w:val="es-ES"/>
        </w:rPr>
        <w:t xml:space="preserve"> </w:t>
      </w:r>
      <w:r w:rsidR="00D07C15" w:rsidRPr="007650A0">
        <w:rPr>
          <w:lang w:val="es-ES"/>
        </w:rPr>
        <w:t>Fue hijo de Manuel Rafael García Aguirre, destacado diplomático argentino (encargado de los primeros programas de construcciones navales en Europa en la segunda mitad del Siglo XIX) y Eduarda Mansilla, pionera de la literatura femenina argentina.</w:t>
      </w:r>
      <w:r w:rsidR="00D07C15">
        <w:rPr>
          <w:lang w:val="es-ES"/>
        </w:rPr>
        <w:t xml:space="preserve"> </w:t>
      </w:r>
      <w:r w:rsidR="00D07C15" w:rsidRPr="007650A0">
        <w:rPr>
          <w:lang w:val="es-ES"/>
        </w:rPr>
        <w:t>Nieto paterno de Manuel José García, primer Ministro de Hacienda de la Argentina y de Manuela Aguirre, fundadora de la Sociedad de Beneficencia de la Ciudad de Buenos Aires.</w:t>
      </w:r>
      <w:r w:rsidR="00D07C15">
        <w:rPr>
          <w:lang w:val="es-ES"/>
        </w:rPr>
        <w:t xml:space="preserve"> </w:t>
      </w:r>
      <w:r w:rsidR="00D07C15" w:rsidRPr="007650A0">
        <w:rPr>
          <w:lang w:val="es-ES"/>
        </w:rPr>
        <w:t>Nieto materno del general Lucio Norberto Mansilla, guerrero de la Independencia Argentina y de Agustina Ortiz de Rozas, hermana menor de Juan Manuel de Rosas</w:t>
      </w:r>
      <w:r w:rsidR="00D07C15">
        <w:rPr>
          <w:lang w:val="es-ES"/>
        </w:rPr>
        <w:t>.</w:t>
      </w:r>
    </w:p>
    <w:p w:rsidR="00D07C15" w:rsidRPr="00B702A2" w:rsidRDefault="00D07C15" w:rsidP="00D07C15">
      <w:pPr>
        <w:jc w:val="both"/>
        <w:rPr>
          <w:lang w:val="es-ES"/>
        </w:rPr>
      </w:pPr>
      <w:r w:rsidRPr="00B702A2">
        <w:rPr>
          <w:lang w:val="es-ES"/>
        </w:rPr>
        <w:t>En 1863, como consecuencia de la decisión del Presidente Bartolomé Mitre de crear el Servicio Exterior, se designa a su padre como secretario de la Legación Argentina en Francia (dirigida por Mariano Balcarce). Por tal motivo la familia viajó a Francia, país en donde completó sus estudios primarios y secundarios en los colegios de Amiens (Región de la Picardie) y París.</w:t>
      </w:r>
    </w:p>
    <w:p w:rsidR="00D07C15" w:rsidRPr="00B702A2" w:rsidRDefault="00D07C15" w:rsidP="00D07C15">
      <w:pPr>
        <w:jc w:val="both"/>
        <w:rPr>
          <w:lang w:val="es-ES"/>
        </w:rPr>
      </w:pPr>
      <w:r w:rsidRPr="00B702A2">
        <w:rPr>
          <w:lang w:val="es-ES"/>
        </w:rPr>
        <w:t>Años después, cuando el Congreso argentino sancionó la primera ley de adquisición de armamentos navales autorizando la compra de "tres buques de guerra encorazados (así</w:t>
      </w:r>
      <w:r>
        <w:rPr>
          <w:lang w:val="es-ES"/>
        </w:rPr>
        <w:t xml:space="preserve"> </w:t>
      </w:r>
      <w:r w:rsidRPr="00B702A2">
        <w:rPr>
          <w:lang w:val="es-ES"/>
        </w:rPr>
        <w:t>se le llamaba en la lengua coloquial argentina de la</w:t>
      </w:r>
      <w:r>
        <w:rPr>
          <w:lang w:val="es-ES"/>
        </w:rPr>
        <w:t xml:space="preserve"> </w:t>
      </w:r>
      <w:r w:rsidRPr="00B702A2">
        <w:rPr>
          <w:lang w:val="es-ES"/>
        </w:rPr>
        <w:t>época), del sistema más adelantado y más adecuado al servicio en las aguas de la República", el Presidente Domingo Faustino Sarmiento dispuso el traslado urgente de su padre Manuel Rafael García Aguirre en comisión a Londres para suscribir los contratos pertinentes y supervisar la construcción de los primeros buques de la Armada Argentina. Es precisamente allí, como asistente de su padre durante la construcción de nuestra primera escuadra, donde nace su vocación naval.</w:t>
      </w:r>
    </w:p>
    <w:p w:rsidR="00D07C15" w:rsidRPr="00B702A2" w:rsidRDefault="00D07C15" w:rsidP="00D07C15">
      <w:pPr>
        <w:jc w:val="both"/>
        <w:rPr>
          <w:lang w:val="es-ES"/>
        </w:rPr>
      </w:pPr>
      <w:r w:rsidRPr="00B702A2">
        <w:rPr>
          <w:lang w:val="es-ES"/>
        </w:rPr>
        <w:t>Dado que no había suficientes oficiales de marina para comandar los buques recientemente adquiridos y que no existía una escuela naval nacional, se decidió enviar algunos postulantes a reconocidas academias extranjeras para su formación. García Mansilla fue enviado a la Escuela Naval Francesa ubicada en Brest, Bretaña.</w:t>
      </w:r>
    </w:p>
    <w:p w:rsidR="00D07C15" w:rsidRPr="00B702A2" w:rsidRDefault="00D07C15" w:rsidP="00D07C15">
      <w:pPr>
        <w:jc w:val="both"/>
        <w:rPr>
          <w:lang w:val="es-ES"/>
        </w:rPr>
      </w:pPr>
      <w:r w:rsidRPr="00B702A2">
        <w:rPr>
          <w:lang w:val="es-ES"/>
        </w:rPr>
        <w:t>Ingresó a la Armada francesa como Guardiamarina el 10 de enero de 1875, con tan solo 16 años.</w:t>
      </w:r>
    </w:p>
    <w:p w:rsidR="00D07C15" w:rsidRPr="00B702A2" w:rsidRDefault="00D07C15" w:rsidP="00D07C15">
      <w:pPr>
        <w:jc w:val="both"/>
        <w:rPr>
          <w:lang w:val="es-ES"/>
        </w:rPr>
      </w:pPr>
      <w:r w:rsidRPr="00B702A2">
        <w:rPr>
          <w:lang w:val="es-ES"/>
        </w:rPr>
        <w:t>En la Escuela Naval de Brest cursó sus primeros estudios de náutica, los cuales se prolongaron hasta el año 1877, constando en su legajo:</w:t>
      </w:r>
    </w:p>
    <w:p w:rsidR="00D07C15" w:rsidRPr="00B702A2" w:rsidRDefault="00D07C15" w:rsidP="00D07C15">
      <w:pPr>
        <w:jc w:val="both"/>
        <w:rPr>
          <w:lang w:val="es-ES"/>
        </w:rPr>
      </w:pPr>
      <w:r w:rsidRPr="00F83934">
        <w:rPr>
          <w:i/>
          <w:lang w:val="es-ES"/>
        </w:rPr>
        <w:t>"Excelente conducta - Carácter enérgico - Es un alumno que amerita elogios por su trabajo - Es uno de los mejores de su promoción"</w:t>
      </w:r>
      <w:r w:rsidRPr="00B702A2">
        <w:rPr>
          <w:lang w:val="es-ES"/>
        </w:rPr>
        <w:t>.</w:t>
      </w:r>
    </w:p>
    <w:p w:rsidR="00D07C15" w:rsidRPr="00B702A2" w:rsidRDefault="00D07C15" w:rsidP="00D07C15">
      <w:pPr>
        <w:jc w:val="both"/>
        <w:rPr>
          <w:lang w:val="es-ES"/>
        </w:rPr>
      </w:pPr>
      <w:r w:rsidRPr="00B702A2">
        <w:rPr>
          <w:lang w:val="es-ES"/>
        </w:rPr>
        <w:t xml:space="preserve">En ese mismo año se embarcó en la fragata de guerra "Flore" en un viaje que duró hasta entrado el año 1878, navegando el Océano Atlántico, mar de las Antillas, costa </w:t>
      </w:r>
      <w:r w:rsidRPr="00B702A2">
        <w:rPr>
          <w:lang w:val="es-ES"/>
        </w:rPr>
        <w:lastRenderedPageBreak/>
        <w:t>de África y mar Mediterráneo. Durante dicho período -que abarcó un viaje de más de 12.500 millas- obtuvo el segundo puesto en la nómina de promociones pese a tener las mejores calificaciones, debido a su condición de extranjero. Al finalizar el viaje fue felicitado por el Almirante Pothan, quien el 17 de abril de ese año informaba al Ministro de Marina de aquel país cuánto lamentaba que García Mansilla fuera extranjero pues "hubiera hecho honor a nuestra marina."</w:t>
      </w:r>
    </w:p>
    <w:p w:rsidR="00D07C15" w:rsidRPr="00B702A2" w:rsidRDefault="00D07C15" w:rsidP="00D07C15">
      <w:pPr>
        <w:jc w:val="both"/>
        <w:rPr>
          <w:lang w:val="es-ES"/>
        </w:rPr>
      </w:pPr>
      <w:r w:rsidRPr="00B702A2">
        <w:rPr>
          <w:lang w:val="es-ES"/>
        </w:rPr>
        <w:t>El 9 de agosto de 1878, el gobierno francés informa al gobierno argentino que García-Mansilla se encontraba desde aquel momento a su disposición, ante lo cual el joven marino de 19 años solicitó una licencia de 2 años más para continuar sus estudios prácticos en la Marina de Guerra Francesa. Dicha petición fue aceptada por el Ministro de Marina Julio Argentino Roca el 4 de octubre de 1878, confiriéndole en el mismo despacho el grado de Subteniente de la Armada Argentina.</w:t>
      </w:r>
    </w:p>
    <w:p w:rsidR="00D07C15" w:rsidRPr="00B702A2" w:rsidRDefault="00D07C15" w:rsidP="00D07C15">
      <w:pPr>
        <w:jc w:val="both"/>
        <w:rPr>
          <w:lang w:val="es-ES"/>
        </w:rPr>
      </w:pPr>
      <w:r w:rsidRPr="00B702A2">
        <w:rPr>
          <w:lang w:val="es-ES"/>
        </w:rPr>
        <w:t>Posteriormente se embarcó en la fragata blindada La Victorieuse con el grado de enseigne, zarpando del puerto de Toulon el 18 de noviembre de 1878 para realizar la campaña de observación de la Guerra del Pacífico y circundar los Océanos Índico y Pacífico, a las órdenes del Almirante Abel-Nicolas du Petit Thouars.</w:t>
      </w:r>
    </w:p>
    <w:p w:rsidR="00D07C15" w:rsidRPr="00B702A2" w:rsidRDefault="00D07C15" w:rsidP="00D07C15">
      <w:pPr>
        <w:jc w:val="both"/>
        <w:rPr>
          <w:lang w:val="es-ES"/>
        </w:rPr>
      </w:pPr>
      <w:r w:rsidRPr="00B702A2">
        <w:rPr>
          <w:lang w:val="es-ES"/>
        </w:rPr>
        <w:t xml:space="preserve">Durante este viaje con "La Victorieuse", mientras navegaban durante la noche por el Mar Rojo, un marinero cayó al agua mientras se realizaban algunos cambios en la disposición del velamen. Consciente del peligro -eran aguas </w:t>
      </w:r>
      <w:r>
        <w:rPr>
          <w:lang w:val="es-ES"/>
        </w:rPr>
        <w:t>con gran presencia de tiburones</w:t>
      </w:r>
      <w:r w:rsidRPr="00B702A2">
        <w:rPr>
          <w:lang w:val="es-ES"/>
        </w:rPr>
        <w:t>-</w:t>
      </w:r>
      <w:r>
        <w:rPr>
          <w:lang w:val="es-ES"/>
        </w:rPr>
        <w:t xml:space="preserve"> </w:t>
      </w:r>
      <w:r w:rsidRPr="00B702A2">
        <w:rPr>
          <w:lang w:val="es-ES"/>
        </w:rPr>
        <w:t>comenzó a gritar con desesperación pidiendo auxilio.</w:t>
      </w:r>
    </w:p>
    <w:p w:rsidR="00D07C15" w:rsidRPr="00B702A2" w:rsidRDefault="00D07C15" w:rsidP="00D07C15">
      <w:pPr>
        <w:jc w:val="both"/>
        <w:rPr>
          <w:lang w:val="es-ES"/>
        </w:rPr>
      </w:pPr>
      <w:r w:rsidRPr="00B702A2">
        <w:rPr>
          <w:lang w:val="es-ES"/>
        </w:rPr>
        <w:t>García Mansilla, que se hallaba en cubierta fue el primero en oírlo, y al grito de ¡Hombre al agua! se lanzó al mar sin vacilar ayudando a su compañero a mantenerse a flote hasta el arribo de la lancha de rescate. De regreso a bordo fue recibido con palabras de aliento y gritos de alegría por sus compañeros de tripulación.</w:t>
      </w:r>
    </w:p>
    <w:p w:rsidR="00D07C15" w:rsidRPr="00B702A2" w:rsidRDefault="00D07C15" w:rsidP="00D07C15">
      <w:pPr>
        <w:jc w:val="both"/>
        <w:rPr>
          <w:lang w:val="es-ES"/>
        </w:rPr>
      </w:pPr>
      <w:r w:rsidRPr="00B702A2">
        <w:rPr>
          <w:lang w:val="es-ES"/>
        </w:rPr>
        <w:t>El Almirante du Petit-Thouars lo felicitó y le comunicó que, no obstante, quedaba bajo arresto hasta nueva orden por haber abandonado su puesto de guardia (falta severamente castigada por el código naval francés).</w:t>
      </w:r>
    </w:p>
    <w:p w:rsidR="00D07C15" w:rsidRPr="00B702A2" w:rsidRDefault="00D07C15" w:rsidP="00D07C15">
      <w:pPr>
        <w:jc w:val="both"/>
        <w:rPr>
          <w:lang w:val="es-ES"/>
        </w:rPr>
      </w:pPr>
      <w:r w:rsidRPr="00B702A2">
        <w:rPr>
          <w:lang w:val="es-ES"/>
        </w:rPr>
        <w:t>Al día siguiente, escribió una carta a su madre Eduarda Mansilla relatándole lo acontecido la noche anterior y lamentándose por su reloj pues se había arruinado con el agua salada, pero le expresa que ello está compensado por haber salvado una vida y obtener la estima de sus camaradas franceses.</w:t>
      </w:r>
    </w:p>
    <w:p w:rsidR="00D07C15" w:rsidRPr="00B702A2" w:rsidRDefault="00D07C15" w:rsidP="00D07C15">
      <w:pPr>
        <w:jc w:val="both"/>
        <w:rPr>
          <w:lang w:val="es-ES"/>
        </w:rPr>
      </w:pPr>
      <w:r w:rsidRPr="00B702A2">
        <w:rPr>
          <w:lang w:val="es-ES"/>
        </w:rPr>
        <w:t>Días después, un domingo por la mañana, el Almirante du Petit-Thouars, mandó formar en cubierta a toda la tripulación del navío y ordenó a García Mansilla dar dos pasos al frente y comenzó a dar lectura a la resolución del Presidente de la República Francesa del 26 de diciembre de 1878 por la cual se le confería la Ordre National de la Légion d'Honneur en el grado de Chevalier por su acto de arrojo y valor al salvar la vida de un marino francés.</w:t>
      </w:r>
    </w:p>
    <w:p w:rsidR="00D07C15" w:rsidRPr="00B702A2" w:rsidRDefault="00D07C15" w:rsidP="00D07C15">
      <w:pPr>
        <w:jc w:val="both"/>
        <w:rPr>
          <w:lang w:val="es-ES"/>
        </w:rPr>
      </w:pPr>
      <w:r w:rsidRPr="00B702A2">
        <w:rPr>
          <w:lang w:val="es-ES"/>
        </w:rPr>
        <w:t>Para finalizar, el Almirante procedió a prender la insignia en el pecho del joven enseigne y la Banda del buque comenzó a ejecutar los acordes del Himno Nacional Argentino (el cual habían practicado en secreto para agasajar al oficial argentino).</w:t>
      </w:r>
    </w:p>
    <w:p w:rsidR="00D07C15" w:rsidRPr="00B702A2" w:rsidRDefault="00D07C15" w:rsidP="00D07C15">
      <w:pPr>
        <w:jc w:val="both"/>
        <w:rPr>
          <w:lang w:val="es-ES"/>
        </w:rPr>
      </w:pPr>
      <w:r w:rsidRPr="00B702A2">
        <w:rPr>
          <w:lang w:val="es-ES"/>
        </w:rPr>
        <w:t xml:space="preserve">En recuerdo de ese acto de arrojo, desde 1946 -año en que se instituyó el premio- sus descendientes entregan este galardón denominado "Almirante Manuel José García-Mansilla", que consiste en un reloj naval "símbolo de ese reloj perdido" al abanderado de la Escuela Naval Militar en reconocimiento a la excelencia académica, a la aptitud militar y a los valores éticos y morales que debe reunir todo oficial de la Armada </w:t>
      </w:r>
    </w:p>
    <w:p w:rsidR="00D07C15" w:rsidRPr="00F83934" w:rsidRDefault="00D07C15" w:rsidP="00D07C15">
      <w:pPr>
        <w:jc w:val="both"/>
        <w:rPr>
          <w:b/>
          <w:lang w:val="es-ES"/>
        </w:rPr>
      </w:pPr>
      <w:r w:rsidRPr="00F83934">
        <w:rPr>
          <w:b/>
          <w:lang w:val="es-ES"/>
        </w:rPr>
        <w:t>En la Armada Argentina</w:t>
      </w:r>
    </w:p>
    <w:p w:rsidR="00D07C15" w:rsidRPr="00B702A2" w:rsidRDefault="00D07C15" w:rsidP="00D07C15">
      <w:pPr>
        <w:jc w:val="both"/>
        <w:rPr>
          <w:lang w:val="es-ES"/>
        </w:rPr>
      </w:pPr>
      <w:r w:rsidRPr="00B702A2">
        <w:rPr>
          <w:lang w:val="es-ES"/>
        </w:rPr>
        <w:lastRenderedPageBreak/>
        <w:t>La foja de servicios de García-Mansilla con la Armada Argentina se extendió por más de 30 años desde su nombramiento como Subteniente por Julio A. Roca en 1878, hasta su muerte en 1910 siendo Director de la Escuela Naval Militar.</w:t>
      </w:r>
    </w:p>
    <w:p w:rsidR="00D07C15" w:rsidRPr="00B702A2" w:rsidRDefault="00D07C15" w:rsidP="00D07C15">
      <w:pPr>
        <w:jc w:val="both"/>
        <w:rPr>
          <w:lang w:val="es-ES"/>
        </w:rPr>
      </w:pPr>
      <w:r w:rsidRPr="00B702A2">
        <w:rPr>
          <w:lang w:val="es-ES"/>
        </w:rPr>
        <w:t>A lo largo de esos años participó de importantes sucesos como el Combate Naval del Espinillo en 1893 o las grandes maniobras navales de 1895, 1902 y 1909.</w:t>
      </w:r>
    </w:p>
    <w:p w:rsidR="00D07C15" w:rsidRPr="00B702A2" w:rsidRDefault="00D07C15" w:rsidP="00D07C15">
      <w:pPr>
        <w:jc w:val="both"/>
        <w:rPr>
          <w:lang w:val="es-ES"/>
        </w:rPr>
      </w:pPr>
      <w:r w:rsidRPr="00B702A2">
        <w:rPr>
          <w:lang w:val="es-ES"/>
        </w:rPr>
        <w:t>También desempeñó diversos cargos, desde Jefe de la Estación Central de Torpedos a Director de la Dirección General de Torpedos, Jefe del Estado Mayor de la Marina, Comandante de la Flota de Mar y Director de la Escuela Naval.</w:t>
      </w:r>
    </w:p>
    <w:p w:rsidR="00D07C15" w:rsidRPr="00B702A2" w:rsidRDefault="00D07C15" w:rsidP="00D07C15">
      <w:pPr>
        <w:jc w:val="both"/>
        <w:rPr>
          <w:lang w:val="es-ES"/>
        </w:rPr>
      </w:pPr>
      <w:r w:rsidRPr="00B702A2">
        <w:rPr>
          <w:lang w:val="es-ES"/>
        </w:rPr>
        <w:t>En 1880 pasa a integrar la Comisión Naval que firmó el 7 de febrero el contrato por el cual se convenía la construcción del ariete torpedero "ARA Maipú" con la firma John Elder &amp; Co, de Glasgow, Escocia.</w:t>
      </w:r>
    </w:p>
    <w:p w:rsidR="00D07C15" w:rsidRPr="00B702A2" w:rsidRDefault="00D07C15" w:rsidP="00D07C15">
      <w:pPr>
        <w:jc w:val="both"/>
        <w:rPr>
          <w:lang w:val="es-ES"/>
        </w:rPr>
      </w:pPr>
      <w:r w:rsidRPr="00B702A2">
        <w:rPr>
          <w:lang w:val="es-ES"/>
        </w:rPr>
        <w:t>Luego de su botadura en agosto de 1880, García Mansilla se incorpora a su plana mayor. El "Maipú" (1.063 toneladas y 15 nudos de velocidad) partió hacia el puerto Austro-húngaro de Fiume (actual Rijeka), en la costa del Mar Adriático.</w:t>
      </w:r>
    </w:p>
    <w:p w:rsidR="00D07C15" w:rsidRPr="00B702A2" w:rsidRDefault="00D07C15" w:rsidP="00D07C15">
      <w:pPr>
        <w:jc w:val="both"/>
        <w:rPr>
          <w:lang w:val="es-ES"/>
        </w:rPr>
      </w:pPr>
      <w:r w:rsidRPr="00B702A2">
        <w:rPr>
          <w:lang w:val="es-ES"/>
        </w:rPr>
        <w:t>En esa ciudad se adquirieron 40 torpedos Whitehead modelo 1880 gracias al contrato celebrado por su padre, Manuel Rafael García Aguirre y el Ingeniero inglés Robert Whitehead (titular de la firma Whitehead &amp; Co. y gerente del Stabilimento Técnico Fiumano), en virtud del cual también se le instaló al Ma</w:t>
      </w:r>
      <w:r>
        <w:rPr>
          <w:lang w:val="es-ES"/>
        </w:rPr>
        <w:t>ipú el sistema de lanzamiento.</w:t>
      </w:r>
    </w:p>
    <w:p w:rsidR="00D07C15" w:rsidRPr="00B702A2" w:rsidRDefault="00D07C15" w:rsidP="00D07C15">
      <w:pPr>
        <w:jc w:val="both"/>
        <w:rPr>
          <w:lang w:val="es-ES"/>
        </w:rPr>
      </w:pPr>
      <w:r w:rsidRPr="00B702A2">
        <w:rPr>
          <w:lang w:val="es-ES"/>
        </w:rPr>
        <w:t>Durante los meses de junio</w:t>
      </w:r>
      <w:r>
        <w:rPr>
          <w:lang w:val="es-ES"/>
        </w:rPr>
        <w:t xml:space="preserve"> y j</w:t>
      </w:r>
      <w:r w:rsidRPr="00B702A2">
        <w:rPr>
          <w:lang w:val="es-ES"/>
        </w:rPr>
        <w:t>ulio de 1881 tanto García Mansilla, como el Coronel de Marina Ceferino Ramírez y el ingeniero británico Ruben Warren, fueron instruidos en lo que el propio Whitehead llamó "el secreto".</w:t>
      </w:r>
    </w:p>
    <w:p w:rsidR="00D07C15" w:rsidRPr="00B702A2" w:rsidRDefault="00D07C15" w:rsidP="00D07C15">
      <w:pPr>
        <w:jc w:val="both"/>
        <w:rPr>
          <w:lang w:val="es-ES"/>
        </w:rPr>
      </w:pPr>
      <w:r w:rsidRPr="00B702A2">
        <w:rPr>
          <w:lang w:val="es-ES"/>
        </w:rPr>
        <w:t>El famoso "secreto" era la razón de ser de que el torpedo se mantuviese sumergido a una profundidad determinada y consistía en un dispositivo que se ubicaba en un compartimiento por detrás del depósito de aire comprimido y por delante del motor alternativo que permitía al torpedo mantener la profundi</w:t>
      </w:r>
      <w:r>
        <w:rPr>
          <w:lang w:val="es-ES"/>
        </w:rPr>
        <w:t>dad durante todo su recorrido.</w:t>
      </w:r>
    </w:p>
    <w:p w:rsidR="00D07C15" w:rsidRPr="00B702A2" w:rsidRDefault="00D07C15" w:rsidP="00D07C15">
      <w:pPr>
        <w:jc w:val="both"/>
        <w:rPr>
          <w:lang w:val="es-ES"/>
        </w:rPr>
      </w:pPr>
      <w:r w:rsidRPr="00B702A2">
        <w:rPr>
          <w:lang w:val="es-ES"/>
        </w:rPr>
        <w:t>Era un "secreto" ya que Whitehead jamás lo patentó por miedo a que sus planos cayeran en manos de alguna potencia extranjera capaz de producir sus propias imitaciones por lo que, sólo tras el desembolso por parte de su gobierno de una cuantiosa suma y de su compromiso de honor de no divulgarlo, explicó a García-Mansilla y Ramírez el funcionamiento de este dispositivo.</w:t>
      </w:r>
    </w:p>
    <w:p w:rsidR="00D07C15" w:rsidRPr="00B702A2" w:rsidRDefault="00D07C15" w:rsidP="00D07C15">
      <w:pPr>
        <w:jc w:val="both"/>
        <w:rPr>
          <w:lang w:val="es-ES"/>
        </w:rPr>
      </w:pPr>
      <w:r w:rsidRPr="00B702A2">
        <w:rPr>
          <w:lang w:val="es-ES"/>
        </w:rPr>
        <w:t>Del 21 de julio al 2 de agosto de ese año, se realizaron diversas pruebas con la nueva arma a bordo del "Maipú" en presencia de representantes de las marinas de Inglaterra, Austria, Francia, Dinamarca, Italia, Rusia y Grecia (lo cual denota la gran importancia del, entonces nuevo, sistema de armas).</w:t>
      </w:r>
    </w:p>
    <w:p w:rsidR="00D07C15" w:rsidRPr="00B702A2" w:rsidRDefault="00D07C15" w:rsidP="00D07C15">
      <w:pPr>
        <w:jc w:val="both"/>
        <w:rPr>
          <w:lang w:val="es-ES"/>
        </w:rPr>
      </w:pPr>
      <w:r w:rsidRPr="00B702A2">
        <w:rPr>
          <w:lang w:val="es-ES"/>
        </w:rPr>
        <w:t>El Maipú llegó al país en febrero de ese año, juntamente con las torpederas tipo Alerta recientemente adquiridas.</w:t>
      </w:r>
    </w:p>
    <w:p w:rsidR="00D07C15" w:rsidRPr="00B702A2" w:rsidRDefault="00D07C15" w:rsidP="00D07C15">
      <w:pPr>
        <w:jc w:val="both"/>
        <w:rPr>
          <w:lang w:val="es-ES"/>
        </w:rPr>
      </w:pPr>
      <w:r w:rsidRPr="00B702A2">
        <w:rPr>
          <w:lang w:val="es-ES"/>
        </w:rPr>
        <w:t>Ese mismo año, efectuó junto al ingeniero Hunter Davidson el relevamiento hidrográfico del puerto interior de Bahía Blanca a fin de determinar su viabilidad para levantar allí un puerto militar. Finalizada la tarea, fue destinado nuevamente al Maipú como ingeniero torpedista.</w:t>
      </w:r>
    </w:p>
    <w:p w:rsidR="00D07C15" w:rsidRPr="00B702A2" w:rsidRDefault="00D07C15" w:rsidP="00D07C15">
      <w:pPr>
        <w:jc w:val="both"/>
        <w:rPr>
          <w:lang w:val="es-ES"/>
        </w:rPr>
      </w:pPr>
      <w:r w:rsidRPr="00B702A2">
        <w:rPr>
          <w:lang w:val="es-ES"/>
        </w:rPr>
        <w:t>Creada en 1881, funcionó en las instalaciones construidas a tal efecto en las inmediaciones del río Luján en 1883, con el ARA Maipú como buque insignia, escuela y madre de torpederas.</w:t>
      </w:r>
    </w:p>
    <w:p w:rsidR="00D07C15" w:rsidRPr="00B702A2" w:rsidRDefault="00D07C15" w:rsidP="00D07C15">
      <w:pPr>
        <w:jc w:val="both"/>
        <w:rPr>
          <w:lang w:val="es-ES"/>
        </w:rPr>
      </w:pPr>
      <w:r w:rsidRPr="00B702A2">
        <w:rPr>
          <w:lang w:val="es-ES"/>
        </w:rPr>
        <w:t>García-Mansilla se desempeñó como Subdirector entre los años 1881 y 1885, pasando a ejercer la Dirección en octubre de 1886, gracias a la gran reputación que había adquirido en el uso del arma y en el empleo de las torpederas.</w:t>
      </w:r>
    </w:p>
    <w:p w:rsidR="00D07C15" w:rsidRPr="00B702A2" w:rsidRDefault="00D07C15" w:rsidP="00D07C15">
      <w:pPr>
        <w:jc w:val="both"/>
        <w:rPr>
          <w:lang w:val="es-ES"/>
        </w:rPr>
      </w:pPr>
      <w:r w:rsidRPr="00B702A2">
        <w:rPr>
          <w:lang w:val="es-ES"/>
        </w:rPr>
        <w:lastRenderedPageBreak/>
        <w:t>De su iniciativa surgieron modificaciones en el lanzamiento de los torpedos Whitehead, en su mira y en su tamaño. Le preocupó también la aplicación de la electricidad en el uso los mismos.</w:t>
      </w:r>
    </w:p>
    <w:p w:rsidR="00D07C15" w:rsidRPr="00B702A2" w:rsidRDefault="00D07C15" w:rsidP="00D07C15">
      <w:pPr>
        <w:jc w:val="both"/>
        <w:rPr>
          <w:lang w:val="es-ES"/>
        </w:rPr>
      </w:pPr>
      <w:r w:rsidRPr="00B702A2">
        <w:rPr>
          <w:lang w:val="es-ES"/>
        </w:rPr>
        <w:t>Es durante este período que, junto al Teniente de Fragata Guillermo Nunes, realiza experimentos con el objeto de reemplazar los complejos sistemas de lanzamiento con aire comprimido de los torpedos Whitehead por el más sencillo y eficaz sistema basado en los gases producidos por la inflamación de la pólvora.</w:t>
      </w:r>
    </w:p>
    <w:p w:rsidR="00D07C15" w:rsidRPr="00B702A2" w:rsidRDefault="00D07C15" w:rsidP="00D07C15">
      <w:pPr>
        <w:jc w:val="both"/>
        <w:rPr>
          <w:lang w:val="es-ES"/>
        </w:rPr>
      </w:pPr>
      <w:r w:rsidRPr="00B702A2">
        <w:rPr>
          <w:lang w:val="es-ES"/>
        </w:rPr>
        <w:t>Los experimentos alcanzaron notable éxito empleando cargas de pólvora para el lanzamiento de los torpedos de proa, las cuales se colocaban en un pequeño recipiente reforzado en la tapa de cierre de los tubos lanzatorpedos mientras que para producir la inflamación de la pólvora se utilizó una espoleta de fricción.</w:t>
      </w:r>
    </w:p>
    <w:p w:rsidR="00D07C15" w:rsidRPr="00B702A2" w:rsidRDefault="00D07C15" w:rsidP="00D07C15">
      <w:pPr>
        <w:jc w:val="both"/>
        <w:rPr>
          <w:lang w:val="es-ES"/>
        </w:rPr>
      </w:pPr>
      <w:r w:rsidRPr="00B702A2">
        <w:rPr>
          <w:lang w:val="es-ES"/>
        </w:rPr>
        <w:t>Por decreto presidencial del 28 de abril de 1891, se creó la Dirección General de Torpedos y Defensas Fijas, designándose a García-Mansilla como su Director. El organismo tenía jurisdicción sobre todas las cuestiones técnicas, administrativas y operativas vinculadas al arma de torpedos, incluyendo la elaboración de un Plan de Defensa del Litoral Marítimo y Fluvial.</w:t>
      </w:r>
    </w:p>
    <w:p w:rsidR="00D07C15" w:rsidRPr="00B702A2" w:rsidRDefault="00D07C15" w:rsidP="00D07C15">
      <w:pPr>
        <w:jc w:val="both"/>
        <w:rPr>
          <w:lang w:val="es-ES"/>
        </w:rPr>
      </w:pPr>
      <w:r w:rsidRPr="00B702A2">
        <w:rPr>
          <w:lang w:val="es-ES"/>
        </w:rPr>
        <w:t>El 27 de marzo de 1893, elevó al Gobierno su Plan Orgánico para la Defensa del Estuario del río de la Plata, el cual contemplaba la utilización de dos flotillas conformadas por dos grupos de torpederas (cada uno por cuatro torpederas de 1.ª clase) las cuales se relevarían mutuamente, o bien actuarían en forma simultánea</w:t>
      </w:r>
    </w:p>
    <w:p w:rsidR="00D07C15" w:rsidRPr="00311293" w:rsidRDefault="00D07C15" w:rsidP="00D07C15">
      <w:pPr>
        <w:jc w:val="both"/>
        <w:rPr>
          <w:i/>
          <w:lang w:val="es-ES"/>
        </w:rPr>
      </w:pPr>
      <w:r w:rsidRPr="00311293">
        <w:rPr>
          <w:i/>
          <w:lang w:val="es-ES"/>
        </w:rPr>
        <w:t>"...pues solamente así sería posible tener siempre al enemigo en continua alarma"</w:t>
      </w:r>
    </w:p>
    <w:p w:rsidR="00D07C15" w:rsidRPr="00B702A2" w:rsidRDefault="00D07C15" w:rsidP="00D07C15">
      <w:pPr>
        <w:jc w:val="both"/>
        <w:rPr>
          <w:lang w:val="es-ES"/>
        </w:rPr>
      </w:pPr>
      <w:r w:rsidRPr="00B702A2">
        <w:rPr>
          <w:lang w:val="es-ES"/>
        </w:rPr>
        <w:t>Director de la Dirección General de Torpedos y Defensas Fijas en 1891.</w:t>
      </w:r>
    </w:p>
    <w:p w:rsidR="00D07C15" w:rsidRPr="00B702A2" w:rsidRDefault="00D07C15" w:rsidP="00D07C15">
      <w:pPr>
        <w:jc w:val="both"/>
        <w:rPr>
          <w:lang w:val="es-ES"/>
        </w:rPr>
      </w:pPr>
      <w:r w:rsidRPr="00B702A2">
        <w:rPr>
          <w:lang w:val="es-ES"/>
        </w:rPr>
        <w:t>Una de las dos flotillas de 1.ª clase se encontraría aferrada por sus necesidades logísticas al puerto de La Plata, mientras que la otra constituiría la segunda línea de defensa.</w:t>
      </w:r>
    </w:p>
    <w:p w:rsidR="00D07C15" w:rsidRPr="00B702A2" w:rsidRDefault="00D07C15" w:rsidP="00D07C15">
      <w:pPr>
        <w:jc w:val="both"/>
        <w:rPr>
          <w:lang w:val="es-ES"/>
        </w:rPr>
      </w:pPr>
      <w:r w:rsidRPr="00B702A2">
        <w:rPr>
          <w:lang w:val="es-ES"/>
        </w:rPr>
        <w:t>Las torpederas de 2.ª clase, más pequeñas, se escalonarían entre Buenos Aires y el Banco Chico para formar la tercer línea de defensa</w:t>
      </w:r>
    </w:p>
    <w:p w:rsidR="00D07C15" w:rsidRPr="00311293" w:rsidRDefault="00D07C15" w:rsidP="00D07C15">
      <w:pPr>
        <w:jc w:val="both"/>
        <w:rPr>
          <w:i/>
          <w:lang w:val="es-ES"/>
        </w:rPr>
      </w:pPr>
      <w:r w:rsidRPr="00311293">
        <w:rPr>
          <w:i/>
          <w:lang w:val="es-ES"/>
        </w:rPr>
        <w:t>"...de tal suerte que una escuadra enemiga tendría que flanquear impunemente, sin contar nuestra escuadra de línea, un sistema de defensa compuesto de tres líneas de torpederas antes de llegar a Buenos Aires"</w:t>
      </w:r>
    </w:p>
    <w:p w:rsidR="00D07C15" w:rsidRPr="00B702A2" w:rsidRDefault="00D07C15" w:rsidP="00D07C15">
      <w:pPr>
        <w:jc w:val="both"/>
        <w:rPr>
          <w:lang w:val="es-ES"/>
        </w:rPr>
      </w:pPr>
      <w:r w:rsidRPr="00B702A2">
        <w:rPr>
          <w:lang w:val="es-ES"/>
        </w:rPr>
        <w:t>También señalaba la "trampa" en que caería una escuadra enemiga en el supuesto de adentrarse en el interior del estuario, al señalar</w:t>
      </w:r>
    </w:p>
    <w:p w:rsidR="00D07C15" w:rsidRPr="00311293" w:rsidRDefault="00D07C15" w:rsidP="00D07C15">
      <w:pPr>
        <w:jc w:val="both"/>
        <w:rPr>
          <w:i/>
          <w:lang w:val="es-ES"/>
        </w:rPr>
      </w:pPr>
      <w:r w:rsidRPr="00311293">
        <w:rPr>
          <w:i/>
          <w:lang w:val="es-ES"/>
        </w:rPr>
        <w:t>"Muy crítica le sería en efecto la situación de un Jefe de escuadra que intentase penetrar con sus naves en un paraje tan favorable para el ataque de nuestras torpederas [...] su escuadra, obligada a navegar forzosamente por los canales, no podrá evitar que le corten la retirada y si llega a caer la noche antes de que pueda sacarla afuera, se verá obligada a afrontar un desastre casi seguro. Cuán fácil, en cambio, será el papel de un comandante audaz y resuelto que comande nuestra flotilla, la cual dotada de gran velocidad y capaz de navegar por encima de todos los bancos, podrá elegir la hora y paraje más conveniente para efectuar un ataque."</w:t>
      </w:r>
    </w:p>
    <w:p w:rsidR="00D07C15" w:rsidRPr="00B702A2" w:rsidRDefault="00D07C15" w:rsidP="00D07C15">
      <w:pPr>
        <w:jc w:val="both"/>
        <w:rPr>
          <w:lang w:val="es-ES"/>
        </w:rPr>
      </w:pPr>
      <w:r w:rsidRPr="00B702A2">
        <w:rPr>
          <w:lang w:val="es-ES"/>
        </w:rPr>
        <w:t>Juntamente con su "Plan Estratégico Operacional para la Defensa del Río de la Plata", García-Mansilla escribió sus "Instrucciones para los comandantes de torpederas", en las cuales explica las formas de aplicar las tácticas de defensa del estuario.</w:t>
      </w:r>
    </w:p>
    <w:p w:rsidR="00D07C15" w:rsidRPr="00B702A2" w:rsidRDefault="00D07C15" w:rsidP="00D07C15">
      <w:pPr>
        <w:jc w:val="both"/>
        <w:rPr>
          <w:lang w:val="es-ES"/>
        </w:rPr>
      </w:pPr>
      <w:r w:rsidRPr="00B702A2">
        <w:rPr>
          <w:lang w:val="es-ES"/>
        </w:rPr>
        <w:t>En ellas recomendaba que la torpedera:</w:t>
      </w:r>
    </w:p>
    <w:p w:rsidR="00D07C15" w:rsidRPr="00311293" w:rsidRDefault="00D07C15" w:rsidP="00D07C15">
      <w:pPr>
        <w:jc w:val="both"/>
        <w:rPr>
          <w:i/>
          <w:lang w:val="es-ES"/>
        </w:rPr>
      </w:pPr>
      <w:r w:rsidRPr="00311293">
        <w:rPr>
          <w:i/>
          <w:lang w:val="es-ES"/>
        </w:rPr>
        <w:t xml:space="preserve">"...se aproximara (al enemigo) a una marcha regular, no pasando de 3/4 de fuerza hasta el momento de ser apercibida o que empiece a recibir fuego del enemigo. Forzará entonces la marcha hasta llegar a 600 metros del blanco, como máximo, </w:t>
      </w:r>
      <w:r w:rsidRPr="00311293">
        <w:rPr>
          <w:i/>
          <w:lang w:val="es-ES"/>
        </w:rPr>
        <w:lastRenderedPageBreak/>
        <w:t>disparando entonces el torpedo de proa. Se recomienda muy encarecidamente a los comandantes de torpederas, a pesar de estar bajo fuego, acercarse lo más posible al enemigo, siendo unos 200 metros la distancia más favorable al tiro. Se pondrá entonces el timón a una banda ya sea babor o estribor y se hará fuego con los dos torpedos del través en rápida sucesión o aún mejor simultáneamente. Disparados los dos torpedos, las lanchas se replegarán a la capitana para recibir nuevos torpedos o irán al apostadero. Los ataques deberán efectuarse sobre un mismo buque, por grupos de por lo menos tres lanchas, siendo la fila o la demarcación por aleta, la formación más sencilla"</w:t>
      </w:r>
    </w:p>
    <w:p w:rsidR="00D07C15" w:rsidRPr="00B702A2" w:rsidRDefault="00D07C15" w:rsidP="00D07C15">
      <w:pPr>
        <w:jc w:val="both"/>
        <w:rPr>
          <w:lang w:val="es-ES"/>
        </w:rPr>
      </w:pPr>
      <w:r w:rsidRPr="00B702A2">
        <w:rPr>
          <w:lang w:val="es-ES"/>
        </w:rPr>
        <w:t>El Plan Estratégico Operacional, remarcaba la importancia de la inteligencia previa al ataque a fin de ubicar la localización de los blancos y obtener la composición de la fuerza enemiga (apuntando a no desperdiciar los costosos torpedos Whitehead en blancos no rentables y a economizar el uso de carbón).</w:t>
      </w:r>
    </w:p>
    <w:p w:rsidR="00D07C15" w:rsidRPr="00B702A2" w:rsidRDefault="00D07C15" w:rsidP="00D07C15">
      <w:pPr>
        <w:jc w:val="both"/>
        <w:rPr>
          <w:lang w:val="es-ES"/>
        </w:rPr>
      </w:pPr>
      <w:r w:rsidRPr="00B702A2">
        <w:rPr>
          <w:lang w:val="es-ES"/>
        </w:rPr>
        <w:t>Fue tal la labor de García-Mansilla al frente de la Dirección General de Torpedos y Defensas Fijas, que el Ministerio de Guerra y Marina expresó en su memoria anual que aquella repartición naval había alcanzado "un grado de organización tan satisfactorio en la defensa nacional que la convertía sin duda alguna en la primera institución de ese género en Sudamérica".</w:t>
      </w:r>
    </w:p>
    <w:p w:rsidR="00D07C15" w:rsidRPr="00B702A2" w:rsidRDefault="00D07C15" w:rsidP="00D07C15">
      <w:pPr>
        <w:jc w:val="both"/>
        <w:rPr>
          <w:lang w:val="es-ES"/>
        </w:rPr>
      </w:pPr>
      <w:r w:rsidRPr="00B702A2">
        <w:rPr>
          <w:lang w:val="es-ES"/>
        </w:rPr>
        <w:t xml:space="preserve">En 1895 el entonces presidente José Evaristo Uriburu convoca a García-Mansilla para ejercer la jefatura del Estado Mayor General de la Marina (siendo aún Capitán </w:t>
      </w:r>
      <w:r>
        <w:rPr>
          <w:lang w:val="es-ES"/>
        </w:rPr>
        <w:t xml:space="preserve">de </w:t>
      </w:r>
      <w:r w:rsidRPr="00B702A2">
        <w:rPr>
          <w:lang w:val="es-ES"/>
        </w:rPr>
        <w:t>Fragata) en reemplazo del contraalmirante Daniel de Solier (veterano de la Guerra del Paraguay).</w:t>
      </w:r>
    </w:p>
    <w:p w:rsidR="00D07C15" w:rsidRPr="00B702A2" w:rsidRDefault="00D07C15" w:rsidP="00D07C15">
      <w:pPr>
        <w:jc w:val="both"/>
        <w:rPr>
          <w:lang w:val="es-ES"/>
        </w:rPr>
      </w:pPr>
      <w:r w:rsidRPr="00B702A2">
        <w:rPr>
          <w:lang w:val="es-ES"/>
        </w:rPr>
        <w:t>José Evaristo Uriburu (1831-1914), sucedió en la presidencia a Luis Saenz Peña. En su último año a cargo de la primera magistratura nombró a García-Mansilla Jefe del Estado Mayor de la Armada.</w:t>
      </w:r>
    </w:p>
    <w:p w:rsidR="00D07C15" w:rsidRPr="00B702A2" w:rsidRDefault="00D07C15" w:rsidP="00D07C15">
      <w:pPr>
        <w:jc w:val="both"/>
        <w:rPr>
          <w:lang w:val="es-ES"/>
        </w:rPr>
      </w:pPr>
      <w:r w:rsidRPr="00B702A2">
        <w:rPr>
          <w:lang w:val="es-ES"/>
        </w:rPr>
        <w:t>Para el año 1895, las tensiones limítrofes con Chile se encontraban en un nivel creciente y los riesgos de un conflicto cierto eran cada vez más plausibles.</w:t>
      </w:r>
    </w:p>
    <w:p w:rsidR="00D07C15" w:rsidRPr="00B702A2" w:rsidRDefault="00D07C15" w:rsidP="00D07C15">
      <w:pPr>
        <w:jc w:val="both"/>
        <w:rPr>
          <w:lang w:val="es-ES"/>
        </w:rPr>
      </w:pPr>
      <w:r w:rsidRPr="00B702A2">
        <w:rPr>
          <w:lang w:val="es-ES"/>
        </w:rPr>
        <w:t>Ante esta circunstancia, el nuevo Jefe del Estado Mayor puso manos a la obra y, a pesar de su corta edad, produjo una verdadera revolución en el arma naval de nuestro país a fin de prepararla lo mejor posible para el eventual conflicto.</w:t>
      </w:r>
    </w:p>
    <w:p w:rsidR="00D07C15" w:rsidRPr="00B702A2" w:rsidRDefault="00D07C15" w:rsidP="00D07C15">
      <w:pPr>
        <w:jc w:val="both"/>
        <w:rPr>
          <w:lang w:val="es-ES"/>
        </w:rPr>
      </w:pPr>
      <w:r w:rsidRPr="00B702A2">
        <w:rPr>
          <w:lang w:val="es-ES"/>
        </w:rPr>
        <w:t>Dice Jorge Rafael Bóveda, que</w:t>
      </w:r>
    </w:p>
    <w:p w:rsidR="00D07C15" w:rsidRPr="003604F3" w:rsidRDefault="00D07C15" w:rsidP="00D07C15">
      <w:pPr>
        <w:jc w:val="both"/>
        <w:rPr>
          <w:i/>
          <w:lang w:val="es-ES"/>
        </w:rPr>
      </w:pPr>
      <w:r w:rsidRPr="003604F3">
        <w:rPr>
          <w:i/>
          <w:lang w:val="es-ES"/>
        </w:rPr>
        <w:t>"...durante este período la Marina de Guerra alcanzó niveles de adiestramiento no vistos hasta ese momento."</w:t>
      </w:r>
    </w:p>
    <w:p w:rsidR="00D07C15" w:rsidRPr="00B702A2" w:rsidRDefault="00D07C15" w:rsidP="00D07C15">
      <w:pPr>
        <w:jc w:val="both"/>
        <w:rPr>
          <w:lang w:val="es-ES"/>
        </w:rPr>
      </w:pPr>
      <w:r w:rsidRPr="00B702A2">
        <w:rPr>
          <w:lang w:val="es-ES"/>
        </w:rPr>
        <w:t>Por orden general Nº 169/95 mandó crear la ”Escuadra de Instrucción”, compuesta por el crucero torpedero Patria, los cruceros 9 de Julio y 25 de Mayo y el acorazado Almirante Brown.</w:t>
      </w:r>
    </w:p>
    <w:p w:rsidR="00D07C15" w:rsidRPr="00B702A2" w:rsidRDefault="00D07C15" w:rsidP="00D07C15">
      <w:pPr>
        <w:jc w:val="both"/>
        <w:rPr>
          <w:lang w:val="es-ES"/>
        </w:rPr>
      </w:pPr>
      <w:r w:rsidRPr="00B702A2">
        <w:rPr>
          <w:lang w:val="es-ES"/>
        </w:rPr>
        <w:t>El Contraalmirante José Moneta deja un interesante testimonio sobre esta labor:</w:t>
      </w:r>
    </w:p>
    <w:p w:rsidR="00D07C15" w:rsidRPr="00B702A2" w:rsidRDefault="00D07C15" w:rsidP="00D07C15">
      <w:pPr>
        <w:jc w:val="both"/>
        <w:rPr>
          <w:lang w:val="es-ES"/>
        </w:rPr>
      </w:pPr>
      <w:r>
        <w:rPr>
          <w:lang w:val="es-ES"/>
        </w:rPr>
        <w:t>“</w:t>
      </w:r>
      <w:r w:rsidRPr="00B702A2">
        <w:rPr>
          <w:lang w:val="es-ES"/>
        </w:rPr>
        <w:t>Este grupo de buques, a cargo de capacitados jefes, marca una época de transición en nuestra marina; se abandonó entonces la vieja rutina de deslumbrar por el brillo de los bronces para dedicarse por completo al empleo eficaz de todas las armas de a bordo. Se trabajaba infatigablemente en toda clase de ejercicios e instrucción personal. García-Mansilla, en su carácter de Jefe de Estado Mayor, aceptaba y estimulaba toda clase de iniciativa de parte de los comandantes u oficiales, siempre que reportaran algún progreso o beneficio para la eficacia de los buques.”</w:t>
      </w:r>
    </w:p>
    <w:p w:rsidR="00D07C15" w:rsidRPr="00B702A2" w:rsidRDefault="00D07C15" w:rsidP="00D07C15">
      <w:pPr>
        <w:jc w:val="both"/>
        <w:rPr>
          <w:lang w:val="es-ES"/>
        </w:rPr>
      </w:pPr>
      <w:r w:rsidRPr="00B702A2">
        <w:rPr>
          <w:lang w:val="es-ES"/>
        </w:rPr>
        <w:t xml:space="preserve">Durante su gestión al mando de la Escuadra Nacional, se supervisó y culminó la construcción de los buques mandados a construir por el anterior Ministro de Guerra y Marina Don Eudoro Balsa como el destructor Santa Fe y el crucero Buenos Aires. </w:t>
      </w:r>
      <w:r w:rsidRPr="00B702A2">
        <w:rPr>
          <w:lang w:val="es-ES"/>
        </w:rPr>
        <w:lastRenderedPageBreak/>
        <w:t>Durante los ejercicios navales de ese año, comandó como Buque insignia del Jefe del Estado Mayor General al acorazado ARA Independencia en las grandes ejercitaciones navales de ese año.</w:t>
      </w:r>
    </w:p>
    <w:p w:rsidR="00D07C15" w:rsidRPr="00B702A2" w:rsidRDefault="00D07C15" w:rsidP="00D07C15">
      <w:pPr>
        <w:jc w:val="both"/>
        <w:rPr>
          <w:lang w:val="es-ES"/>
        </w:rPr>
      </w:pPr>
      <w:r w:rsidRPr="00B702A2">
        <w:rPr>
          <w:lang w:val="es-ES"/>
        </w:rPr>
        <w:t>Su obra no se limitó a la supervisión de los ejercicios navales ni a la adquisición de nuevas unidades, también se encargó de reorganizar a fondo la faz administrativa de la fuerza Naval creando la escuela de Cabos de Cañón y las direcciones técnicas de Artillería, Torpedos, Máquinas, Electricidad, Hidrografía, Personal, Faros, Fiscalía, etc.</w:t>
      </w:r>
    </w:p>
    <w:p w:rsidR="00D07C15" w:rsidRPr="00B702A2" w:rsidRDefault="00D07C15" w:rsidP="00D07C15">
      <w:pPr>
        <w:jc w:val="both"/>
        <w:rPr>
          <w:lang w:val="es-ES"/>
        </w:rPr>
      </w:pPr>
      <w:r w:rsidRPr="00B702A2">
        <w:rPr>
          <w:lang w:val="es-ES"/>
        </w:rPr>
        <w:t>El 22 de mayo de 1896 se aprobó un proyecto de su autoría que reglamentaba el uso de los uniformes de los Jefes y Oficiales de la Marina, quienes hasta entonces vestían el de la Marina Extranjera en la que habían servido. Hizo aplicar esta resolución rigurosamente, empezando por sí mismo (ya que hasta ese entonces utilizaba el uniforme naval francés).</w:t>
      </w:r>
    </w:p>
    <w:p w:rsidR="00D07C15" w:rsidRPr="00B702A2" w:rsidRDefault="00D07C15" w:rsidP="00D07C15">
      <w:pPr>
        <w:jc w:val="both"/>
        <w:rPr>
          <w:lang w:val="es-ES"/>
        </w:rPr>
      </w:pPr>
      <w:r w:rsidRPr="00B702A2">
        <w:rPr>
          <w:lang w:val="es-ES"/>
        </w:rPr>
        <w:t>Estableció las condiciones de ingreso y ascenso del personal subalterno y reglamentó sus insignias, también reglamentó el servicio médico de a bordo y el uso de la espada. Unificó el hasta entonces “desorganizado” servicio de señales, aplicó nuevos métodos de navegación y maniobra en conjunto, confeccionó el manual del torpedista minero, el del alumno artillero y del foguista.</w:t>
      </w:r>
    </w:p>
    <w:p w:rsidR="00D07C15" w:rsidRPr="00B702A2" w:rsidRDefault="00D07C15" w:rsidP="00D07C15">
      <w:pPr>
        <w:jc w:val="both"/>
        <w:rPr>
          <w:lang w:val="es-ES"/>
        </w:rPr>
      </w:pPr>
      <w:r w:rsidRPr="00B702A2">
        <w:rPr>
          <w:lang w:val="es-ES"/>
        </w:rPr>
        <w:t>También organizó la Oficina Hidrográfica, reglamentó la Inspección de Instalaciones Eléctricas y creó la Intendencia de Marina.</w:t>
      </w:r>
    </w:p>
    <w:p w:rsidR="00D07C15" w:rsidRPr="00B702A2" w:rsidRDefault="00D07C15" w:rsidP="00D07C15">
      <w:pPr>
        <w:jc w:val="both"/>
        <w:rPr>
          <w:lang w:val="es-ES"/>
        </w:rPr>
      </w:pPr>
      <w:r w:rsidRPr="00B702A2">
        <w:rPr>
          <w:lang w:val="es-ES"/>
        </w:rPr>
        <w:t>Consciente de la posibilidad de un eventual conflicto con el país transandino, dio instrucciones secretas para el establecimiento de puertos de refugio, estaciones de carboneo (para reaprovisionar combustible en caso de operaciones de larga duración) y apostaderos (entre otras medidas).</w:t>
      </w:r>
    </w:p>
    <w:p w:rsidR="00D07C15" w:rsidRPr="00B702A2" w:rsidRDefault="00D07C15" w:rsidP="00D07C15">
      <w:pPr>
        <w:jc w:val="both"/>
        <w:rPr>
          <w:lang w:val="es-ES"/>
        </w:rPr>
      </w:pPr>
      <w:r w:rsidRPr="00B702A2">
        <w:rPr>
          <w:lang w:val="es-ES"/>
        </w:rPr>
        <w:t>Poco antes de renunciar al cargo, publicó un libro titulado "Estudio sobre evoluciones navales y táctica de combate" el cual dedicó el presidente Uriburu por haberlo convocado a desempeñar</w:t>
      </w:r>
    </w:p>
    <w:p w:rsidR="00D07C15" w:rsidRPr="000A5264" w:rsidRDefault="00D07C15" w:rsidP="00D07C15">
      <w:pPr>
        <w:jc w:val="both"/>
        <w:rPr>
          <w:i/>
          <w:lang w:val="es-ES"/>
        </w:rPr>
      </w:pPr>
      <w:r w:rsidRPr="000A5264">
        <w:rPr>
          <w:i/>
          <w:lang w:val="es-ES"/>
        </w:rPr>
        <w:t>"el honroso cargo de Jefe de Estado Mayor General de Marina"</w:t>
      </w:r>
    </w:p>
    <w:p w:rsidR="00D07C15" w:rsidRPr="00B702A2" w:rsidRDefault="00D07C15" w:rsidP="00D07C15">
      <w:pPr>
        <w:jc w:val="both"/>
        <w:rPr>
          <w:lang w:val="es-ES"/>
        </w:rPr>
      </w:pPr>
      <w:r w:rsidRPr="00B702A2">
        <w:rPr>
          <w:lang w:val="es-ES"/>
        </w:rPr>
        <w:t xml:space="preserve">El 21 de mayo de 1897 fue designado por el Gobierno como Jefe de la Comisión Naval inspectora del crucero acorazado "Gral. San Martín" en reemplazo del comodoro Martín Rivadavia, </w:t>
      </w:r>
      <w:r>
        <w:rPr>
          <w:lang w:val="es-ES"/>
        </w:rPr>
        <w:t>hasta entonces inspector jefe.</w:t>
      </w:r>
    </w:p>
    <w:p w:rsidR="00D07C15" w:rsidRPr="00B702A2" w:rsidRDefault="00D07C15" w:rsidP="00D07C15">
      <w:pPr>
        <w:jc w:val="both"/>
        <w:rPr>
          <w:lang w:val="es-ES"/>
        </w:rPr>
      </w:pPr>
      <w:r w:rsidRPr="00B702A2">
        <w:rPr>
          <w:lang w:val="es-ES"/>
        </w:rPr>
        <w:t xml:space="preserve">Considerando asentadas las nuevas bases para la dirección del arma naval, renunció a la jefatura del Estado Mayor General y se embarcó </w:t>
      </w:r>
      <w:r>
        <w:rPr>
          <w:lang w:val="es-ES"/>
        </w:rPr>
        <w:t xml:space="preserve">a </w:t>
      </w:r>
      <w:r w:rsidRPr="00B702A2">
        <w:rPr>
          <w:lang w:val="es-ES"/>
        </w:rPr>
        <w:t>Italia ese mismo año.</w:t>
      </w:r>
    </w:p>
    <w:p w:rsidR="00D07C15" w:rsidRPr="00B702A2" w:rsidRDefault="00D07C15" w:rsidP="00D07C15">
      <w:pPr>
        <w:jc w:val="both"/>
        <w:rPr>
          <w:lang w:val="es-ES"/>
        </w:rPr>
      </w:pPr>
      <w:r w:rsidRPr="00B702A2">
        <w:rPr>
          <w:lang w:val="es-ES"/>
        </w:rPr>
        <w:t>Al arribar a la ciudad de Livorno, comenzó con la supervisión de los últimos tramos de la construcción del buque en el astillero Fratelli Orlando de esa ciudad.</w:t>
      </w:r>
    </w:p>
    <w:p w:rsidR="00D07C15" w:rsidRPr="00B702A2" w:rsidRDefault="00D07C15" w:rsidP="00D07C15">
      <w:pPr>
        <w:jc w:val="both"/>
        <w:rPr>
          <w:lang w:val="es-ES"/>
        </w:rPr>
      </w:pPr>
      <w:r w:rsidRPr="00B702A2">
        <w:rPr>
          <w:lang w:val="es-ES"/>
        </w:rPr>
        <w:t>Finalizado el alistamiento, se realizaron las pruebas de mar y artillería en la localidad de La Spezia.</w:t>
      </w:r>
    </w:p>
    <w:p w:rsidR="00D07C15" w:rsidRPr="00B702A2" w:rsidRDefault="00D07C15" w:rsidP="00D07C15">
      <w:pPr>
        <w:jc w:val="both"/>
        <w:rPr>
          <w:lang w:val="es-ES"/>
        </w:rPr>
      </w:pPr>
      <w:r w:rsidRPr="00B702A2">
        <w:rPr>
          <w:lang w:val="es-ES"/>
        </w:rPr>
        <w:t>El 15 de febrero de 1898 se dispuso su regreso al país comandando dicho buque, ocasión en la que el rey Humberto le confirió el grado de Commendatore de la Ordine al Merito della Repubblica Italiana.</w:t>
      </w:r>
    </w:p>
    <w:p w:rsidR="00D07C15" w:rsidRPr="00B702A2" w:rsidRDefault="00D07C15" w:rsidP="00D07C15">
      <w:pPr>
        <w:jc w:val="both"/>
        <w:rPr>
          <w:lang w:val="es-ES"/>
        </w:rPr>
      </w:pPr>
      <w:r w:rsidRPr="00B702A2">
        <w:rPr>
          <w:lang w:val="es-ES"/>
        </w:rPr>
        <w:t>Finalmente, el 25 de abril se afirma el pabellón argentino en el buque y zarpa de regreso a la Argentina, incorporándose a la escuadra el 13 de junio de ese año.</w:t>
      </w:r>
    </w:p>
    <w:p w:rsidR="00D07C15" w:rsidRPr="00B702A2" w:rsidRDefault="00D07C15" w:rsidP="00D07C15">
      <w:pPr>
        <w:jc w:val="both"/>
        <w:rPr>
          <w:lang w:val="es-ES"/>
        </w:rPr>
      </w:pPr>
      <w:r w:rsidRPr="00B702A2">
        <w:rPr>
          <w:lang w:val="es-ES"/>
        </w:rPr>
        <w:t>Más tarde ese mismo año, vuelve a Livorno a fin de recibir el gemelo del San Martín, el ARA Gral. Belgrano. Una vez completado y artillado el buque, se realizan las pruebas de máquinas y tiro de artillería pertinentes bajo el control del personal del propio astillero y de la Comisión Inspectora Argentina, dirigida por García Mansilla.</w:t>
      </w:r>
    </w:p>
    <w:p w:rsidR="00D07C15" w:rsidRPr="00B702A2" w:rsidRDefault="00D07C15" w:rsidP="00D07C15">
      <w:pPr>
        <w:jc w:val="both"/>
        <w:rPr>
          <w:lang w:val="es-ES"/>
        </w:rPr>
      </w:pPr>
      <w:r w:rsidRPr="00B702A2">
        <w:rPr>
          <w:lang w:val="es-ES"/>
        </w:rPr>
        <w:lastRenderedPageBreak/>
        <w:t>Terminado su alistamiento, comanda el buque de regreso al país zarpando el 8 de octubre y arribando el 6 de noviembre donde es incorporado a la recién creada División Bahía Blanca, con fondeadero en el nuevo Puerto Militar.</w:t>
      </w:r>
    </w:p>
    <w:p w:rsidR="00D07C15" w:rsidRPr="00B702A2" w:rsidRDefault="00D07C15" w:rsidP="00D07C15">
      <w:pPr>
        <w:jc w:val="both"/>
        <w:rPr>
          <w:lang w:val="es-ES"/>
        </w:rPr>
      </w:pPr>
      <w:r w:rsidRPr="00B702A2">
        <w:rPr>
          <w:lang w:val="es-ES"/>
        </w:rPr>
        <w:t>Inmediatamente, García-Mansilla es puesto al frente de esta división la cual se encontraba compuesta del crucero Buenos Aires y de los cruceros acorazados clase Giuseppe Garibaldi Belgrano, Pueyrredón, San Martín y Garibaldi.</w:t>
      </w:r>
    </w:p>
    <w:p w:rsidR="00D07C15" w:rsidRPr="000A5264" w:rsidRDefault="00D07C15" w:rsidP="00D07C15">
      <w:pPr>
        <w:jc w:val="both"/>
        <w:rPr>
          <w:b/>
          <w:lang w:val="es-ES"/>
        </w:rPr>
      </w:pPr>
      <w:r w:rsidRPr="000A5264">
        <w:rPr>
          <w:b/>
          <w:lang w:val="es-ES"/>
        </w:rPr>
        <w:t>Los planes navales para la hipotética guerra con Chile</w:t>
      </w:r>
    </w:p>
    <w:p w:rsidR="00D07C15" w:rsidRPr="00B702A2" w:rsidRDefault="00D07C15" w:rsidP="00D07C15">
      <w:pPr>
        <w:jc w:val="both"/>
        <w:rPr>
          <w:lang w:val="es-ES"/>
        </w:rPr>
      </w:pPr>
      <w:r w:rsidRPr="00B702A2">
        <w:rPr>
          <w:lang w:val="es-ES"/>
        </w:rPr>
        <w:t>Hacia fines del Siglo XIX, las tensiones con Chile se encontraban en su punto más álgido.</w:t>
      </w:r>
    </w:p>
    <w:p w:rsidR="00D07C15" w:rsidRPr="00B702A2" w:rsidRDefault="00D07C15" w:rsidP="00D07C15">
      <w:pPr>
        <w:jc w:val="both"/>
        <w:rPr>
          <w:lang w:val="es-ES"/>
        </w:rPr>
      </w:pPr>
      <w:r w:rsidRPr="00B702A2">
        <w:rPr>
          <w:lang w:val="es-ES"/>
        </w:rPr>
        <w:t>La escalada armamentista entre los dos países se potenciaba año a año, amenazando con materializar un conflicto que parecía cada vez más inminente.</w:t>
      </w:r>
    </w:p>
    <w:p w:rsidR="00D07C15" w:rsidRPr="00B702A2" w:rsidRDefault="00D07C15" w:rsidP="00D07C15">
      <w:pPr>
        <w:jc w:val="both"/>
        <w:rPr>
          <w:lang w:val="es-ES"/>
        </w:rPr>
      </w:pPr>
      <w:r w:rsidRPr="00B702A2">
        <w:rPr>
          <w:lang w:val="es-ES"/>
        </w:rPr>
        <w:t>Ante este escenario, García-Mansilla redacta un informe titulado “Breve Estudio sobre las Operaciones Navales en caso de Guerra con Chile”, en el cual delineaba a grandes rasgos los pasos a seguir en caso de que estallaran las hostilidades.</w:t>
      </w:r>
    </w:p>
    <w:p w:rsidR="00D07C15" w:rsidRPr="00B702A2" w:rsidRDefault="00D07C15" w:rsidP="00D07C15">
      <w:pPr>
        <w:jc w:val="both"/>
        <w:rPr>
          <w:lang w:val="es-ES"/>
        </w:rPr>
      </w:pPr>
      <w:r w:rsidRPr="00B702A2">
        <w:rPr>
          <w:lang w:val="es-ES"/>
        </w:rPr>
        <w:t>En dicho informe, no preveía en lo inmediato un ataque directo al corazón del Río de la Plata ya que consideraba que la Armada Chilena debería comprometer el grueso de sus fuerzas en resguardar sus propias costas.</w:t>
      </w:r>
    </w:p>
    <w:p w:rsidR="00D07C15" w:rsidRPr="00B702A2" w:rsidRDefault="00D07C15" w:rsidP="00D07C15">
      <w:pPr>
        <w:jc w:val="both"/>
        <w:rPr>
          <w:lang w:val="es-ES"/>
        </w:rPr>
      </w:pPr>
      <w:r w:rsidRPr="00B702A2">
        <w:rPr>
          <w:lang w:val="es-ES"/>
        </w:rPr>
        <w:t>Teniendo en cuenta esta gran ventaja táctica, consideraba que la Argentina de las costas de Bahía Blanca hacia el sur sería</w:t>
      </w:r>
    </w:p>
    <w:p w:rsidR="00D07C15" w:rsidRPr="00B702A2" w:rsidRDefault="00D07C15" w:rsidP="00D07C15">
      <w:pPr>
        <w:jc w:val="both"/>
        <w:rPr>
          <w:lang w:val="es-ES"/>
        </w:rPr>
      </w:pPr>
      <w:r w:rsidRPr="00B702A2">
        <w:rPr>
          <w:lang w:val="es-ES"/>
        </w:rPr>
        <w:t>"invulnerable a la acción de una escuadra enemiga por la sencilla razón de que no existen en ella (la costa Argentina) poblaciones de importancia sobre el mar, y que las únicas riquezas que podrían destruirse (…) están desparramadas sobre grandes extensiones de territorio. (…) No habiendo nada valioso que resguardar sobre las costas (argentinas) el problema de la defensa queda resuelto de por sí y nos proporciona la enorme ventaja de poder disponer de todas nuestras fuerzas navales para fines puramente ofensivos –haciendo que a igualdad numérica, nuestra escuadra siempre resultará superior a la enemiga, por el hecho de que podemos disponer todos nuestros buques para el ataque. En cambio la costa de Chile posee desde Valdivia hacia el extremo norte un gran número de poblaciones (…) que adolecen todas del grave inconveniente de estar situadas sobre la misma costa, y por lo tanto, expuestas a ser hostilizadas, bombardeadas o sometidas a acciones de guerra por el solo hecho de presentarse, por pocas horas, delante de ellos un solo crucero enemigo."</w:t>
      </w:r>
    </w:p>
    <w:p w:rsidR="00D07C15" w:rsidRPr="00B702A2" w:rsidRDefault="00D07C15" w:rsidP="00D07C15">
      <w:pPr>
        <w:jc w:val="both"/>
        <w:rPr>
          <w:lang w:val="es-ES"/>
        </w:rPr>
      </w:pPr>
      <w:r w:rsidRPr="00B702A2">
        <w:rPr>
          <w:lang w:val="es-ES"/>
        </w:rPr>
        <w:t>Conforme el plan de García-Mansilla, este centro de aprovisionamiento debía ser capturado rápidamente para privar al enemigo de recursos.</w:t>
      </w:r>
    </w:p>
    <w:p w:rsidR="00D07C15" w:rsidRPr="00B702A2" w:rsidRDefault="00D07C15" w:rsidP="00D07C15">
      <w:pPr>
        <w:jc w:val="both"/>
        <w:rPr>
          <w:lang w:val="es-ES"/>
        </w:rPr>
      </w:pPr>
      <w:r w:rsidRPr="00B702A2">
        <w:rPr>
          <w:lang w:val="es-ES"/>
        </w:rPr>
        <w:t>En virtud de estas reflexiones no esperaba que la escuadra chilena, de tomar medidas ofensivas, lograra pasar más allá de Santa Cruz ya que de pretender aventurarse a Bahía Blanca se alejaría demasiado de sus centros de aprovisionamiento (Talcahuano, Puerto Montt y Punta Arenas) y sería interceptada fácilmente por la nuestra.</w:t>
      </w:r>
    </w:p>
    <w:p w:rsidR="00D07C15" w:rsidRPr="00B702A2" w:rsidRDefault="00D07C15" w:rsidP="00D07C15">
      <w:pPr>
        <w:jc w:val="both"/>
        <w:rPr>
          <w:lang w:val="es-ES"/>
        </w:rPr>
      </w:pPr>
      <w:r w:rsidRPr="00B702A2">
        <w:rPr>
          <w:lang w:val="es-ES"/>
        </w:rPr>
        <w:t>Otro de los puntos centrales del plan consistía en la rápida captura de Punta Arenas mediante el empleo de una división ligera de no menos de 3 buques con el objeto de tomar</w:t>
      </w:r>
    </w:p>
    <w:p w:rsidR="00D07C15" w:rsidRPr="00B702A2" w:rsidRDefault="00D07C15" w:rsidP="00D07C15">
      <w:pPr>
        <w:jc w:val="both"/>
        <w:rPr>
          <w:lang w:val="es-ES"/>
        </w:rPr>
      </w:pPr>
      <w:r w:rsidRPr="00B702A2">
        <w:rPr>
          <w:lang w:val="es-ES"/>
        </w:rPr>
        <w:t>"rápida posesión de la población e inutilizarla como centro de recursos para el enemigo"</w:t>
      </w:r>
    </w:p>
    <w:p w:rsidR="00D07C15" w:rsidRPr="00B702A2" w:rsidRDefault="00D07C15" w:rsidP="00D07C15">
      <w:pPr>
        <w:jc w:val="both"/>
        <w:rPr>
          <w:lang w:val="es-ES"/>
        </w:rPr>
      </w:pPr>
      <w:r w:rsidRPr="00B702A2">
        <w:rPr>
          <w:lang w:val="es-ES"/>
        </w:rPr>
        <w:t>Con esta acción se inutilizaría uno de los centros más australes de carboneo del enemigo, transformándolo a su vez en uno de avanzada propio.</w:t>
      </w:r>
    </w:p>
    <w:p w:rsidR="00D07C15" w:rsidRPr="00B702A2" w:rsidRDefault="00D07C15" w:rsidP="00D07C15">
      <w:pPr>
        <w:jc w:val="both"/>
        <w:rPr>
          <w:lang w:val="es-ES"/>
        </w:rPr>
      </w:pPr>
      <w:r w:rsidRPr="00B702A2">
        <w:rPr>
          <w:lang w:val="es-ES"/>
        </w:rPr>
        <w:t xml:space="preserve">A pesar de que la red de carboneo de la armada nacional se había extendido considerablemente gracias a las instrucciones secretas que impartió cuando ejercía la </w:t>
      </w:r>
      <w:r w:rsidRPr="00B702A2">
        <w:rPr>
          <w:lang w:val="es-ES"/>
        </w:rPr>
        <w:lastRenderedPageBreak/>
        <w:t>jefatura del Estado Mayor, recomendaba que la base de operaciones de la escuadra se mantuviera sobre el Océano Atlántico y a una distancia prudencial del Estrecho de Magallanes.</w:t>
      </w:r>
    </w:p>
    <w:p w:rsidR="00D07C15" w:rsidRPr="00B702A2" w:rsidRDefault="00D07C15" w:rsidP="00D07C15">
      <w:pPr>
        <w:jc w:val="both"/>
        <w:rPr>
          <w:lang w:val="es-ES"/>
        </w:rPr>
      </w:pPr>
      <w:r w:rsidRPr="00B702A2">
        <w:rPr>
          <w:lang w:val="es-ES"/>
        </w:rPr>
        <w:t>Como todo buen hombre de armas, si bien creía poco probable el accionar ofensivo de la escuadra trasandina previó que para impedir el desplazamiento de gran parte de sus fuerzas al Atlántico se enviase uno de nuestros buques en misión independiente al Océano Pacífico.</w:t>
      </w:r>
    </w:p>
    <w:p w:rsidR="00D07C15" w:rsidRPr="00B702A2" w:rsidRDefault="00D07C15" w:rsidP="00D07C15">
      <w:pPr>
        <w:jc w:val="both"/>
        <w:rPr>
          <w:lang w:val="es-ES"/>
        </w:rPr>
      </w:pPr>
      <w:r w:rsidRPr="00B702A2">
        <w:rPr>
          <w:lang w:val="es-ES"/>
        </w:rPr>
        <w:t>En virtud del plan de García-Mansilla, sería el encargado de hostigar la costa chilena en caso de conflicto con ese país.</w:t>
      </w:r>
    </w:p>
    <w:p w:rsidR="00D07C15" w:rsidRPr="00B702A2" w:rsidRDefault="00D07C15" w:rsidP="00D07C15">
      <w:pPr>
        <w:jc w:val="both"/>
        <w:rPr>
          <w:lang w:val="es-ES"/>
        </w:rPr>
      </w:pPr>
      <w:r w:rsidRPr="00B702A2">
        <w:rPr>
          <w:lang w:val="es-ES"/>
        </w:rPr>
        <w:t>Para ello disponía:</w:t>
      </w:r>
    </w:p>
    <w:p w:rsidR="00D07C15" w:rsidRPr="0073681C" w:rsidRDefault="00D07C15" w:rsidP="00D07C15">
      <w:pPr>
        <w:jc w:val="both"/>
        <w:rPr>
          <w:i/>
          <w:lang w:val="es-ES"/>
        </w:rPr>
      </w:pPr>
      <w:r w:rsidRPr="0073681C">
        <w:rPr>
          <w:i/>
          <w:lang w:val="es-ES"/>
        </w:rPr>
        <w:t>"el crucero más rápido (en ese entonces el Buenos Aires), escoltado por el Pampa (buque de transporte) debería pasar al Pacífico haciendo una derrota que lo alejara por lo menos a 300 millas náuticas de la costa y hacerse ver a la altura de Iquique en la región salitrera. Ello tendrá por objeto obligar a la escuadra de Chile a mantener parte de sus fuerzas en el Pacífico, so pena de dejar indefensa la región más rica de su litoral. Este crucero operará discrecionalmente teniendo muy en cuenta su aprovisionamiento de combustible que deberá reponer en algún puerto del Perú, o en las islas, buscando caletas o puntos convenientes donde se habrá mandado vapores carboneros fletados de algún puerto de California. Estas pequeñas operaciones preliminares serían de incalculable efecto moral y las reputo de la mayor importancia."</w:t>
      </w:r>
    </w:p>
    <w:p w:rsidR="00D07C15" w:rsidRPr="00B702A2" w:rsidRDefault="00D07C15" w:rsidP="00D07C15">
      <w:pPr>
        <w:jc w:val="both"/>
        <w:rPr>
          <w:lang w:val="es-ES"/>
        </w:rPr>
      </w:pPr>
      <w:r w:rsidRPr="00B702A2">
        <w:rPr>
          <w:lang w:val="es-ES"/>
        </w:rPr>
        <w:t>Ante el supuesto de un enfrentamiento cara a cara con la escuadra chilena, observaba:</w:t>
      </w:r>
    </w:p>
    <w:p w:rsidR="00D07C15" w:rsidRPr="0073681C" w:rsidRDefault="00D07C15" w:rsidP="00D07C15">
      <w:pPr>
        <w:jc w:val="both"/>
        <w:rPr>
          <w:i/>
          <w:lang w:val="es-ES"/>
        </w:rPr>
      </w:pPr>
      <w:r w:rsidRPr="0073681C">
        <w:rPr>
          <w:i/>
          <w:lang w:val="es-ES"/>
        </w:rPr>
        <w:t>"...no debemos librar el combate dentro del estrecho (de Magallanes), porque nos es superior en embarcaciones torpederas tipo destroyer y torpederas de mar la escuadra enemiga y no nos conviene exponer nuestras grandes unidades a los efectos de un tiro feliz de cualquier torpedero enemigo (…) Además, para desarrollar toda su potencialidad militar nuestra escuadra necesita poder disponer de un espacio libre de mar, para maniobrar y evolucionar con soltura, maniobras que nos resultarían provechosas por nuestra mayor práctica, uniformidad y cohesión en las escuadras. Bajo ningún pretexto debemos sacrificar ésta característica de nuestra escuadra adquirida a coste de grandes sacrificios y numerosos ejercicios de evolución."</w:t>
      </w:r>
    </w:p>
    <w:p w:rsidR="00D07C15" w:rsidRPr="00B702A2" w:rsidRDefault="00D07C15" w:rsidP="00D07C15">
      <w:pPr>
        <w:jc w:val="both"/>
        <w:rPr>
          <w:lang w:val="es-ES"/>
        </w:rPr>
      </w:pPr>
      <w:r w:rsidRPr="00B702A2">
        <w:rPr>
          <w:lang w:val="es-ES"/>
        </w:rPr>
        <w:t>Como se puede apreciar, la Argentina se encontraba muy preparada para afrontar un eventual conflicto con el país vecino.</w:t>
      </w:r>
    </w:p>
    <w:p w:rsidR="00D07C15" w:rsidRPr="00B702A2" w:rsidRDefault="00D07C15" w:rsidP="00D07C15">
      <w:pPr>
        <w:jc w:val="both"/>
        <w:rPr>
          <w:lang w:val="es-ES"/>
        </w:rPr>
      </w:pPr>
      <w:r w:rsidRPr="00B702A2">
        <w:rPr>
          <w:lang w:val="es-ES"/>
        </w:rPr>
        <w:t>Con respecto a este plan, afirma Jorge Rafael Bóveda:</w:t>
      </w:r>
    </w:p>
    <w:p w:rsidR="00D07C15" w:rsidRPr="00B702A2" w:rsidRDefault="00D07C15" w:rsidP="00D07C15">
      <w:pPr>
        <w:jc w:val="both"/>
        <w:rPr>
          <w:lang w:val="es-ES"/>
        </w:rPr>
      </w:pPr>
      <w:r w:rsidRPr="00B702A2">
        <w:rPr>
          <w:lang w:val="es-ES"/>
        </w:rPr>
        <w:t>"Todo indica que en caso de una guerra con Chile era el candidato más firme (García Mansilla) a comandar la escuadra de mar argentina, no sólo por su prestigio como oficial naval, sino también por sus expertos conocimientos en táctica. Su trabajo intitulado: Breve Estudio sobre las Operaciones Navales en caso de Guerra con Chile, apuntala esta hipótesis."</w:t>
      </w:r>
    </w:p>
    <w:p w:rsidR="00D07C15" w:rsidRPr="00B702A2" w:rsidRDefault="00D07C15" w:rsidP="00D07C15">
      <w:pPr>
        <w:jc w:val="both"/>
        <w:rPr>
          <w:lang w:val="es-ES"/>
        </w:rPr>
      </w:pPr>
      <w:r w:rsidRPr="00B702A2">
        <w:rPr>
          <w:lang w:val="es-ES"/>
        </w:rPr>
        <w:t>Para el año 1902, la llamada “paz armada” había alcanzado un grado de tirantez tal que se decidió realizar maniobras con toda la escuadra con el objeto de mejorar su funcionamiento general, pero principalmente con la idea de disuadir al vecino país mediante la demostración del poderío naval argentino.</w:t>
      </w:r>
    </w:p>
    <w:p w:rsidR="00D07C15" w:rsidRPr="0073681C" w:rsidRDefault="00D07C15" w:rsidP="00D07C15">
      <w:pPr>
        <w:jc w:val="both"/>
        <w:rPr>
          <w:b/>
          <w:lang w:val="es-ES"/>
        </w:rPr>
      </w:pPr>
      <w:r w:rsidRPr="0073681C">
        <w:rPr>
          <w:b/>
          <w:lang w:val="es-ES"/>
        </w:rPr>
        <w:t>Composición de la Escuadra</w:t>
      </w:r>
    </w:p>
    <w:p w:rsidR="00D07C15" w:rsidRPr="00B702A2" w:rsidRDefault="00D07C15" w:rsidP="00D07C15">
      <w:pPr>
        <w:jc w:val="both"/>
        <w:rPr>
          <w:lang w:val="es-ES"/>
        </w:rPr>
      </w:pPr>
      <w:r w:rsidRPr="00B702A2">
        <w:rPr>
          <w:lang w:val="es-ES"/>
        </w:rPr>
        <w:t xml:space="preserve">Los buques que participaron en las maniobras se dividieron en dos grandes grupos, los de mar y los de río. García-Mansilla, quien en ese entonces se desempeñaba como </w:t>
      </w:r>
      <w:r w:rsidRPr="00B702A2">
        <w:rPr>
          <w:lang w:val="es-ES"/>
        </w:rPr>
        <w:lastRenderedPageBreak/>
        <w:t>Director de la Escuela Naval Militar, dejó el cargo al ser designado para comandar la 2ª División de Mar en las maniobras.</w:t>
      </w:r>
    </w:p>
    <w:p w:rsidR="00D07C15" w:rsidRPr="00B702A2" w:rsidRDefault="00D07C15" w:rsidP="00D07C15">
      <w:pPr>
        <w:jc w:val="both"/>
        <w:rPr>
          <w:lang w:val="es-ES"/>
        </w:rPr>
      </w:pPr>
      <w:r w:rsidRPr="00B702A2">
        <w:rPr>
          <w:lang w:val="es-ES"/>
        </w:rPr>
        <w:t>La escuadra de mar, se subdividió a su vez en tres divisiones; la 1º, con apostadero en Puerto Belgrano, estaba compuesta por los cruceros acorazados “San Martín”, “Pueyrredón”, “Belgrano” y “Garibaldi” y era comandada por el Comodoro Atilio Barilari.</w:t>
      </w:r>
    </w:p>
    <w:p w:rsidR="00D07C15" w:rsidRPr="00B702A2" w:rsidRDefault="00D07C15" w:rsidP="00D07C15">
      <w:pPr>
        <w:jc w:val="both"/>
        <w:rPr>
          <w:lang w:val="es-ES"/>
        </w:rPr>
      </w:pPr>
      <w:r w:rsidRPr="00B702A2">
        <w:rPr>
          <w:lang w:val="es-ES"/>
        </w:rPr>
        <w:t>La 2º, con apostadero en Mar del Plata, estaba compuesta por los cruceros “Buenos Aires”, “9 de Julio”, “25 de Mayo” y “Patria” y era comandada por García-Mansilla.</w:t>
      </w:r>
    </w:p>
    <w:p w:rsidR="00D07C15" w:rsidRPr="00B702A2" w:rsidRDefault="00D07C15" w:rsidP="00D07C15">
      <w:pPr>
        <w:jc w:val="both"/>
        <w:rPr>
          <w:lang w:val="es-ES"/>
        </w:rPr>
      </w:pPr>
      <w:r w:rsidRPr="00B702A2">
        <w:rPr>
          <w:lang w:val="es-ES"/>
        </w:rPr>
        <w:t>Por último, la 3º con apostadero en Buenos Aires y comandada por el Teniente de Navío José Moneta, estaba compuesta por los acorazados "Almirante Brown”, "Libertad”, "Independencia" y el crucero "Patagonia".</w:t>
      </w:r>
    </w:p>
    <w:p w:rsidR="00D07C15" w:rsidRPr="00B702A2" w:rsidRDefault="00D07C15" w:rsidP="00D07C15">
      <w:pPr>
        <w:jc w:val="both"/>
        <w:rPr>
          <w:lang w:val="es-ES"/>
        </w:rPr>
      </w:pPr>
      <w:r w:rsidRPr="00B702A2">
        <w:rPr>
          <w:lang w:val="es-ES"/>
        </w:rPr>
        <w:t>La escuadra de “Defensa General del Río de la Plata”, se conformaba por cuatro divisiones apostadas en Río Santiago: la 1º estaba conformada por lo Monitores “El Plata” y “Los Andes”, la Corbeta "Uruguay", los Avisos "Vigilante" y "Resguardo" y la Fragata "Presidente Sarmiento" como auxiliar y era comandada por el Capitán Feilberg.</w:t>
      </w:r>
    </w:p>
    <w:p w:rsidR="00D07C15" w:rsidRPr="00B702A2" w:rsidRDefault="00D07C15" w:rsidP="00D07C15">
      <w:pPr>
        <w:jc w:val="both"/>
        <w:rPr>
          <w:lang w:val="es-ES"/>
        </w:rPr>
      </w:pPr>
      <w:r w:rsidRPr="00B702A2">
        <w:rPr>
          <w:lang w:val="es-ES"/>
        </w:rPr>
        <w:t>La 2º, comandada por el Capitán de Fragata Adolfo Díaz se encontraba conformada por la torpedera de alta mar "Espora"; las torpederas tipo "destroyer" Santa Fe (hundida en 1897), "Entre Ríos", "Misiones" y "Corrientes"; las torpederas de primera clase Thornycroft "Comodoro Murature” y "Comodoro Py" y el transporte “25 de Mayo”.</w:t>
      </w:r>
    </w:p>
    <w:p w:rsidR="00D07C15" w:rsidRPr="00B702A2" w:rsidRDefault="00D07C15" w:rsidP="00D07C15">
      <w:pPr>
        <w:jc w:val="both"/>
        <w:rPr>
          <w:lang w:val="es-ES"/>
        </w:rPr>
      </w:pPr>
      <w:r w:rsidRPr="00B702A2">
        <w:rPr>
          <w:lang w:val="es-ES"/>
        </w:rPr>
        <w:t>La 3º, comandada por el Teniente de Navío José Moneta, se conformaba con las torpederas de primera clase Yarrow "Bouchard”, "Pinedo”, "Jorge”, "King”, "Bathurst" y "Thorne" más el Transporte "Ushuaia".</w:t>
      </w:r>
    </w:p>
    <w:p w:rsidR="00D07C15" w:rsidRPr="00B702A2" w:rsidRDefault="00D07C15" w:rsidP="00D07C15">
      <w:pPr>
        <w:jc w:val="both"/>
        <w:rPr>
          <w:lang w:val="es-ES"/>
        </w:rPr>
      </w:pPr>
      <w:r w:rsidRPr="00B702A2">
        <w:rPr>
          <w:lang w:val="es-ES"/>
        </w:rPr>
        <w:t>Cerrando la fuerza de río, la 4º división, comandada por el Teniente de Navío Leopoldo Gard, se componía de las torpederas de segunda clase o de río "Alerta”, "Ferré”, "Enrique Py" y las Torpederas Tipo Nro. 50 de segunda clase números 3, 4, 5, 6, 7, 8, 9 y 10.</w:t>
      </w:r>
    </w:p>
    <w:p w:rsidR="00D07C15" w:rsidRPr="00B702A2" w:rsidRDefault="00D07C15" w:rsidP="00D07C15">
      <w:pPr>
        <w:jc w:val="both"/>
        <w:rPr>
          <w:lang w:val="es-ES"/>
        </w:rPr>
      </w:pPr>
      <w:r w:rsidRPr="00B702A2">
        <w:rPr>
          <w:lang w:val="es-ES"/>
        </w:rPr>
        <w:t>Por último, una división de “Defensa fija submarina”, comandada por el Teniente de Fragata Nicolás Bárbara y formada por el Transporte "República", el Minador "Fulton" y las torpederas de segunda clase Nros. 1 y 2, más algunas unidades menores y cables eléctricos cerraban la escuadra que conformaría las maniobras navales más grandes que hubiera visto el país.</w:t>
      </w:r>
    </w:p>
    <w:p w:rsidR="00D07C15" w:rsidRPr="0073681C" w:rsidRDefault="00D07C15" w:rsidP="00D07C15">
      <w:pPr>
        <w:jc w:val="both"/>
        <w:rPr>
          <w:b/>
          <w:lang w:val="es-ES"/>
        </w:rPr>
      </w:pPr>
      <w:r w:rsidRPr="0073681C">
        <w:rPr>
          <w:b/>
          <w:lang w:val="es-ES"/>
        </w:rPr>
        <w:t>Las maniobras</w:t>
      </w:r>
    </w:p>
    <w:p w:rsidR="00D07C15" w:rsidRPr="00B702A2" w:rsidRDefault="00D07C15" w:rsidP="00D07C15">
      <w:pPr>
        <w:jc w:val="both"/>
        <w:rPr>
          <w:lang w:val="es-ES"/>
        </w:rPr>
      </w:pPr>
      <w:r w:rsidRPr="00B702A2">
        <w:rPr>
          <w:lang w:val="es-ES"/>
        </w:rPr>
        <w:t>Una vez alistada la escuadra y finalizados los preparativos, el 1 de febrero se comienza con el fondeo de minas eléctricas entre Punta Atalaya y Banco Chico. Las maniobras se desarrollaron en varias etapas, distinguiéndose dos grades de "Bloqueo del Río de la Plata" y otra de ejercicios en alta mar.</w:t>
      </w:r>
    </w:p>
    <w:p w:rsidR="00D07C15" w:rsidRPr="00B702A2" w:rsidRDefault="00D07C15" w:rsidP="00D07C15">
      <w:pPr>
        <w:jc w:val="both"/>
        <w:rPr>
          <w:lang w:val="es-ES"/>
        </w:rPr>
      </w:pPr>
      <w:r w:rsidRPr="00B702A2">
        <w:rPr>
          <w:lang w:val="es-ES"/>
        </w:rPr>
        <w:t>La crucial importancia que revestían se puede constatar en el "Plan General para el bloqueo del Río de la Plata y entrada a viva fuerza" escrito por García-Mansilla, en donde afirma:</w:t>
      </w:r>
    </w:p>
    <w:p w:rsidR="00D07C15" w:rsidRPr="00B702A2" w:rsidRDefault="00D07C15" w:rsidP="00D07C15">
      <w:pPr>
        <w:jc w:val="both"/>
        <w:rPr>
          <w:lang w:val="es-ES"/>
        </w:rPr>
      </w:pPr>
      <w:r w:rsidRPr="00B702A2">
        <w:rPr>
          <w:lang w:val="es-ES"/>
        </w:rPr>
        <w:t xml:space="preserve">"Estas operaciones son las más importantes de todas las que tendremos que realizar, pues ellas tienen por propósito asegurar los medios eficaces para franquear el único obstáculo que encontraría una fuerza naval (chilena), de la importancia de la nuestra, </w:t>
      </w:r>
      <w:r>
        <w:rPr>
          <w:lang w:val="es-ES"/>
        </w:rPr>
        <w:t>para llegar a Buenos Aires."</w:t>
      </w:r>
    </w:p>
    <w:p w:rsidR="00D07C15" w:rsidRPr="00B702A2" w:rsidRDefault="00D07C15" w:rsidP="00D07C15">
      <w:pPr>
        <w:jc w:val="both"/>
        <w:rPr>
          <w:lang w:val="es-ES"/>
        </w:rPr>
      </w:pPr>
      <w:r w:rsidRPr="00B702A2">
        <w:rPr>
          <w:lang w:val="es-ES"/>
        </w:rPr>
        <w:t>En la primera etapa, se preparó un ataque simulado por una escuadra "enemiga" con el objeto de tomar el Arsenal de río Santiago y bombardear Buenos Aires.</w:t>
      </w:r>
    </w:p>
    <w:p w:rsidR="00D07C15" w:rsidRPr="00B702A2" w:rsidRDefault="00D07C15" w:rsidP="00D07C15">
      <w:pPr>
        <w:jc w:val="both"/>
        <w:rPr>
          <w:lang w:val="es-ES"/>
        </w:rPr>
      </w:pPr>
      <w:r w:rsidRPr="00B702A2">
        <w:rPr>
          <w:lang w:val="es-ES"/>
        </w:rPr>
        <w:lastRenderedPageBreak/>
        <w:t>Al mando de la flota "atacante", García-Mansilla procede a intentar el bloqueo del Río de la Plata, simulando ser fuerzas enemigas.</w:t>
      </w:r>
    </w:p>
    <w:p w:rsidR="00D07C15" w:rsidRPr="00B702A2" w:rsidRDefault="00D07C15" w:rsidP="00D07C15">
      <w:pPr>
        <w:jc w:val="both"/>
        <w:rPr>
          <w:lang w:val="es-ES"/>
        </w:rPr>
      </w:pPr>
      <w:r w:rsidRPr="00B702A2">
        <w:rPr>
          <w:lang w:val="es-ES"/>
        </w:rPr>
        <w:t>Estos ejercicios se prolongan entre el 5 y el 19 de ese mes, dando los árbitros como triunfantes a las fuerzas bloqueadoras luego de ser “atacadas” por las de “Defensa General”.</w:t>
      </w:r>
    </w:p>
    <w:p w:rsidR="00D07C15" w:rsidRPr="00B702A2" w:rsidRDefault="00D07C15" w:rsidP="00D07C15">
      <w:pPr>
        <w:jc w:val="both"/>
        <w:rPr>
          <w:lang w:val="es-ES"/>
        </w:rPr>
      </w:pPr>
      <w:r w:rsidRPr="00B702A2">
        <w:rPr>
          <w:lang w:val="es-ES"/>
        </w:rPr>
        <w:t>Con respecto al desarrollo de esta primera etapa, García-Mansilla escribe en su "Parte de la Escuadra de Bloqueo" que:</w:t>
      </w:r>
    </w:p>
    <w:p w:rsidR="00D07C15" w:rsidRPr="00B702A2" w:rsidRDefault="00D07C15" w:rsidP="00D07C15">
      <w:pPr>
        <w:jc w:val="both"/>
        <w:rPr>
          <w:lang w:val="es-ES"/>
        </w:rPr>
      </w:pPr>
      <w:r w:rsidRPr="00B702A2">
        <w:rPr>
          <w:lang w:val="es-ES"/>
        </w:rPr>
        <w:t>"(...)en todos los casos he conseguido realizar sin tropiezo, el plan que me había trazado de antemano, no encontrando por parte de la defensa ningún obstáculo a la realización de mis miras. Apoderarme de Punta Indio y cerrar los angostos pasos que existen en ese paraje de nuestro gran río fue mi primer desideratum y lo obtuve, consiguiendo llegar en buena hora a ese punto y fondear (simuladamente) por medio del "Patria" dos líneas de minas mecánicas de 30 kilos, carga más que suficiente para lo que tenía en vista, es decir, cerrar por completo el paso, averiar seriamente a las torpederas enemigas y buques mercantes que no atendiendo a mi notificación pretendieran entrar o salir de noch</w:t>
      </w:r>
      <w:r>
        <w:rPr>
          <w:lang w:val="es-ES"/>
        </w:rPr>
        <w:t>e por estos angostos canales."</w:t>
      </w:r>
    </w:p>
    <w:p w:rsidR="00D07C15" w:rsidRPr="00B702A2" w:rsidRDefault="00D07C15" w:rsidP="00D07C15">
      <w:pPr>
        <w:jc w:val="both"/>
        <w:rPr>
          <w:lang w:val="es-ES"/>
        </w:rPr>
      </w:pPr>
      <w:r w:rsidRPr="00B702A2">
        <w:rPr>
          <w:lang w:val="es-ES"/>
        </w:rPr>
        <w:t>Sin perjuicio de ello, destaca:</w:t>
      </w:r>
    </w:p>
    <w:p w:rsidR="00D07C15" w:rsidRPr="00B702A2" w:rsidRDefault="00D07C15" w:rsidP="00D07C15">
      <w:pPr>
        <w:jc w:val="both"/>
        <w:rPr>
          <w:lang w:val="es-ES"/>
        </w:rPr>
      </w:pPr>
      <w:r w:rsidRPr="00B702A2">
        <w:rPr>
          <w:lang w:val="es-ES"/>
        </w:rPr>
        <w:t>"(...) es mi deber reconocer, que descartando el empleo demasiado frecuente que hicieron de las luces de navegación y proyectores, y tomando en cuenta los inconvenientes que sufrían las torpederas por la claridad de la luna y el carbón poco apropiado que empleaban, los jóvenes jefes y oficiales de defensa se han desempeñado con destreza, ap</w:t>
      </w:r>
      <w:r>
        <w:rPr>
          <w:lang w:val="es-ES"/>
        </w:rPr>
        <w:t>lomo e infatigable actividad."</w:t>
      </w:r>
    </w:p>
    <w:p w:rsidR="00D07C15" w:rsidRPr="00B702A2" w:rsidRDefault="00D07C15" w:rsidP="00D07C15">
      <w:pPr>
        <w:jc w:val="both"/>
        <w:rPr>
          <w:lang w:val="es-ES"/>
        </w:rPr>
      </w:pPr>
      <w:r w:rsidRPr="00B702A2">
        <w:rPr>
          <w:lang w:val="es-ES"/>
        </w:rPr>
        <w:t>De hecho, durante esta primera etapa se dio un osado ataque de la torpedera "Bouchard" al crucero "Patria" que, si bien no generó la "pérdida" del crucero, motivó al comandante de la flota bloqueadora a plasmar en su informe:</w:t>
      </w:r>
    </w:p>
    <w:p w:rsidR="00D07C15" w:rsidRPr="00B702A2" w:rsidRDefault="00D07C15" w:rsidP="00D07C15">
      <w:pPr>
        <w:jc w:val="both"/>
        <w:rPr>
          <w:lang w:val="es-ES"/>
        </w:rPr>
      </w:pPr>
      <w:r w:rsidRPr="00B702A2">
        <w:rPr>
          <w:lang w:val="es-ES"/>
        </w:rPr>
        <w:t>"Debo señalar sin embargo, que el comandante de la torpedera (Moneta) trajo un ataque muy hábilmente llevado al "Patria", razón por la cual lo llamé a mi bordo (el "</w:t>
      </w:r>
      <w:r>
        <w:rPr>
          <w:lang w:val="es-ES"/>
        </w:rPr>
        <w:t>Buenos Aires") y lo felicité."</w:t>
      </w:r>
    </w:p>
    <w:p w:rsidR="00D07C15" w:rsidRPr="00B702A2" w:rsidRDefault="00D07C15" w:rsidP="00D07C15">
      <w:pPr>
        <w:jc w:val="both"/>
        <w:rPr>
          <w:lang w:val="es-ES"/>
        </w:rPr>
      </w:pPr>
      <w:r w:rsidRPr="00B702A2">
        <w:rPr>
          <w:lang w:val="es-ES"/>
        </w:rPr>
        <w:t>En una segunda etapa, se lleva a cabo un ejercicio de simulación de escolta, defensa y ataque de un convoy.</w:t>
      </w:r>
    </w:p>
    <w:p w:rsidR="00D07C15" w:rsidRPr="00B702A2" w:rsidRDefault="00D07C15" w:rsidP="00D07C15">
      <w:pPr>
        <w:jc w:val="both"/>
        <w:rPr>
          <w:lang w:val="es-ES"/>
        </w:rPr>
      </w:pPr>
      <w:r w:rsidRPr="00B702A2">
        <w:rPr>
          <w:lang w:val="es-ES"/>
        </w:rPr>
        <w:t>Dicho convoy es compuesto por los transportes "Chaco", "Pampa”, "Guardia Nacional" y "1° de Mayo" los cuales llevan tropas de desembarco a bordo que se dirigen hacia Buenos Aires. El convoy va protegido por los Acorazados "Almirante Brown", "Libertad" e "Independencia" y escoltados por el crucero "Patagonia" y las torpederas "Espora", "Misiones", "Corrientes" y "Entre Ríos". Posteriormente, refuerzan esta fuerza de escolta los cruceros acorazados “San Martín’’, “Pueyrredón’’, “Belgrano’’ y “Garibaldi’’ y los avisos "Tehuelche" y "Fueguino".</w:t>
      </w:r>
    </w:p>
    <w:p w:rsidR="00D07C15" w:rsidRPr="00B702A2" w:rsidRDefault="00D07C15" w:rsidP="00D07C15">
      <w:pPr>
        <w:jc w:val="both"/>
        <w:rPr>
          <w:lang w:val="es-ES"/>
        </w:rPr>
      </w:pPr>
      <w:r w:rsidRPr="00B702A2">
        <w:rPr>
          <w:lang w:val="es-ES"/>
        </w:rPr>
        <w:t>La fuerza enemiga está constituida por la 2º División de mar, comandada por García-Mansilla.</w:t>
      </w:r>
    </w:p>
    <w:p w:rsidR="00D07C15" w:rsidRPr="00B702A2" w:rsidRDefault="00D07C15" w:rsidP="00D07C15">
      <w:pPr>
        <w:jc w:val="both"/>
        <w:rPr>
          <w:lang w:val="es-ES"/>
        </w:rPr>
      </w:pPr>
      <w:r w:rsidRPr="00B702A2">
        <w:rPr>
          <w:lang w:val="es-ES"/>
        </w:rPr>
        <w:t>Se determina que, si antes de llegar a San Antonio los atacantes logran colocarse a menos de tres millas del convoy, éste se considera perdido. La escuadra atacante logra ubicarse a menos de esta distancia, considerándosela vencedora en el ejercicio.</w:t>
      </w:r>
    </w:p>
    <w:p w:rsidR="00D07C15" w:rsidRPr="00B702A2" w:rsidRDefault="00D07C15" w:rsidP="00D07C15">
      <w:pPr>
        <w:jc w:val="both"/>
        <w:rPr>
          <w:lang w:val="es-ES"/>
        </w:rPr>
      </w:pPr>
      <w:r w:rsidRPr="00B702A2">
        <w:rPr>
          <w:lang w:val="es-ES"/>
        </w:rPr>
        <w:t>Luego de estas ejercitaciones, se procede a efectuar tiro de combate por lo que se procede con el disparo de proyectiles de todos los calibres y el lanzamiento de torpedos. Posteriormente, se realizan diversas evoluciones por divisiones.</w:t>
      </w:r>
    </w:p>
    <w:p w:rsidR="00D07C15" w:rsidRPr="00B702A2" w:rsidRDefault="00D07C15" w:rsidP="00D07C15">
      <w:pPr>
        <w:jc w:val="both"/>
        <w:rPr>
          <w:lang w:val="es-ES"/>
        </w:rPr>
      </w:pPr>
      <w:r w:rsidRPr="00B702A2">
        <w:rPr>
          <w:lang w:val="es-ES"/>
        </w:rPr>
        <w:t xml:space="preserve">Finalizadas las maniobras, el 5 de marzo se hace una gran revista naval en Mar del Plata, observada por el Presidente de la República Julio A. Roca desde la Fragata </w:t>
      </w:r>
      <w:r w:rsidRPr="00B702A2">
        <w:rPr>
          <w:lang w:val="es-ES"/>
        </w:rPr>
        <w:lastRenderedPageBreak/>
        <w:t>Sarmiento (capitaneada en la ocasión por García-Mansilla), con los buques divididos en cinco divisiones que "desfilaron" a media milla del muelle.</w:t>
      </w:r>
    </w:p>
    <w:p w:rsidR="00D07C15" w:rsidRPr="00B702A2" w:rsidRDefault="00D07C15" w:rsidP="00D07C15">
      <w:pPr>
        <w:jc w:val="both"/>
        <w:rPr>
          <w:lang w:val="es-ES"/>
        </w:rPr>
      </w:pPr>
      <w:r w:rsidRPr="00B702A2">
        <w:rPr>
          <w:lang w:val="es-ES"/>
        </w:rPr>
        <w:t>Es indudable, que sólo la capacidad de comunicación y planeamiento de los altos mandos y la efectividad del adiestramiento de los comandos y tripulaciones permitió realizar la enorme empresa de comprometer más de sesenta unidades de guerra en el mar y el río.</w:t>
      </w:r>
    </w:p>
    <w:p w:rsidR="00D07C15" w:rsidRPr="00B702A2" w:rsidRDefault="00D07C15" w:rsidP="00D07C15">
      <w:pPr>
        <w:jc w:val="both"/>
        <w:rPr>
          <w:lang w:val="es-ES"/>
        </w:rPr>
      </w:pPr>
      <w:r w:rsidRPr="00B702A2">
        <w:rPr>
          <w:lang w:val="es-ES"/>
        </w:rPr>
        <w:t>Con la realización de las Grandes maniobras, quedó demostrado que la Argentina contaba con un verdadero poder marítimo, hecho constatado por los observadores de los diversos países que las presenciaron.</w:t>
      </w:r>
    </w:p>
    <w:p w:rsidR="00D07C15" w:rsidRPr="00B702A2" w:rsidRDefault="00D07C15" w:rsidP="00D07C15">
      <w:pPr>
        <w:jc w:val="both"/>
        <w:rPr>
          <w:lang w:val="es-ES"/>
        </w:rPr>
      </w:pPr>
      <w:r w:rsidRPr="00B702A2">
        <w:rPr>
          <w:lang w:val="es-ES"/>
        </w:rPr>
        <w:t>Es también probable, que esta demostración de poder naval haya tenido un efecto disuasivo en los altos mandos del país vecino, ya que poco tiempo después ese mismo año se firma el "Tratado de Equivalencia Naval, Paz y Amistad con Chile" que pone fin al conflicto y evita mediante la diplomacia lo que parecía una guerra segura.</w:t>
      </w:r>
    </w:p>
    <w:p w:rsidR="00D07C15" w:rsidRPr="00B702A2" w:rsidRDefault="00D07C15" w:rsidP="00D07C15">
      <w:pPr>
        <w:jc w:val="both"/>
        <w:rPr>
          <w:lang w:val="es-ES"/>
        </w:rPr>
      </w:pPr>
      <w:r w:rsidRPr="00B702A2">
        <w:rPr>
          <w:lang w:val="es-ES"/>
        </w:rPr>
        <w:t>El 18 de agosto de 1910, mientras se desempeñaba como Director de la Escuela Naval, falleció repentinamente de un infarto al corazón.</w:t>
      </w:r>
    </w:p>
    <w:p w:rsidR="00D07C15" w:rsidRPr="00B702A2" w:rsidRDefault="00D07C15" w:rsidP="00D07C15">
      <w:pPr>
        <w:jc w:val="both"/>
        <w:rPr>
          <w:lang w:val="es-ES"/>
        </w:rPr>
      </w:pPr>
      <w:r w:rsidRPr="00B702A2">
        <w:rPr>
          <w:lang w:val="es-ES"/>
        </w:rPr>
        <w:t>Su muerte causó honda conmoción en la Armada Argentina y en el gobierno argentino por lo que se le brindaron todos los honores.</w:t>
      </w:r>
    </w:p>
    <w:p w:rsidR="00D07C15" w:rsidRPr="00B702A2" w:rsidRDefault="00D07C15" w:rsidP="00D07C15">
      <w:pPr>
        <w:jc w:val="both"/>
        <w:rPr>
          <w:lang w:val="es-ES"/>
        </w:rPr>
      </w:pPr>
      <w:r w:rsidRPr="00B702A2">
        <w:rPr>
          <w:lang w:val="es-ES"/>
        </w:rPr>
        <w:t>Por Decreto del Poder Ejecutivo Nacional, se conformó una comisión de homenaje compuesta por los Contraalmirantes, Atilio Barilari, Valentín Feilberg y Eduardo O'Connor y por los Capitanes de Navío Horacio Thwaites, Luis Maurette y Federico Martin, para que velaran el cadáver hasta el momento de la inhumación de sus restos.</w:t>
      </w:r>
    </w:p>
    <w:p w:rsidR="00D07C15" w:rsidRPr="00B702A2" w:rsidRDefault="00D07C15" w:rsidP="00D07C15">
      <w:pPr>
        <w:jc w:val="both"/>
        <w:rPr>
          <w:lang w:val="es-ES"/>
        </w:rPr>
      </w:pPr>
      <w:r w:rsidRPr="00B702A2">
        <w:rPr>
          <w:lang w:val="es-ES"/>
        </w:rPr>
        <w:t>El sepelio se realizó en el Cementerio de la Recoleta- el día 19 de agosto a las 15 horas- y le rindieron honores efectivos de la Escuela Naval Militar, compuesta por todo el Cuerpo de Cadetes de la Escuela de Mecánica, que fueron trasladados en los avisos Bahía Blanca, Golondrina y Gaviota, un Batallón del Arsenal Naval del Río de la Plata, todos bajo el mando del Capitán de Navío Julián Irizar -uno de los defendidos por García Mansilla por el hundimiento de la Rosales-.</w:t>
      </w:r>
    </w:p>
    <w:p w:rsidR="00D07C15" w:rsidRPr="00B702A2" w:rsidRDefault="00D07C15" w:rsidP="00D07C15">
      <w:pPr>
        <w:jc w:val="both"/>
        <w:rPr>
          <w:lang w:val="es-ES"/>
        </w:rPr>
      </w:pPr>
      <w:r w:rsidRPr="00B702A2">
        <w:rPr>
          <w:lang w:val="es-ES"/>
        </w:rPr>
        <w:t>Sus restos fueron escoltados, desde las calles Quintana y Callao hasta la entrada del cementerio, por dos filas de marinería y llevado a pulso hasta el peristilo por los asistentes.</w:t>
      </w:r>
    </w:p>
    <w:p w:rsidR="00D07C15" w:rsidRPr="00B702A2" w:rsidRDefault="00D07C15" w:rsidP="00D07C15">
      <w:pPr>
        <w:jc w:val="both"/>
        <w:rPr>
          <w:lang w:val="es-ES"/>
        </w:rPr>
      </w:pPr>
      <w:r w:rsidRPr="00B702A2">
        <w:rPr>
          <w:lang w:val="es-ES"/>
        </w:rPr>
        <w:t>Recibió el responso de monseñor Mariano Antonio Espinosa, Arzobispo de Buenos Aires.</w:t>
      </w:r>
    </w:p>
    <w:p w:rsidR="00D07C15" w:rsidRPr="00B702A2" w:rsidRDefault="00D07C15" w:rsidP="00D07C15">
      <w:pPr>
        <w:jc w:val="both"/>
        <w:rPr>
          <w:lang w:val="es-ES"/>
        </w:rPr>
      </w:pPr>
      <w:r w:rsidRPr="00B702A2">
        <w:rPr>
          <w:lang w:val="es-ES"/>
        </w:rPr>
        <w:t>Jorge Rafael Bóveda (probablemente quien más estudió a García-Mansilla), culmina su trabajo diciendo:</w:t>
      </w:r>
    </w:p>
    <w:p w:rsidR="00D07C15" w:rsidRPr="007650A0" w:rsidRDefault="00D07C15" w:rsidP="00D07C15">
      <w:pPr>
        <w:jc w:val="both"/>
        <w:rPr>
          <w:lang w:val="es-ES"/>
        </w:rPr>
      </w:pPr>
      <w:r w:rsidRPr="00B702A2">
        <w:rPr>
          <w:lang w:val="es-ES"/>
        </w:rPr>
        <w:t>"En resumen, García-Mansilla significó en vida para nuestra Marina el equivalente a diez acorazados, pues fueron hombres de su calibre e ilustración quienes posibilitaron el ascenso de la República Argentina al estadio de una verdadera potencia marítima sudamericana. Sus intachables condiciones personales, su hombría de bien, su refinada cultura y habitual profesionalismo en todas las tareas que emprendió lo señalan como el oficial naval más destacado de su generación. Sus altas condiciones de jefe podemos apreciarlas en aquellos oficiales que sirvieron bajo sus órdenes, muchos de los cuales alcanzaron merecidamente el Almirantazgo. Todos ellos le profesaban un profundo aprecio y admiración, cualidades que también fueron muy valoradas por sus superiores.</w:t>
      </w:r>
    </w:p>
    <w:p w:rsidR="00D07C15" w:rsidRDefault="00D5086E" w:rsidP="00D07C15">
      <w:pPr>
        <w:numPr>
          <w:ilvl w:val="0"/>
          <w:numId w:val="19"/>
        </w:numPr>
        <w:jc w:val="both"/>
        <w:rPr>
          <w:lang w:val="es-ES"/>
        </w:rPr>
      </w:pPr>
      <w:hyperlink r:id="rId29" w:history="1">
        <w:r w:rsidR="00D07C15" w:rsidRPr="008E2E8A">
          <w:rPr>
            <w:rStyle w:val="Hipervnculo"/>
            <w:lang w:val="es-ES"/>
          </w:rPr>
          <w:t>http://defensanacional.argentinaforo.net/t10792-manuel-jose-garcia-constructor-de-la-flota-de-mar</w:t>
        </w:r>
      </w:hyperlink>
    </w:p>
    <w:p w:rsidR="00D07C15" w:rsidRPr="007650A0" w:rsidRDefault="00D07C15" w:rsidP="00D07C15">
      <w:pPr>
        <w:jc w:val="both"/>
        <w:rPr>
          <w:lang w:val="es-ES"/>
        </w:rPr>
      </w:pPr>
    </w:p>
    <w:p w:rsidR="00D07C15" w:rsidRDefault="00D07C15" w:rsidP="00D07C15">
      <w:pPr>
        <w:jc w:val="both"/>
        <w:rPr>
          <w:lang w:val="es-ES"/>
        </w:rPr>
      </w:pPr>
      <w:r>
        <w:rPr>
          <w:lang w:val="es-ES"/>
        </w:rPr>
        <w:lastRenderedPageBreak/>
        <w:t>- - - - -</w:t>
      </w:r>
    </w:p>
    <w:p w:rsidR="00D07C15" w:rsidRDefault="00D07C15" w:rsidP="00D07C15">
      <w:pPr>
        <w:pStyle w:val="Textoindependiente3"/>
        <w:rPr>
          <w:b w:val="0"/>
          <w:lang w:val="es-AR"/>
        </w:rPr>
      </w:pPr>
    </w:p>
    <w:p w:rsidR="00D07C15" w:rsidRPr="00B250CB" w:rsidRDefault="00D07C15" w:rsidP="00D07C15">
      <w:pPr>
        <w:jc w:val="both"/>
        <w:rPr>
          <w:b/>
          <w:lang w:val="es-ES"/>
        </w:rPr>
      </w:pPr>
      <w:r w:rsidRPr="00B250CB">
        <w:rPr>
          <w:b/>
          <w:lang w:val="es-ES"/>
        </w:rPr>
        <w:t>GEORGE WASHINGTON Y UN BURRO ESPAÑOL, LOS “PADRES” DE LA MULA ESTADOUNIDENSE</w:t>
      </w:r>
    </w:p>
    <w:p w:rsidR="00D07C15" w:rsidRPr="00B250CB" w:rsidRDefault="00D07C15" w:rsidP="00D07C15">
      <w:pPr>
        <w:jc w:val="both"/>
        <w:rPr>
          <w:lang w:val="es-ES"/>
        </w:rPr>
      </w:pPr>
    </w:p>
    <w:p w:rsidR="00D07C15" w:rsidRPr="00B250CB" w:rsidRDefault="00D07C15" w:rsidP="00D07C15">
      <w:pPr>
        <w:jc w:val="both"/>
        <w:rPr>
          <w:lang w:val="es-ES"/>
        </w:rPr>
      </w:pPr>
      <w:r w:rsidRPr="00B250CB">
        <w:rPr>
          <w:lang w:val="es-ES"/>
        </w:rPr>
        <w:t>Después de liderar la victoria estadounidense en la Guerra de la Independencia contra Gran Bretaña y reconocida la independencia en el Tratado de París (1783), George Washington renunció a sus cargos militares y regresó a su plantación de Mount Vernon en Virginia. Su retiro apenas duró unos años, ya que en 1789 fue nombrado Presidente de los EEUU, pero durante ese tiempo pudo disfrutar de sus dos grandes pasiones: la agricultura y la ganadería. Después de años de abandono por la guerra y con el suelo “agotado” por las plantaciones de tabaco, decidió experimentar en sus tierras con nuevos cultivos y probar nuevas técnicas. Además de en su propio beneficio, George Washington pensaba que aquella joven nación necesitaba una especie de revolución agraria y utilizó sus tierras para experimentar: sustituyó el tabaco por los cereales (necesitaban menos mano de obra que el tabaco y si los precios eran bajos se podían utilizar como alimento para las personas y el ganado), comenzó un plan de rotación de cultivos para recuperar la tierra, ensayó con varias combinaciones de residuos orgánicos para obtener el mejor fertilizante (creó un compost casero a base de estiércol, yeso, limo y cabezas de pescado)… Quería hacer de los EEUU el granero del mundo.</w:t>
      </w:r>
    </w:p>
    <w:p w:rsidR="00D07C15" w:rsidRPr="00B250CB" w:rsidRDefault="00D07C15" w:rsidP="00D07C15">
      <w:pPr>
        <w:jc w:val="both"/>
        <w:rPr>
          <w:lang w:val="es-ES"/>
        </w:rPr>
      </w:pPr>
    </w:p>
    <w:p w:rsidR="00D07C15" w:rsidRPr="00B250CB" w:rsidRDefault="00D07C15" w:rsidP="00D07C15">
      <w:pPr>
        <w:jc w:val="both"/>
        <w:rPr>
          <w:lang w:val="es-ES"/>
        </w:rPr>
      </w:pPr>
      <w:r w:rsidRPr="00B250CB">
        <w:rPr>
          <w:lang w:val="es-ES"/>
        </w:rPr>
        <w:t>Además de los campos de cultivo, George Washington tenía en Mount Vernon una granja con caballos, ovejas, cerdos, vacas, pollos, patos, pavos, ciervos… y hasta un camello -en 1787 lo adquirió para entretener a sus invitados-. Sus trabajos en este campo se centraron en mejorar las condiciones de los animales para aumentar el número de crías y… en las mulas (animal estéril que resulta del cruce entre un burro y una yegua). Él sabía que las mulas eran mucho más fuertes y resistentes que los caballos, que vivían más y costaba menos mantenerlas, así que eran idóneas para el trabajo en el campo. Pero George Washington quería para su nueva nación las mejores y, por ello, decidió criar sus propias mulas (además del Padre de la Patria, algunos lo consideran también el Padre de la Mula Americana). Virginia tenía excelentes caballos, incluyendo purasangres (cruce de yegua inglesa y semental árabe) y de raza árabe, pero los burros y las mulas de las colonias no eran de la misma calidad. Había que encontrar el mejor burro del mundo para cruzarlo con sus yeguas y eso suponía… conseguir un burro español.</w:t>
      </w:r>
    </w:p>
    <w:p w:rsidR="00D07C15" w:rsidRPr="00B250CB" w:rsidRDefault="00D07C15" w:rsidP="00D07C15">
      <w:pPr>
        <w:jc w:val="both"/>
        <w:rPr>
          <w:lang w:val="es-ES"/>
        </w:rPr>
      </w:pPr>
    </w:p>
    <w:p w:rsidR="00D07C15" w:rsidRPr="00B250CB" w:rsidRDefault="00D07C15" w:rsidP="00D07C15">
      <w:pPr>
        <w:jc w:val="both"/>
        <w:rPr>
          <w:lang w:val="es-ES"/>
        </w:rPr>
      </w:pPr>
      <w:r w:rsidRPr="00B250CB">
        <w:rPr>
          <w:lang w:val="es-ES"/>
        </w:rPr>
        <w:t>Sin embargo, la adquisición de un burro español resultó más difícil de lo que se había imaginado. El transporte de los animales era caro y, además, estaba prohibido sacarlos de España sin el permiso directo del rey. Después de varios intentos, y cuando ya casi George Washington había desistido, William Carmichael, el encargado de negocios en la corte española, consiguió hacer llegar la petición al Conde de Floridablanca, Secretario del Despacho de Estado. El rey de España, Carlos III, ordenó enviar dos de los mejores ejemplares como muestra de respeto -recordemos que Carlos III había apoyado la independencia de las Trece Colonias frente a nuestro común enemigo-.</w:t>
      </w:r>
    </w:p>
    <w:p w:rsidR="00D07C15" w:rsidRPr="00B250CB" w:rsidRDefault="00D07C15" w:rsidP="00D07C15">
      <w:pPr>
        <w:jc w:val="both"/>
        <w:rPr>
          <w:lang w:val="es-ES"/>
        </w:rPr>
      </w:pPr>
    </w:p>
    <w:p w:rsidR="00D07C15" w:rsidRPr="00B250CB" w:rsidRDefault="00D07C15" w:rsidP="00D07C15">
      <w:pPr>
        <w:jc w:val="both"/>
        <w:rPr>
          <w:lang w:val="es-ES"/>
        </w:rPr>
      </w:pPr>
      <w:r w:rsidRPr="00B250CB">
        <w:rPr>
          <w:lang w:val="es-ES"/>
        </w:rPr>
        <w:lastRenderedPageBreak/>
        <w:t>El 7 de octubre de 1785 llegaba a Glocester (Massachusetts) el preciado regalo. Pero no fueron dos los burros que arribaron a puerto, solamente lo hizo Royal Gift (Regalo Real), que así fue como le pusieron, porque el otro burro murió durante la travesía. Washington envió a su capataz John Fairfax para supervisar el viaje y acompañar al burro hasta a Mount Vernon con instrucciones muy precisas de que recibiese todas las atenciones posibles y que no recorriese más de 25 km. al día. El 5 diciembre George Washington veía por primera vez a Royal Gift, que por las descripciones que de él hizo en sus cartas se podía tratar de un burro andaluz. Washington quería empezar de inmediato a criar las mulas, de hecho al poco tiempo de llegar envió a Royal Gift a un gira por los estados del Sur para generar interés entre los demás agricultores e incluso publicó anuncios en los periódicos ofreciendo los servicios del burro para cubrir yeguas durante la primavera siguiente. El problema es que nuestro querido burro era un poco terco y cuando llegó el momento de cubrir a las yeguas… no había forma. Eso sí, con las burras no había problema. Así que, Washington dio instrucciones para que pusiesen dos burras para estimularlo y cuando estuviese bien excitado metiesen a la yegua. El truco funcionó y Royal Gift comenzó a ganarse el pan con el sudor de su… comportándose como un campeón.</w:t>
      </w:r>
    </w:p>
    <w:p w:rsidR="00D07C15" w:rsidRPr="00B250CB" w:rsidRDefault="00D07C15" w:rsidP="00D07C15">
      <w:pPr>
        <w:jc w:val="both"/>
        <w:rPr>
          <w:lang w:val="es-ES"/>
        </w:rPr>
      </w:pPr>
    </w:p>
    <w:p w:rsidR="00D07C15" w:rsidRPr="00B250CB" w:rsidRDefault="00D07C15" w:rsidP="00D07C15">
      <w:pPr>
        <w:jc w:val="both"/>
        <w:rPr>
          <w:lang w:val="es-ES"/>
        </w:rPr>
      </w:pPr>
      <w:r w:rsidRPr="00B250CB">
        <w:rPr>
          <w:lang w:val="es-ES"/>
        </w:rPr>
        <w:t>Por desgracia, la gloria de Royal Gift como semental fue corta. Durante un viaje a Carolina del Sur en 1793 quedó “desfallecido” y se temió por su muerte. Tal y como estaban las cosas, y ante la posible incapacidad de cumplir con sus servicios como semental, George Washington decidió que se quedase en Carolina del Sur donde vivió el resto de sus días, ya sin el estrés de tener que estar dando la talla día tras día, hasta que murió en julio de 1796. Washington entonces se centró en dos vástagos de Royal Gift: los burros Compound y Knight of Malta (como he dicho también cubría a las burras). Cuando Royal Gift llegó a Mount Vernon había 132 caballos/yeguas y ningún burro ni ninguna mula; en 1799, cuando falleció George Washington, había 27 caballos/yeguas, 20 burros/burras y 63 mulas.</w:t>
      </w:r>
    </w:p>
    <w:p w:rsidR="00D07C15" w:rsidRPr="00B250CB" w:rsidRDefault="00D07C15" w:rsidP="00D07C15">
      <w:pPr>
        <w:jc w:val="both"/>
        <w:rPr>
          <w:lang w:val="es-ES"/>
        </w:rPr>
      </w:pPr>
    </w:p>
    <w:p w:rsidR="00D07C15" w:rsidRDefault="00D07C15" w:rsidP="00D07C15">
      <w:pPr>
        <w:jc w:val="both"/>
        <w:rPr>
          <w:lang w:val="es-ES"/>
        </w:rPr>
      </w:pPr>
      <w:r w:rsidRPr="00B250CB">
        <w:rPr>
          <w:lang w:val="es-ES"/>
        </w:rPr>
        <w:t>Por supuesto que había mulas en las colonias antes de llegar Royal Gift, pero George Washington mejoró la raza y popularizó su uso en las plantaciones agrícolas. Hasta tal punto que muchos de los burros y mulas que hay en EEUU hoy en día descienden de aquel burro español.</w:t>
      </w:r>
    </w:p>
    <w:p w:rsidR="00D07C15" w:rsidRDefault="00D07C15" w:rsidP="00D07C15">
      <w:pPr>
        <w:jc w:val="both"/>
        <w:rPr>
          <w:lang w:val="es-ES"/>
        </w:rPr>
      </w:pPr>
    </w:p>
    <w:p w:rsidR="00D07C15" w:rsidRDefault="00D5086E" w:rsidP="00D07C15">
      <w:pPr>
        <w:numPr>
          <w:ilvl w:val="0"/>
          <w:numId w:val="19"/>
        </w:numPr>
        <w:jc w:val="both"/>
        <w:rPr>
          <w:lang w:val="es-ES"/>
        </w:rPr>
      </w:pPr>
      <w:hyperlink r:id="rId30" w:history="1">
        <w:r w:rsidR="00D07C15" w:rsidRPr="007544B1">
          <w:rPr>
            <w:rStyle w:val="Hipervnculo"/>
            <w:lang w:val="es-ES"/>
          </w:rPr>
          <w:t>http://historiasdelahistoria.com/2016/12/15/george-washington-y-un-burro-espanol-los-padres-de-la-mula-estadounidense</w:t>
        </w:r>
      </w:hyperlink>
    </w:p>
    <w:p w:rsidR="00D07C15" w:rsidRDefault="00D07C15" w:rsidP="00D07C15">
      <w:pPr>
        <w:jc w:val="both"/>
        <w:rPr>
          <w:lang w:val="es-ES"/>
        </w:rPr>
      </w:pPr>
    </w:p>
    <w:p w:rsidR="00D07C15" w:rsidRDefault="00D07C15" w:rsidP="00D07C15">
      <w:pPr>
        <w:jc w:val="both"/>
        <w:rPr>
          <w:lang w:val="es-ES"/>
        </w:rPr>
      </w:pPr>
      <w:r>
        <w:rPr>
          <w:lang w:val="es-ES"/>
        </w:rPr>
        <w:t>- - - - -</w:t>
      </w:r>
    </w:p>
    <w:p w:rsidR="00D07C15" w:rsidRDefault="00D07C15" w:rsidP="00D07C15">
      <w:pPr>
        <w:pStyle w:val="Textoindependiente3"/>
        <w:rPr>
          <w:b w:val="0"/>
          <w:lang w:val="es-AR"/>
        </w:rPr>
      </w:pPr>
    </w:p>
    <w:p w:rsidR="00D07C15" w:rsidRPr="00DB7ECD" w:rsidRDefault="00D07C15" w:rsidP="00D07C15">
      <w:pPr>
        <w:jc w:val="both"/>
        <w:rPr>
          <w:b/>
          <w:lang w:val="es-ES"/>
        </w:rPr>
      </w:pPr>
      <w:r w:rsidRPr="00DB7ECD">
        <w:rPr>
          <w:b/>
          <w:lang w:val="es-ES"/>
        </w:rPr>
        <w:t>EL DÍA QUE ALEMANIA INVADIÓ CANADÁ, LA MEJOR CAMPAÑA DE MARKETING</w:t>
      </w:r>
    </w:p>
    <w:p w:rsidR="00D07C15" w:rsidRPr="00DB7ECD" w:rsidRDefault="00D07C15" w:rsidP="00D07C15">
      <w:pPr>
        <w:jc w:val="both"/>
        <w:rPr>
          <w:lang w:val="es-ES"/>
        </w:rPr>
      </w:pPr>
      <w:r w:rsidRPr="00DB7ECD">
        <w:rPr>
          <w:lang w:val="es-ES"/>
        </w:rPr>
        <w:t xml:space="preserve"> </w:t>
      </w:r>
    </w:p>
    <w:p w:rsidR="00D07C15" w:rsidRPr="00DB7ECD" w:rsidRDefault="00D07C15" w:rsidP="00D07C15">
      <w:pPr>
        <w:jc w:val="both"/>
        <w:rPr>
          <w:lang w:val="es-ES"/>
        </w:rPr>
      </w:pPr>
      <w:r w:rsidRPr="00DB7ECD">
        <w:rPr>
          <w:lang w:val="es-ES"/>
        </w:rPr>
        <w:t xml:space="preserve">A las 6 de la mañana del 19 de febrero de 1942, con temperaturas que rondaban los 30 grados bajo cero, sonaron las sirenas de un ataque aéreo y hubo un apagón generalizado. Sin apenas tiempo para reaccionar, un convoy de 3.500 soldados alemanes fuertemente armados entraba en las calles de Winnipeg, la capital de la provincia canadiense de Manitoba. Tropas canadienses y civiles locales trataron de </w:t>
      </w:r>
      <w:r w:rsidRPr="00DB7ECD">
        <w:rPr>
          <w:lang w:val="es-ES"/>
        </w:rPr>
        <w:lastRenderedPageBreak/>
        <w:t>hacerse fuertes en el Ayuntamiento y en el cuartel Fort Osborne, pero en apenas media hora tuvieron que rendirse y fueron llevados a un campo de internamiento en Lower Fort Garry, entre ellos el Alcalde John Queen, varios miembros de su consejo, el Jefe de policía George Smith, el asistente del gobernador de Manitoba Roland Fairbairn que se encontraba de visita, el párroco, los maestros… La radio local, tomada por los alemanes, informaba del avance de sus tropas, el bloqueo de los accesos a la ciudad… a las 8 se informó de la primera víctima de la invasión y a las 9,30 de la rendición de la ciudad.</w:t>
      </w:r>
    </w:p>
    <w:p w:rsidR="00D07C15" w:rsidRPr="00DB7ECD" w:rsidRDefault="00D07C15" w:rsidP="00D07C15">
      <w:pPr>
        <w:jc w:val="both"/>
        <w:rPr>
          <w:lang w:val="es-ES"/>
        </w:rPr>
      </w:pPr>
    </w:p>
    <w:p w:rsidR="00D07C15" w:rsidRPr="00DB7ECD" w:rsidRDefault="00D07C15" w:rsidP="00D07C15">
      <w:pPr>
        <w:jc w:val="both"/>
        <w:rPr>
          <w:lang w:val="es-ES"/>
        </w:rPr>
      </w:pPr>
      <w:r w:rsidRPr="00DB7ECD">
        <w:rPr>
          <w:lang w:val="es-ES"/>
        </w:rPr>
        <w:t>Un tanque controlaba Portage Avenue, la calle principal, los alemanes desplegaron sus tropas por toda la ciudad acosando a los ciudadanos, saquearon casas y tiendas, se quemaron libros y comenzaron el registro casa por casa en busca de los judíos. La Unión Jack fue reemplazado por una bandera nazi y la ciudad de Winnipeg fue renombrada como Himmlerstadt.</w:t>
      </w:r>
    </w:p>
    <w:p w:rsidR="00D07C15" w:rsidRPr="00DB7ECD" w:rsidRDefault="00D07C15" w:rsidP="00D07C15">
      <w:pPr>
        <w:jc w:val="both"/>
        <w:rPr>
          <w:lang w:val="es-ES"/>
        </w:rPr>
      </w:pPr>
    </w:p>
    <w:p w:rsidR="00D07C15" w:rsidRPr="00DB7ECD" w:rsidRDefault="00D07C15" w:rsidP="00D07C15">
      <w:pPr>
        <w:jc w:val="both"/>
        <w:rPr>
          <w:lang w:val="es-ES"/>
        </w:rPr>
      </w:pPr>
      <w:r w:rsidRPr="00DB7ECD">
        <w:rPr>
          <w:lang w:val="es-ES"/>
        </w:rPr>
        <w:t>Los alemanes empapelaron las calles con las nuevas disposiciones que pasaban a conformar el cuerpo de leyes de aquel lugar:</w:t>
      </w:r>
    </w:p>
    <w:p w:rsidR="00D07C15" w:rsidRPr="00DB7ECD" w:rsidRDefault="00D07C15" w:rsidP="00D07C15">
      <w:pPr>
        <w:jc w:val="both"/>
        <w:rPr>
          <w:lang w:val="es-ES"/>
        </w:rPr>
      </w:pPr>
    </w:p>
    <w:p w:rsidR="00D07C15" w:rsidRPr="00DB7ECD" w:rsidRDefault="00D07C15" w:rsidP="00D07C15">
      <w:pPr>
        <w:numPr>
          <w:ilvl w:val="0"/>
          <w:numId w:val="36"/>
        </w:numPr>
        <w:jc w:val="both"/>
        <w:rPr>
          <w:lang w:val="es-ES"/>
        </w:rPr>
      </w:pPr>
      <w:r w:rsidRPr="00DB7ECD">
        <w:rPr>
          <w:lang w:val="es-ES"/>
        </w:rPr>
        <w:t>Este territorio, bajo la jurisdicción de Coronel Von Erich Neuremburg, pasa a formar parte del Tercer Reich.</w:t>
      </w:r>
    </w:p>
    <w:p w:rsidR="00D07C15" w:rsidRPr="00DB7ECD" w:rsidRDefault="00D07C15" w:rsidP="00D07C15">
      <w:pPr>
        <w:numPr>
          <w:ilvl w:val="0"/>
          <w:numId w:val="36"/>
        </w:numPr>
        <w:jc w:val="both"/>
        <w:rPr>
          <w:lang w:val="es-ES"/>
        </w:rPr>
      </w:pPr>
      <w:r w:rsidRPr="00DB7ECD">
        <w:rPr>
          <w:lang w:val="es-ES"/>
        </w:rPr>
        <w:t>Toque de queda entre las 9:30 pm y el amanecer.</w:t>
      </w:r>
    </w:p>
    <w:p w:rsidR="00D07C15" w:rsidRPr="00DB7ECD" w:rsidRDefault="00D07C15" w:rsidP="00D07C15">
      <w:pPr>
        <w:numPr>
          <w:ilvl w:val="0"/>
          <w:numId w:val="36"/>
        </w:numPr>
        <w:jc w:val="both"/>
        <w:rPr>
          <w:lang w:val="es-ES"/>
        </w:rPr>
      </w:pPr>
      <w:r w:rsidRPr="00DB7ECD">
        <w:rPr>
          <w:lang w:val="es-ES"/>
        </w:rPr>
        <w:t>No se pueden reunir más de 8 personas en cualquier momento y lugar</w:t>
      </w:r>
    </w:p>
    <w:p w:rsidR="00D07C15" w:rsidRPr="00DB7ECD" w:rsidRDefault="00D07C15" w:rsidP="00D07C15">
      <w:pPr>
        <w:numPr>
          <w:ilvl w:val="0"/>
          <w:numId w:val="36"/>
        </w:numPr>
        <w:jc w:val="both"/>
        <w:rPr>
          <w:lang w:val="es-ES"/>
        </w:rPr>
      </w:pPr>
      <w:r w:rsidRPr="00DB7ECD">
        <w:rPr>
          <w:lang w:val="es-ES"/>
        </w:rPr>
        <w:t>Cada familia debe proporcionar alojamiento a 5 soldados.</w:t>
      </w:r>
    </w:p>
    <w:p w:rsidR="00D07C15" w:rsidRPr="00DB7ECD" w:rsidRDefault="00D07C15" w:rsidP="00D07C15">
      <w:pPr>
        <w:numPr>
          <w:ilvl w:val="0"/>
          <w:numId w:val="36"/>
        </w:numPr>
        <w:jc w:val="both"/>
        <w:rPr>
          <w:lang w:val="es-ES"/>
        </w:rPr>
      </w:pPr>
      <w:r w:rsidRPr="00DB7ECD">
        <w:rPr>
          <w:lang w:val="es-ES"/>
        </w:rPr>
        <w:t>Todas las organizaciones de carácter militar o seudomilitar quedan disueltas y prohibidas. Las organizaciones juveniles podrán seguir existiendo, pero bajo la dirección de un oficial alemán.</w:t>
      </w:r>
    </w:p>
    <w:p w:rsidR="00D07C15" w:rsidRPr="00DB7ECD" w:rsidRDefault="00D07C15" w:rsidP="00D07C15">
      <w:pPr>
        <w:numPr>
          <w:ilvl w:val="0"/>
          <w:numId w:val="36"/>
        </w:numPr>
        <w:jc w:val="both"/>
        <w:rPr>
          <w:lang w:val="es-ES"/>
        </w:rPr>
      </w:pPr>
      <w:r w:rsidRPr="00DB7ECD">
        <w:rPr>
          <w:lang w:val="es-ES"/>
        </w:rPr>
        <w:t>Todos los propietarios de automóviles, camiones y autobuses deben registrarlos en la sede de Ocupación y serán requisados por el ejército de ocupación.</w:t>
      </w:r>
    </w:p>
    <w:p w:rsidR="00D07C15" w:rsidRPr="00DB7ECD" w:rsidRDefault="00D07C15" w:rsidP="00D07C15">
      <w:pPr>
        <w:numPr>
          <w:ilvl w:val="0"/>
          <w:numId w:val="36"/>
        </w:numPr>
        <w:jc w:val="both"/>
        <w:rPr>
          <w:lang w:val="es-ES"/>
        </w:rPr>
      </w:pPr>
      <w:r w:rsidRPr="00DB7ECD">
        <w:rPr>
          <w:lang w:val="es-ES"/>
        </w:rPr>
        <w:t>Cada agricultor debe informar de todas las existencias de ganado y productos agrícolas, y no podrán ser vendidos excepto a través de la oficina del Kommandant de suministros.</w:t>
      </w:r>
    </w:p>
    <w:p w:rsidR="00D07C15" w:rsidRPr="00DB7ECD" w:rsidRDefault="00D07C15" w:rsidP="00D07C15">
      <w:pPr>
        <w:numPr>
          <w:ilvl w:val="0"/>
          <w:numId w:val="36"/>
        </w:numPr>
        <w:jc w:val="both"/>
        <w:rPr>
          <w:lang w:val="es-ES"/>
        </w:rPr>
      </w:pPr>
      <w:r w:rsidRPr="00DB7ECD">
        <w:rPr>
          <w:lang w:val="es-ES"/>
        </w:rPr>
        <w:t>Todos los emblemas, excluyendo la Esvástica, deben ser destruidos inmediatamente.</w:t>
      </w:r>
    </w:p>
    <w:p w:rsidR="00D07C15" w:rsidRPr="00DB7ECD" w:rsidRDefault="00D07C15" w:rsidP="00D07C15">
      <w:pPr>
        <w:numPr>
          <w:ilvl w:val="0"/>
          <w:numId w:val="36"/>
        </w:numPr>
        <w:jc w:val="both"/>
        <w:rPr>
          <w:lang w:val="es-ES"/>
        </w:rPr>
      </w:pPr>
      <w:r w:rsidRPr="00DB7ECD">
        <w:rPr>
          <w:lang w:val="es-ES"/>
        </w:rPr>
        <w:t>A cada habitante se le proporcionará una tarjeta de racionamiento, y la comida y la ropa sólo se podrán adquirir con la presentación de esta tarjeta.</w:t>
      </w:r>
    </w:p>
    <w:p w:rsidR="00D07C15" w:rsidRPr="00DB7ECD" w:rsidRDefault="00D07C15" w:rsidP="00D07C15">
      <w:pPr>
        <w:numPr>
          <w:ilvl w:val="0"/>
          <w:numId w:val="36"/>
        </w:numPr>
        <w:jc w:val="both"/>
        <w:rPr>
          <w:lang w:val="es-ES"/>
        </w:rPr>
      </w:pPr>
      <w:r w:rsidRPr="00DB7ECD">
        <w:rPr>
          <w:lang w:val="es-ES"/>
        </w:rPr>
        <w:t>Las siguientes infracciones serán castigadas con la muerte sin juicio:</w:t>
      </w:r>
    </w:p>
    <w:p w:rsidR="00D07C15" w:rsidRPr="00DB7ECD" w:rsidRDefault="00D07C15" w:rsidP="00D07C15">
      <w:pPr>
        <w:numPr>
          <w:ilvl w:val="1"/>
          <w:numId w:val="36"/>
        </w:numPr>
        <w:jc w:val="both"/>
        <w:rPr>
          <w:lang w:val="es-ES"/>
        </w:rPr>
      </w:pPr>
      <w:r w:rsidRPr="00DB7ECD">
        <w:rPr>
          <w:lang w:val="es-ES"/>
        </w:rPr>
        <w:t>El intento de organizar la resistencia contra el ejército de ocupación</w:t>
      </w:r>
    </w:p>
    <w:p w:rsidR="00D07C15" w:rsidRPr="00DB7ECD" w:rsidRDefault="00D07C15" w:rsidP="00D07C15">
      <w:pPr>
        <w:numPr>
          <w:ilvl w:val="1"/>
          <w:numId w:val="36"/>
        </w:numPr>
        <w:jc w:val="both"/>
        <w:rPr>
          <w:lang w:val="es-ES"/>
        </w:rPr>
      </w:pPr>
      <w:r w:rsidRPr="00DB7ECD">
        <w:rPr>
          <w:lang w:val="es-ES"/>
        </w:rPr>
        <w:t>Entrar o salir de la provincia sin permiso.</w:t>
      </w:r>
    </w:p>
    <w:p w:rsidR="00D07C15" w:rsidRPr="00DB7ECD" w:rsidRDefault="00D07C15" w:rsidP="00D07C15">
      <w:pPr>
        <w:numPr>
          <w:ilvl w:val="1"/>
          <w:numId w:val="36"/>
        </w:numPr>
        <w:jc w:val="both"/>
        <w:rPr>
          <w:lang w:val="es-ES"/>
        </w:rPr>
      </w:pPr>
      <w:r w:rsidRPr="00DB7ECD">
        <w:rPr>
          <w:lang w:val="es-ES"/>
        </w:rPr>
        <w:t>La posesión de armas de fuego.</w:t>
      </w:r>
    </w:p>
    <w:p w:rsidR="00D07C15" w:rsidRPr="00DB7ECD" w:rsidRDefault="00D07C15" w:rsidP="00D07C15">
      <w:pPr>
        <w:jc w:val="both"/>
        <w:rPr>
          <w:lang w:val="es-ES"/>
        </w:rPr>
      </w:pPr>
    </w:p>
    <w:p w:rsidR="00D07C15" w:rsidRPr="00DB7ECD" w:rsidRDefault="00D07C15" w:rsidP="00D07C15">
      <w:pPr>
        <w:jc w:val="both"/>
        <w:rPr>
          <w:b/>
          <w:lang w:val="es-ES"/>
        </w:rPr>
      </w:pPr>
      <w:r w:rsidRPr="00DB7ECD">
        <w:rPr>
          <w:b/>
          <w:lang w:val="es-ES"/>
        </w:rPr>
        <w:t>¿Cómo es posible que la bandera de la Alemania nazi ondease en una ciudad de Canadá?</w:t>
      </w:r>
    </w:p>
    <w:p w:rsidR="00D07C15" w:rsidRPr="00DB7ECD" w:rsidRDefault="00D07C15" w:rsidP="00D07C15">
      <w:pPr>
        <w:jc w:val="both"/>
        <w:rPr>
          <w:lang w:val="es-ES"/>
        </w:rPr>
      </w:pPr>
    </w:p>
    <w:p w:rsidR="00D07C15" w:rsidRPr="00DB7ECD" w:rsidRDefault="00D07C15" w:rsidP="00D07C15">
      <w:pPr>
        <w:jc w:val="both"/>
        <w:rPr>
          <w:lang w:val="es-ES"/>
        </w:rPr>
      </w:pPr>
      <w:r w:rsidRPr="00DB7ECD">
        <w:rPr>
          <w:lang w:val="es-ES"/>
        </w:rPr>
        <w:t xml:space="preserve">Pues por una de las mejores campañas de marketing de la historia… para vender bonos de guerra. Canada ya había utilizado durante la Primera Guerra Mundial, y con bastante éxito, los bonos de guerra (“bonos o préstamos de la </w:t>
      </w:r>
      <w:r w:rsidR="004C3953" w:rsidRPr="00DB7ECD">
        <w:rPr>
          <w:lang w:val="es-ES"/>
        </w:rPr>
        <w:t>Victoria</w:t>
      </w:r>
      <w:r w:rsidR="004C3953">
        <w:rPr>
          <w:lang w:val="es-ES"/>
        </w:rPr>
        <w:t>”</w:t>
      </w:r>
      <w:r w:rsidRPr="00DB7ECD">
        <w:rPr>
          <w:lang w:val="es-ES"/>
        </w:rPr>
        <w:t xml:space="preserve">) como </w:t>
      </w:r>
      <w:r w:rsidRPr="00DB7ECD">
        <w:rPr>
          <w:lang w:val="es-ES"/>
        </w:rPr>
        <w:lastRenderedPageBreak/>
        <w:t>instrumento financiero para captar fondos privados, pero durante la Segunda Guerra Mundial no estaban teniendo la misma aceptación. Así que, las autoridades canadienses decidieron llevar la guerra y la ocupación nazi hasta su propio territorio para que la gente se hiciese una idea de lo que estaban ocurriendo… en versión simulacro. Fue el llamado The If Day (Si un día…)</w:t>
      </w:r>
    </w:p>
    <w:p w:rsidR="00D07C15" w:rsidRPr="00DB7ECD" w:rsidRDefault="00D07C15" w:rsidP="00D07C15">
      <w:pPr>
        <w:jc w:val="both"/>
        <w:rPr>
          <w:lang w:val="es-ES"/>
        </w:rPr>
      </w:pPr>
    </w:p>
    <w:p w:rsidR="00D07C15" w:rsidRPr="00DB7ECD" w:rsidRDefault="00D07C15" w:rsidP="00D07C15">
      <w:pPr>
        <w:jc w:val="both"/>
        <w:rPr>
          <w:lang w:val="es-ES"/>
        </w:rPr>
      </w:pPr>
      <w:r w:rsidRPr="00DB7ECD">
        <w:rPr>
          <w:lang w:val="es-ES"/>
        </w:rPr>
        <w:t xml:space="preserve">Bajo la presidencia de John Draper Perrin, el Comité de Préstamos de la Victoria de Winnipeg, </w:t>
      </w:r>
      <w:r w:rsidR="004C3953" w:rsidRPr="00DB7ECD">
        <w:rPr>
          <w:lang w:val="es-ES"/>
        </w:rPr>
        <w:t>una rama regional</w:t>
      </w:r>
      <w:r w:rsidRPr="00DB7ECD">
        <w:rPr>
          <w:lang w:val="es-ES"/>
        </w:rPr>
        <w:t xml:space="preserve"> del Comité Nacional de Finanzas de Guerra, organizó el simulacro. Siguiendo un </w:t>
      </w:r>
      <w:r w:rsidR="00264C75" w:rsidRPr="00DB7ECD">
        <w:rPr>
          <w:lang w:val="es-ES"/>
        </w:rPr>
        <w:t>guion</w:t>
      </w:r>
      <w:r w:rsidRPr="00DB7ECD">
        <w:rPr>
          <w:lang w:val="es-ES"/>
        </w:rPr>
        <w:t xml:space="preserve"> elaborado previamente y un detallado plan que se iba transmitiendo por radio y mediante señales luminosas desde el edificio de la Cámara de Comercio se tomó la ciudad. Los soldados alemanes eran voluntarios del ejército canadiense y unos 300 veteranos de la Primera Guerra Mundial con uniformes alquilados en Hollywood. Lógicamente, y para que no hubiese ningún “accidente”, la mayoría de la población, que no toda -más de uno se llevó un buen susto-, sabía del simulacro y, como tal, actuaron. Los dos únicos heridos que hubo que atender fueron un soldado alemán que se torció un tobillo y </w:t>
      </w:r>
      <w:r w:rsidR="00264C75" w:rsidRPr="00DB7ECD">
        <w:rPr>
          <w:lang w:val="es-ES"/>
        </w:rPr>
        <w:t>un</w:t>
      </w:r>
      <w:r w:rsidRPr="00DB7ECD">
        <w:rPr>
          <w:lang w:val="es-ES"/>
        </w:rPr>
        <w:t xml:space="preserve"> ama de casa que se hizo un corte en un dedo durante el apagón.</w:t>
      </w:r>
    </w:p>
    <w:p w:rsidR="00D07C15" w:rsidRPr="00DB7ECD" w:rsidRDefault="00D07C15" w:rsidP="00D07C15">
      <w:pPr>
        <w:jc w:val="both"/>
        <w:rPr>
          <w:lang w:val="es-ES"/>
        </w:rPr>
      </w:pPr>
    </w:p>
    <w:p w:rsidR="00D07C15" w:rsidRDefault="00D07C15" w:rsidP="00D07C15">
      <w:pPr>
        <w:jc w:val="both"/>
        <w:rPr>
          <w:lang w:val="es-ES"/>
        </w:rPr>
      </w:pPr>
      <w:r w:rsidRPr="00DB7ECD">
        <w:rPr>
          <w:lang w:val="es-ES"/>
        </w:rPr>
        <w:t>The If Day terminó a las 5’30 de la tarde cuando se liberó a los presos y los miembros del comité organizador marcharon por Portage Avenue con carteles que decían “Esto no puede suceder aquí” y “Compra bonos de la Victoria“. Tras el desfile, autoridades y empresarios locales arengaron a los ciudadanos para que comprasen bonos y, finalmente, se celebró un banquete multitudinario para celebrar el éxito del simulacro. Sólo en las pocas horas que quedaban de aquel día, en Winnipeg se recaudaron 3,2 millones de dólares canadienses… hasta un total de 24 millones durante toda la campaña de captación. Un éxito rotundo si tenemos en cuenta que los objetivos marcados para toda la provincia de Manitoba era conseguir 45 millones durante toda la campaña y se consiguieron 60 (el 40% en Winnipeg). Aquel simulacro tuvo mucha repercusión en los medios y otros lugares copiaron aquello de “llevar la guerra a sus hogares”.</w:t>
      </w:r>
    </w:p>
    <w:p w:rsidR="00D07C15" w:rsidRDefault="00D07C15" w:rsidP="00D07C15">
      <w:pPr>
        <w:jc w:val="both"/>
        <w:rPr>
          <w:lang w:val="es-ES"/>
        </w:rPr>
      </w:pPr>
    </w:p>
    <w:p w:rsidR="00D07C15" w:rsidRDefault="00D5086E" w:rsidP="00D07C15">
      <w:pPr>
        <w:numPr>
          <w:ilvl w:val="0"/>
          <w:numId w:val="19"/>
        </w:numPr>
        <w:jc w:val="both"/>
        <w:rPr>
          <w:lang w:val="es-ES"/>
        </w:rPr>
      </w:pPr>
      <w:hyperlink r:id="rId31" w:history="1">
        <w:r w:rsidR="00D07C15" w:rsidRPr="007544B1">
          <w:rPr>
            <w:rStyle w:val="Hipervnculo"/>
            <w:lang w:val="es-ES"/>
          </w:rPr>
          <w:t>http://historiasdelahistoria.com/2016/08/30/el-dia-que-los-nazis-invadieron-canada</w:t>
        </w:r>
      </w:hyperlink>
    </w:p>
    <w:p w:rsidR="00D07C15" w:rsidRDefault="00D07C15" w:rsidP="00D07C15">
      <w:pPr>
        <w:jc w:val="both"/>
        <w:rPr>
          <w:lang w:val="es-ES"/>
        </w:rPr>
      </w:pPr>
    </w:p>
    <w:p w:rsidR="00D07C15" w:rsidRDefault="00D07C15" w:rsidP="00D07C15">
      <w:pPr>
        <w:jc w:val="both"/>
        <w:rPr>
          <w:lang w:val="es-ES"/>
        </w:rPr>
      </w:pPr>
      <w:r>
        <w:rPr>
          <w:lang w:val="es-ES"/>
        </w:rPr>
        <w:t>- - - - -</w:t>
      </w:r>
    </w:p>
    <w:p w:rsidR="00D07C15" w:rsidRDefault="00D07C15" w:rsidP="00D07C15">
      <w:pPr>
        <w:jc w:val="both"/>
        <w:rPr>
          <w:noProof/>
          <w:lang w:eastAsia="es-AR"/>
        </w:rPr>
      </w:pPr>
    </w:p>
    <w:p w:rsidR="0010231C" w:rsidRPr="0010231C" w:rsidRDefault="0010231C" w:rsidP="0010231C">
      <w:pPr>
        <w:jc w:val="both"/>
        <w:rPr>
          <w:b/>
        </w:rPr>
      </w:pPr>
      <w:r w:rsidRPr="0010231C">
        <w:rPr>
          <w:b/>
        </w:rPr>
        <w:t>INSTRUCCIONES PARA INVITAR A UNA DAMA A NAVEGAR</w:t>
      </w:r>
    </w:p>
    <w:p w:rsidR="0010231C" w:rsidRDefault="0010231C" w:rsidP="0010231C">
      <w:pPr>
        <w:jc w:val="both"/>
      </w:pPr>
    </w:p>
    <w:p w:rsidR="0010231C" w:rsidRDefault="0010231C" w:rsidP="0010231C">
      <w:pPr>
        <w:jc w:val="both"/>
      </w:pPr>
      <w:r>
        <w:t>Gaceta Náutica - JUAN MERAYO -  04 de enero, 2017</w:t>
      </w:r>
    </w:p>
    <w:p w:rsidR="0010231C" w:rsidRDefault="0010231C" w:rsidP="0010231C">
      <w:pPr>
        <w:jc w:val="both"/>
      </w:pPr>
    </w:p>
    <w:p w:rsidR="0010231C" w:rsidRDefault="0010231C" w:rsidP="0010231C">
      <w:pPr>
        <w:jc w:val="both"/>
      </w:pPr>
      <w:r>
        <w:t>La navegación a vela es una actividad que afortunadamente tiene muchas facetas. El común denominador es nuestro barco, que nos sacará de las adversidades y también puede presentarnos interesantes posibilidades como, por ejemplo, hacer un convite para halagar señoras. Pero cuidado, esta faena tiene su técnica especial y cualquier error puede terminar en catástrofe.</w:t>
      </w:r>
    </w:p>
    <w:p w:rsidR="0010231C" w:rsidRDefault="0010231C" w:rsidP="0010231C">
      <w:pPr>
        <w:jc w:val="both"/>
      </w:pPr>
      <w:r>
        <w:t xml:space="preserve">Todo comienza alardeando ante alguna señora y, por qué no, señorita, sobre nuestra actividad náutica, llena de peligros y aventuras en el mar. Superada la etapa de </w:t>
      </w:r>
      <w:r>
        <w:lastRenderedPageBreak/>
        <w:t xml:space="preserve">pavoneo y si las cosas avanzan, tal vez se quiera dar un paso más y cometa la audacia de preguntarle si quiere acompañarnos a navegar, </w:t>
      </w:r>
      <w:r w:rsidR="0094727F">
        <w:t>aun</w:t>
      </w:r>
      <w:r>
        <w:t xml:space="preserve"> sabiendo que ella solo conoce los Ferrys de Baleària.</w:t>
      </w:r>
    </w:p>
    <w:p w:rsidR="0010231C" w:rsidRDefault="0010231C" w:rsidP="0010231C">
      <w:pPr>
        <w:jc w:val="both"/>
      </w:pPr>
      <w:r>
        <w:t>Cuando en el mejor de los casos la ingenua o aventurera acepta la invitación y quedando descartada como opción el comer pescaditos fritos en el chiringuito de la playa mirando los barcos (que no falla jamás), vamos a ver punto por punto las ventajas y desventajas de la heroica decisión. A su favor está que a comer la puede invitar cualquier elefante, pero a navegar solo los elegidos, como nosotros.</w:t>
      </w:r>
    </w:p>
    <w:p w:rsidR="0010231C" w:rsidRDefault="0010231C" w:rsidP="0010231C">
      <w:pPr>
        <w:jc w:val="both"/>
      </w:pPr>
      <w:r>
        <w:t>La meteorología es un factor que puede hacer de la salida un éxito o convertirlo a usted en el capitán Ahab, por lo que si tiene que abortar la misión por marejada o vientos arrachados, hágalo anticipadamente sin dar explicaciones y trasluche al bingo, que siempre están abiertos, por poner un ejemplo.</w:t>
      </w:r>
    </w:p>
    <w:p w:rsidR="0010231C" w:rsidRDefault="0010231C" w:rsidP="0010231C">
      <w:pPr>
        <w:jc w:val="both"/>
      </w:pPr>
      <w:r>
        <w:t>Detállele con precisión las prendas de vestir más cómodas para navegar, si hace sol o fresquito, no sea que venga con falda angosta y tacones.</w:t>
      </w:r>
    </w:p>
    <w:p w:rsidR="0010231C" w:rsidRDefault="0010231C" w:rsidP="0010231C">
      <w:pPr>
        <w:jc w:val="both"/>
      </w:pPr>
      <w:r>
        <w:t>Nunca haga programas de navegación nocturna. Las escenas románticas en el mar solo salen bien en los films de Hollywood de la década de los cuarenta. Quédese amarrado y tome champagne en la bañera y café en la cabina, siempre en ese orden; ponga ese viejo cassete de «serenata a luz de la luna» de Glen Miller y la felicidad estará asegurada.</w:t>
      </w:r>
    </w:p>
    <w:p w:rsidR="0010231C" w:rsidRDefault="0010231C" w:rsidP="0010231C">
      <w:pPr>
        <w:jc w:val="both"/>
      </w:pPr>
      <w:r>
        <w:t>Al menor síntoma de mareo de la dama, no lo piense, ponga proa a puerto a toda máquina, olvídese de las velas. No trate de «amenizar» con eso de mirar el horizonte y otras recetas que jamás funcionan. Salve los muebles, porque si la señora se marea o, peor, vomita, inevitablemente su pretendida conquista se irá por los mismísimos imbornales junto con las regurgitaciones.</w:t>
      </w:r>
    </w:p>
    <w:p w:rsidR="0010231C" w:rsidRDefault="0010231C" w:rsidP="0010231C">
      <w:pPr>
        <w:jc w:val="both"/>
      </w:pPr>
      <w:r>
        <w:t>Revise bien el motor antes de la salida, no sea que nos juegue una mala pasada. Puede ser interpretada como un sucio truco para que se haga de noche o quedar engrasados hasta los pelos tratando de arreglarlo y adiós romance.</w:t>
      </w:r>
    </w:p>
    <w:p w:rsidR="0010231C" w:rsidRDefault="0010231C" w:rsidP="0010231C">
      <w:pPr>
        <w:jc w:val="both"/>
      </w:pPr>
      <w:r>
        <w:t>Controle el perfecto funcionamiento del inodoro. Es fundamental.</w:t>
      </w:r>
    </w:p>
    <w:p w:rsidR="0010231C" w:rsidRDefault="0010231C" w:rsidP="0010231C">
      <w:pPr>
        <w:jc w:val="both"/>
      </w:pPr>
      <w:r>
        <w:t>Si se le ocurre fondear para tener una merienda con conversación más tranquila, busque lugares donde no acostumbre a hacerlo. Si no es así, puede encontrarse a amigos que se les ocurra acoderarse para compartir sus últimas partidas de pesca o que sea un pesado insensible de la situación que se quede toda la tarde.</w:t>
      </w:r>
    </w:p>
    <w:p w:rsidR="0010231C" w:rsidRDefault="0010231C" w:rsidP="0010231C">
      <w:pPr>
        <w:jc w:val="both"/>
      </w:pPr>
      <w:r>
        <w:t>Estamos hablando de una primera vez que, a modo de impacto emocional, debe ser perfecta. Si aprueba el bautismo usted puede pensar en navegaciones más audaces como, por ejemplo, izar la mayor.</w:t>
      </w:r>
    </w:p>
    <w:p w:rsidR="00DF4EA6" w:rsidRDefault="0010231C" w:rsidP="0010231C">
      <w:pPr>
        <w:jc w:val="both"/>
      </w:pPr>
      <w:r>
        <w:t>Si sale a navegar y su acompañante le ayuda a sacar el cubre mayor; mientras usted desamarra, ella ordena toda la comida en su lugar para que nada se caiga al escorar; le ayuda a tomar rizos de mayor cuando el viento aumenta, achica la sentina ese poquito de agua que no saca la bomba eléctrica, siempre está sonriente, dispuesta a ayudar y feliz ante las adversidades, no nos engañe: esa es su mujer. Cuídela mucho.</w:t>
      </w:r>
    </w:p>
    <w:p w:rsidR="0010231C" w:rsidRDefault="0010231C" w:rsidP="0010231C">
      <w:pPr>
        <w:jc w:val="both"/>
      </w:pPr>
    </w:p>
    <w:p w:rsidR="00B250CB" w:rsidRPr="001A7363" w:rsidRDefault="00B250CB" w:rsidP="00B250CB">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9" w:name="Recuerdo"/>
      <w:r>
        <w:t>Proa al Centro en el Recuerdo</w:t>
      </w:r>
    </w:p>
    <w:bookmarkEnd w:id="9"/>
    <w:p w:rsidR="00EB0DF7" w:rsidRDefault="00EB0DF7" w:rsidP="00267703">
      <w:pPr>
        <w:jc w:val="both"/>
      </w:pPr>
    </w:p>
    <w:p w:rsidR="00EB0DF7" w:rsidRPr="00585159" w:rsidRDefault="00EB0DF7" w:rsidP="00267703">
      <w:pPr>
        <w:jc w:val="both"/>
        <w:rPr>
          <w:lang w:val="es-ES_tradnl"/>
        </w:rPr>
      </w:pPr>
      <w:r>
        <w:rPr>
          <w:lang w:val="es-ES_tradnl"/>
        </w:rPr>
        <w:t xml:space="preserve">Esta sección recorre la historia de Proa al Centro. Los mensajes reproducidos </w:t>
      </w:r>
      <w:r>
        <w:rPr>
          <w:u w:val="single"/>
          <w:lang w:val="es-ES_tradnl"/>
        </w:rPr>
        <w:t>NO</w:t>
      </w:r>
      <w:r>
        <w:rPr>
          <w:lang w:val="es-ES_tradnl"/>
        </w:rPr>
        <w:t xml:space="preserve"> </w:t>
      </w:r>
      <w:r w:rsidRPr="00585159">
        <w:rPr>
          <w:lang w:val="es-ES_tradnl"/>
        </w:rPr>
        <w:t>corresponden al presente.</w:t>
      </w:r>
    </w:p>
    <w:p w:rsidR="00EB0DF7" w:rsidRPr="00585159" w:rsidRDefault="00EB0DF7" w:rsidP="00267703">
      <w:pPr>
        <w:jc w:val="both"/>
        <w:rPr>
          <w:lang w:val="es-ES_tradnl"/>
        </w:rPr>
      </w:pPr>
    </w:p>
    <w:p w:rsidR="00EB0DF7" w:rsidRPr="009D2180" w:rsidRDefault="00EB0DF7" w:rsidP="00267703">
      <w:pPr>
        <w:jc w:val="both"/>
      </w:pPr>
      <w:r w:rsidRPr="000A4E7D">
        <w:rPr>
          <w:b/>
        </w:rPr>
        <w:lastRenderedPageBreak/>
        <w:t>Extraído de Proa al Centro Nº 7</w:t>
      </w:r>
      <w:r w:rsidR="00852177" w:rsidRPr="000A4E7D">
        <w:rPr>
          <w:b/>
        </w:rPr>
        <w:t>7</w:t>
      </w:r>
      <w:r w:rsidRPr="000A4E7D">
        <w:rPr>
          <w:b/>
        </w:rPr>
        <w:t xml:space="preserve"> del </w:t>
      </w:r>
      <w:r w:rsidR="002E22FA" w:rsidRPr="000A4E7D">
        <w:rPr>
          <w:b/>
        </w:rPr>
        <w:t>1</w:t>
      </w:r>
      <w:r w:rsidR="000A4E7D" w:rsidRPr="000A4E7D">
        <w:rPr>
          <w:b/>
        </w:rPr>
        <w:t>2</w:t>
      </w:r>
      <w:r w:rsidR="002E22FA" w:rsidRPr="000A4E7D">
        <w:rPr>
          <w:b/>
        </w:rPr>
        <w:t>/</w:t>
      </w:r>
      <w:r w:rsidR="000A4E7D" w:rsidRPr="000A4E7D">
        <w:rPr>
          <w:b/>
        </w:rPr>
        <w:t>0</w:t>
      </w:r>
      <w:r w:rsidR="002E22FA" w:rsidRPr="000A4E7D">
        <w:rPr>
          <w:b/>
        </w:rPr>
        <w:t>1</w:t>
      </w:r>
      <w:r w:rsidRPr="000A4E7D">
        <w:rPr>
          <w:b/>
        </w:rPr>
        <w:t>/200</w:t>
      </w:r>
      <w:r w:rsidR="000A4E7D" w:rsidRPr="000A4E7D">
        <w:rPr>
          <w:b/>
        </w:rPr>
        <w:t>8</w:t>
      </w:r>
      <w:r w:rsidRPr="002E22FA">
        <w:t>:</w:t>
      </w:r>
    </w:p>
    <w:p w:rsidR="00EB0DF7" w:rsidRPr="009D2180" w:rsidRDefault="00EB0DF7" w:rsidP="007F6E17">
      <w:pPr>
        <w:jc w:val="both"/>
        <w:rPr>
          <w:i/>
        </w:rPr>
      </w:pPr>
    </w:p>
    <w:p w:rsidR="00E85100" w:rsidRPr="00E85100" w:rsidRDefault="00EB0DF7" w:rsidP="00E85100">
      <w:pPr>
        <w:jc w:val="both"/>
        <w:rPr>
          <w:i/>
          <w:lang w:val="es-ES"/>
        </w:rPr>
      </w:pPr>
      <w:r w:rsidRPr="002E22FA">
        <w:rPr>
          <w:lang w:val="es-ES"/>
        </w:rPr>
        <w:t>«</w:t>
      </w:r>
      <w:r w:rsidR="00E85100" w:rsidRPr="00E85100">
        <w:rPr>
          <w:i/>
          <w:lang w:val="es-ES"/>
        </w:rPr>
        <w:t>9.</w:t>
      </w:r>
      <w:r w:rsidR="00E85100" w:rsidRPr="00E85100">
        <w:rPr>
          <w:i/>
          <w:lang w:val="es-ES"/>
        </w:rPr>
        <w:tab/>
      </w:r>
      <w:r w:rsidR="00E85100" w:rsidRPr="000A4E7D">
        <w:rPr>
          <w:i/>
          <w:u w:val="single"/>
          <w:lang w:val="es-ES"/>
        </w:rPr>
        <w:t>Galería de Imágenes</w:t>
      </w:r>
    </w:p>
    <w:p w:rsidR="00E85100" w:rsidRPr="00E85100" w:rsidRDefault="00E85100" w:rsidP="00E85100">
      <w:pPr>
        <w:jc w:val="both"/>
        <w:rPr>
          <w:i/>
          <w:lang w:val="es-ES"/>
        </w:rPr>
      </w:pPr>
    </w:p>
    <w:p w:rsidR="000A4E7D" w:rsidRDefault="00E85100" w:rsidP="00267703">
      <w:pPr>
        <w:jc w:val="both"/>
        <w:rPr>
          <w:i/>
          <w:lang w:val="es-ES"/>
        </w:rPr>
      </w:pPr>
      <w:r w:rsidRPr="00E85100">
        <w:rPr>
          <w:i/>
          <w:lang w:val="es-ES"/>
        </w:rPr>
        <w:t>Un par de imágenes de la entrega de una placa conmemorativa de parte de los Círculos y Centros de Graduados y ex Cadetes de los Liceos Militares, Navales y Aeronáutico al Director del Liceo Militar General Belgrano, en ocasión de celebrarse su 60º aniversario. Acompañan al Coronel Castex -Director del Liceo-  Jorge Tornero (Presidente del Círculo de ex Cadetes del Liceo Militar General San Martín), Jorge Moretto (Secretario del Centro de Egresados del Liceo Aeronáutico Militar), nuestro Presidente Edmundo Barceló y Mario Barucca (Presidente del Centro de Ex-Cadetes del Liceo Militar Gral. Belgrano).</w:t>
      </w:r>
    </w:p>
    <w:tbl>
      <w:tblPr>
        <w:tblW w:w="0" w:type="auto"/>
        <w:tblLook w:val="04A0" w:firstRow="1" w:lastRow="0" w:firstColumn="1" w:lastColumn="0" w:noHBand="0" w:noVBand="1"/>
      </w:tblPr>
      <w:tblGrid>
        <w:gridCol w:w="4335"/>
        <w:gridCol w:w="4324"/>
      </w:tblGrid>
      <w:tr w:rsidR="000A4E7D" w:rsidRPr="00A57110" w:rsidTr="00A57110">
        <w:tc>
          <w:tcPr>
            <w:tcW w:w="4226" w:type="dxa"/>
            <w:shd w:val="clear" w:color="auto" w:fill="auto"/>
          </w:tcPr>
          <w:p w:rsidR="000A4E7D" w:rsidRPr="00A57110" w:rsidRDefault="00BA71D7" w:rsidP="00A57110">
            <w:pPr>
              <w:jc w:val="both"/>
              <w:rPr>
                <w:i/>
                <w:lang w:val="es-ES"/>
              </w:rPr>
            </w:pPr>
            <w:r>
              <w:rPr>
                <w:noProof/>
                <w:lang w:eastAsia="es-AR"/>
              </w:rPr>
              <w:pict>
                <v:shape id="Imagen 1" o:spid="_x0000_i1027" type="#_x0000_t75" style="width:208.8pt;height:151.2pt;visibility:visible;mso-wrap-style:square">
                  <v:imagedata r:id="rId32" o:title=""/>
                </v:shape>
              </w:pict>
            </w:r>
          </w:p>
        </w:tc>
        <w:tc>
          <w:tcPr>
            <w:tcW w:w="4227" w:type="dxa"/>
            <w:shd w:val="clear" w:color="auto" w:fill="auto"/>
          </w:tcPr>
          <w:p w:rsidR="000A4E7D" w:rsidRPr="00A57110" w:rsidRDefault="00BA71D7" w:rsidP="00A57110">
            <w:pPr>
              <w:jc w:val="both"/>
              <w:rPr>
                <w:i/>
                <w:lang w:val="es-ES"/>
              </w:rPr>
            </w:pPr>
            <w:r>
              <w:rPr>
                <w:noProof/>
                <w:lang w:eastAsia="es-AR"/>
              </w:rPr>
              <w:pict>
                <v:shape id="_x0000_i1028" type="#_x0000_t75" style="width:208.8pt;height:151.2pt;visibility:visible;mso-wrap-style:square">
                  <v:imagedata r:id="rId33" o:title=""/>
                </v:shape>
              </w:pict>
            </w:r>
          </w:p>
        </w:tc>
      </w:tr>
    </w:tbl>
    <w:p w:rsidR="00EB0DF7" w:rsidRPr="000A4E7D" w:rsidRDefault="00EB0DF7" w:rsidP="00267703">
      <w:pPr>
        <w:jc w:val="both"/>
        <w:rPr>
          <w:i/>
          <w:highlight w:val="yellow"/>
          <w:lang w:val="es-ES"/>
        </w:rPr>
      </w:pPr>
      <w:r w:rsidRPr="009D2180">
        <w:rPr>
          <w:i/>
          <w:lang w:val="es-ES"/>
        </w:rPr>
        <w:t>»</w:t>
      </w:r>
    </w:p>
    <w:p w:rsidR="00EB0DF7" w:rsidRDefault="00EB0DF7" w:rsidP="00267703">
      <w:pPr>
        <w:jc w:val="both"/>
        <w:rPr>
          <w:lang w:val="es-ES"/>
        </w:rPr>
      </w:pPr>
    </w:p>
    <w:p w:rsidR="00EB0DF7" w:rsidRPr="00063660" w:rsidRDefault="00EB0DF7" w:rsidP="00267703">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0" w:name="Imagenes"/>
      <w:bookmarkEnd w:id="10"/>
      <w:r>
        <w:t>Galería de Imágenes</w:t>
      </w:r>
    </w:p>
    <w:p w:rsidR="00EB0DF7" w:rsidRDefault="00EB0DF7" w:rsidP="001C2EC7">
      <w:pPr>
        <w:pStyle w:val="Textoindependiente3"/>
        <w:rPr>
          <w:b w:val="0"/>
          <w:lang w:val="es-AR"/>
        </w:rPr>
      </w:pPr>
    </w:p>
    <w:p w:rsidR="004C3953" w:rsidRPr="006E4DB2" w:rsidRDefault="004C3953" w:rsidP="004C3953">
      <w:pPr>
        <w:jc w:val="both"/>
        <w:rPr>
          <w:b/>
        </w:rPr>
      </w:pPr>
      <w:r w:rsidRPr="006E4DB2">
        <w:rPr>
          <w:b/>
        </w:rPr>
        <w:t>VUELO SOBRE LAS 200 MILLAS</w:t>
      </w:r>
    </w:p>
    <w:p w:rsidR="004C3953" w:rsidRDefault="004C3953" w:rsidP="004C3953">
      <w:pPr>
        <w:jc w:val="both"/>
      </w:pPr>
    </w:p>
    <w:p w:rsidR="004C3953" w:rsidRDefault="004C3953" w:rsidP="004C3953">
      <w:pPr>
        <w:jc w:val="both"/>
      </w:pPr>
      <w:r w:rsidRPr="006E4DB2">
        <w:t>Imágenes de vuelo realizado en avión P3B-Orion desde la Base Almirante Zar de Trelew.</w:t>
      </w:r>
    </w:p>
    <w:p w:rsidR="004C3953" w:rsidRDefault="00D5086E" w:rsidP="004C3953">
      <w:pPr>
        <w:numPr>
          <w:ilvl w:val="0"/>
          <w:numId w:val="35"/>
        </w:numPr>
        <w:jc w:val="both"/>
      </w:pPr>
      <w:hyperlink r:id="rId34" w:history="1">
        <w:r w:rsidR="004C3953" w:rsidRPr="00367B88">
          <w:rPr>
            <w:rStyle w:val="Hipervnculo"/>
          </w:rPr>
          <w:t>https://www.youtube.com/watch?v=awYyaskcXsI&amp;feature=youtu.be</w:t>
        </w:r>
      </w:hyperlink>
    </w:p>
    <w:p w:rsidR="004C3953" w:rsidRDefault="004C3953" w:rsidP="004C3953">
      <w:pPr>
        <w:jc w:val="both"/>
      </w:pPr>
    </w:p>
    <w:p w:rsidR="004C3953" w:rsidRDefault="004C3953" w:rsidP="004C3953">
      <w:pPr>
        <w:jc w:val="both"/>
        <w:rPr>
          <w:lang w:val="es-ES"/>
        </w:rPr>
      </w:pPr>
      <w:r>
        <w:rPr>
          <w:lang w:val="es-ES"/>
        </w:rPr>
        <w:t>- - - - -</w:t>
      </w:r>
    </w:p>
    <w:p w:rsidR="004C3953" w:rsidRPr="00744CD9" w:rsidRDefault="004C3953" w:rsidP="004C3953">
      <w:pPr>
        <w:jc w:val="both"/>
      </w:pPr>
    </w:p>
    <w:p w:rsidR="00F723D0" w:rsidRPr="0020236A" w:rsidRDefault="0020236A" w:rsidP="00B233A5">
      <w:pPr>
        <w:pStyle w:val="Textoindependiente3"/>
        <w:rPr>
          <w:lang w:val="es-ES"/>
        </w:rPr>
      </w:pPr>
      <w:r w:rsidRPr="0020236A">
        <w:rPr>
          <w:lang w:val="es-ES"/>
        </w:rPr>
        <w:t>LOS YATES MÁS CAROS DEL MUNDO</w:t>
      </w:r>
    </w:p>
    <w:p w:rsidR="0020236A" w:rsidRDefault="0020236A" w:rsidP="00B233A5">
      <w:pPr>
        <w:pStyle w:val="Textoindependiente3"/>
        <w:rPr>
          <w:b w:val="0"/>
          <w:lang w:val="es-ES"/>
        </w:rPr>
      </w:pPr>
    </w:p>
    <w:p w:rsidR="0020236A" w:rsidRPr="0020236A" w:rsidRDefault="00D5086E" w:rsidP="0020236A">
      <w:pPr>
        <w:pStyle w:val="Textoindependiente3"/>
        <w:numPr>
          <w:ilvl w:val="0"/>
          <w:numId w:val="19"/>
        </w:numPr>
        <w:rPr>
          <w:b w:val="0"/>
          <w:lang w:val="es-ES"/>
        </w:rPr>
      </w:pPr>
      <w:hyperlink r:id="rId35" w:history="1">
        <w:r w:rsidR="0020236A" w:rsidRPr="0020236A">
          <w:rPr>
            <w:rStyle w:val="Hipervnculo"/>
            <w:b w:val="0"/>
            <w:lang w:val="es-ES"/>
          </w:rPr>
          <w:t>http://rechingon.com/las-yates-mas-caras-del-mundo/?mkt=1F0SSITE71062X86</w:t>
        </w:r>
      </w:hyperlink>
    </w:p>
    <w:p w:rsidR="0020236A" w:rsidRPr="00122501" w:rsidRDefault="0020236A" w:rsidP="00B233A5">
      <w:pPr>
        <w:pStyle w:val="Textoindependiente3"/>
        <w:rPr>
          <w:b w:val="0"/>
          <w:lang w:val="es-ES"/>
        </w:rPr>
      </w:pPr>
    </w:p>
    <w:p w:rsidR="00B233A5" w:rsidRDefault="00B233A5" w:rsidP="00B233A5">
      <w:pPr>
        <w:jc w:val="both"/>
        <w:rPr>
          <w:lang w:val="es-ES"/>
        </w:rPr>
      </w:pPr>
      <w:r>
        <w:rPr>
          <w:lang w:val="es-ES"/>
        </w:rPr>
        <w:t>- - - - -</w:t>
      </w:r>
    </w:p>
    <w:p w:rsidR="00B233A5" w:rsidRDefault="00B233A5" w:rsidP="00B233A5">
      <w:pPr>
        <w:pStyle w:val="Textoindependiente3"/>
        <w:rPr>
          <w:b w:val="0"/>
          <w:lang w:val="es-AR"/>
        </w:rPr>
      </w:pPr>
    </w:p>
    <w:p w:rsidR="00713E13" w:rsidRPr="00C104C5" w:rsidRDefault="00C104C5" w:rsidP="00151C5E">
      <w:pPr>
        <w:pStyle w:val="Textoindependiente3"/>
        <w:rPr>
          <w:lang w:val="es-ES"/>
        </w:rPr>
      </w:pPr>
      <w:r w:rsidRPr="00C104C5">
        <w:rPr>
          <w:lang w:val="es-ES"/>
        </w:rPr>
        <w:t>BUENOS AIRES ANTES Y DESPUÉS</w:t>
      </w:r>
    </w:p>
    <w:p w:rsidR="00C104C5" w:rsidRDefault="00C104C5" w:rsidP="00151C5E">
      <w:pPr>
        <w:pStyle w:val="Textoindependiente3"/>
        <w:rPr>
          <w:b w:val="0"/>
          <w:lang w:val="es-ES"/>
        </w:rPr>
      </w:pPr>
    </w:p>
    <w:p w:rsidR="00C104C5" w:rsidRPr="00C104C5" w:rsidRDefault="00D5086E" w:rsidP="00C104C5">
      <w:pPr>
        <w:pStyle w:val="Textoindependiente3"/>
        <w:numPr>
          <w:ilvl w:val="0"/>
          <w:numId w:val="35"/>
        </w:numPr>
        <w:rPr>
          <w:b w:val="0"/>
          <w:lang w:val="es-ES"/>
        </w:rPr>
      </w:pPr>
      <w:hyperlink r:id="rId36" w:history="1">
        <w:r w:rsidR="00C104C5" w:rsidRPr="00C104C5">
          <w:rPr>
            <w:rStyle w:val="Hipervnculo"/>
            <w:b w:val="0"/>
            <w:lang w:val="es-ES"/>
          </w:rPr>
          <w:t>http://www.bsasantesydespues.com.ar/</w:t>
        </w:r>
      </w:hyperlink>
    </w:p>
    <w:p w:rsidR="00C104C5" w:rsidRDefault="00C104C5" w:rsidP="00151C5E">
      <w:pPr>
        <w:pStyle w:val="Textoindependiente3"/>
        <w:rPr>
          <w:b w:val="0"/>
          <w:lang w:val="es-ES"/>
        </w:rPr>
      </w:pPr>
    </w:p>
    <w:p w:rsidR="001227FB" w:rsidRDefault="001227FB" w:rsidP="001227FB">
      <w:pPr>
        <w:jc w:val="both"/>
        <w:rPr>
          <w:lang w:val="es-ES"/>
        </w:rPr>
      </w:pPr>
      <w:r>
        <w:rPr>
          <w:lang w:val="es-ES"/>
        </w:rPr>
        <w:t>- - - - -</w:t>
      </w:r>
    </w:p>
    <w:p w:rsidR="001227FB" w:rsidRDefault="001227FB" w:rsidP="001227FB">
      <w:pPr>
        <w:pStyle w:val="Textoindependiente3"/>
        <w:rPr>
          <w:b w:val="0"/>
          <w:lang w:val="es-AR"/>
        </w:rPr>
      </w:pPr>
    </w:p>
    <w:p w:rsidR="00C33E3E" w:rsidRPr="00C33E3E" w:rsidRDefault="00C33E3E" w:rsidP="00C33E3E">
      <w:pPr>
        <w:pStyle w:val="Textoindependiente3"/>
        <w:rPr>
          <w:lang w:val="es-ES"/>
        </w:rPr>
      </w:pPr>
      <w:r w:rsidRPr="00C33E3E">
        <w:rPr>
          <w:lang w:val="es-ES"/>
        </w:rPr>
        <w:t>ANTIGUA FOTO DE LA CASA DE GOBIERNO</w:t>
      </w:r>
    </w:p>
    <w:p w:rsidR="00C33E3E" w:rsidRPr="00C33E3E" w:rsidRDefault="00C33E3E" w:rsidP="00C33E3E">
      <w:pPr>
        <w:pStyle w:val="Textoindependiente3"/>
        <w:rPr>
          <w:b w:val="0"/>
          <w:lang w:val="es-ES"/>
        </w:rPr>
      </w:pPr>
    </w:p>
    <w:p w:rsidR="00122501" w:rsidRDefault="00BA71D7" w:rsidP="00AF4F1F">
      <w:pPr>
        <w:pStyle w:val="Textoindependiente3"/>
        <w:rPr>
          <w:noProof/>
          <w:lang w:val="es-AR" w:eastAsia="es-AR"/>
        </w:rPr>
      </w:pPr>
      <w:r>
        <w:rPr>
          <w:noProof/>
          <w:lang w:val="es-AR" w:eastAsia="es-AR"/>
        </w:rPr>
        <w:pict>
          <v:shape id="_x0000_i1029" type="#_x0000_t75" style="width:417.6pt;height:295.2pt;visibility:visible;mso-wrap-style:square">
            <v:imagedata r:id="rId37" o:title=""/>
          </v:shape>
        </w:pict>
      </w:r>
    </w:p>
    <w:p w:rsidR="00891D2B" w:rsidRPr="00891D2B" w:rsidRDefault="00891D2B" w:rsidP="00891D2B">
      <w:pPr>
        <w:pStyle w:val="Textoindependiente3"/>
        <w:rPr>
          <w:b w:val="0"/>
          <w:i/>
          <w:sz w:val="20"/>
          <w:lang w:val="es-ES"/>
        </w:rPr>
      </w:pPr>
      <w:r w:rsidRPr="00891D2B">
        <w:rPr>
          <w:b w:val="0"/>
          <w:i/>
          <w:sz w:val="20"/>
          <w:lang w:val="es-ES"/>
        </w:rPr>
        <w:t>Es la de la izquierda. El edificio de la derecha era el correo. Luego se unieron los dos edificios con una arcada donde hoy hacen guardia los granaderos.</w:t>
      </w:r>
    </w:p>
    <w:p w:rsidR="00891D2B" w:rsidRDefault="00891D2B" w:rsidP="00AF4F1F">
      <w:pPr>
        <w:pStyle w:val="Textoindependiente3"/>
        <w:rPr>
          <w:b w:val="0"/>
          <w:lang w:val="es-ES"/>
        </w:rPr>
      </w:pPr>
    </w:p>
    <w:p w:rsidR="004C3953" w:rsidRPr="00122501" w:rsidRDefault="004C3953" w:rsidP="00AF4F1F">
      <w:pPr>
        <w:pStyle w:val="Textoindependiente3"/>
        <w:rPr>
          <w:b w:val="0"/>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r>
        <w:t xml:space="preserve">Calendario de Actividades </w:t>
      </w:r>
    </w:p>
    <w:p w:rsidR="00211C30" w:rsidRDefault="00211C30" w:rsidP="00267703">
      <w:pPr>
        <w:jc w:val="both"/>
        <w:rPr>
          <w:lang w:val="es-ES"/>
        </w:rPr>
      </w:pPr>
    </w:p>
    <w:p w:rsidR="0077279C" w:rsidRDefault="00762194" w:rsidP="00401F79">
      <w:pPr>
        <w:jc w:val="both"/>
        <w:rPr>
          <w:lang w:val="es-ES"/>
        </w:rPr>
      </w:pPr>
      <w:r w:rsidRPr="00762194">
        <w:rPr>
          <w:b/>
          <w:lang w:val="es-ES"/>
        </w:rPr>
        <w:t>03/03</w:t>
      </w:r>
      <w:r>
        <w:rPr>
          <w:lang w:val="es-ES"/>
        </w:rPr>
        <w:t>: Aniversario del fallecimiento del Almirante Brown.</w:t>
      </w:r>
    </w:p>
    <w:p w:rsidR="00762194" w:rsidRDefault="004846EC" w:rsidP="00401F79">
      <w:pPr>
        <w:jc w:val="both"/>
        <w:rPr>
          <w:lang w:val="es-ES"/>
        </w:rPr>
      </w:pPr>
      <w:r w:rsidRPr="004846EC">
        <w:rPr>
          <w:b/>
          <w:lang w:val="es-ES"/>
        </w:rPr>
        <w:t>18/03</w:t>
      </w:r>
      <w:r>
        <w:rPr>
          <w:lang w:val="es-ES"/>
        </w:rPr>
        <w:t>: Regata Soule.</w:t>
      </w:r>
    </w:p>
    <w:p w:rsidR="004846EC" w:rsidRDefault="004846EC" w:rsidP="00401F79">
      <w:pPr>
        <w:jc w:val="both"/>
        <w:rPr>
          <w:lang w:val="es-ES"/>
        </w:rPr>
      </w:pPr>
    </w:p>
    <w:p w:rsidR="0077279C" w:rsidRPr="008500EC" w:rsidRDefault="0077279C" w:rsidP="00401F79">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1" w:name="Contactos"/>
      <w:bookmarkEnd w:id="11"/>
      <w:r>
        <w:t xml:space="preserve">Contactos Liceanos </w:t>
      </w:r>
    </w:p>
    <w:p w:rsidR="00EB0DF7" w:rsidRDefault="00EB0DF7" w:rsidP="008128DD">
      <w:pPr>
        <w:jc w:val="both"/>
      </w:pPr>
    </w:p>
    <w:p w:rsidR="00D107FB" w:rsidRDefault="00663AB9" w:rsidP="00D107FB">
      <w:pPr>
        <w:jc w:val="both"/>
        <w:rPr>
          <w:lang w:val="es-ES"/>
        </w:rPr>
      </w:pPr>
      <w:r w:rsidRPr="00314B47">
        <w:rPr>
          <w:lang w:val="es-ES"/>
        </w:rPr>
        <w:t>Nil.</w:t>
      </w:r>
    </w:p>
    <w:p w:rsidR="00663AB9" w:rsidRDefault="00663AB9" w:rsidP="00D107FB">
      <w:pPr>
        <w:jc w:val="both"/>
        <w:rPr>
          <w:lang w:val="es-ES"/>
        </w:rPr>
      </w:pPr>
    </w:p>
    <w:p w:rsidR="000212E9" w:rsidRPr="00800E66" w:rsidRDefault="000212E9" w:rsidP="00337EF4">
      <w:pPr>
        <w:jc w:val="both"/>
        <w:rPr>
          <w:lang w:val="es-ES"/>
        </w:rPr>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2" w:name="Trabajo"/>
      <w:bookmarkEnd w:id="12"/>
      <w:r>
        <w:t>Bolsa de Trabajo y de Servicios</w:t>
      </w:r>
    </w:p>
    <w:p w:rsidR="00EB0DF7" w:rsidRDefault="00EB0DF7" w:rsidP="00267703">
      <w:pPr>
        <w:jc w:val="both"/>
      </w:pPr>
    </w:p>
    <w:p w:rsidR="00A43161" w:rsidRDefault="00A43161" w:rsidP="00A43161">
      <w:pPr>
        <w:jc w:val="both"/>
      </w:pPr>
      <w:r>
        <w:t>Se busca músicos: 1 bajista y 1 tecladista. Banda de ex-liceanos formada por Laureano Aller (guit y canto</w:t>
      </w:r>
      <w:r w:rsidR="00C104C5">
        <w:t>),</w:t>
      </w:r>
      <w:r>
        <w:t xml:space="preserve"> Eduardo Cárcano (bat y percusión, canto) ambos de la XXI , y Jorge Funes (guit) de la XXII.  </w:t>
      </w:r>
    </w:p>
    <w:p w:rsidR="00A43161" w:rsidRDefault="00A43161" w:rsidP="00A43161">
      <w:pPr>
        <w:jc w:val="both"/>
      </w:pPr>
      <w:r>
        <w:t xml:space="preserve">Hacemos rock y blues y alguna otra cosita. </w:t>
      </w:r>
    </w:p>
    <w:p w:rsidR="00663AB9" w:rsidRDefault="00A43161" w:rsidP="00A43161">
      <w:pPr>
        <w:jc w:val="both"/>
      </w:pPr>
      <w:r>
        <w:t xml:space="preserve">Interesados escribir al mail de Jorge:  </w:t>
      </w:r>
      <w:hyperlink r:id="rId38" w:history="1">
        <w:r w:rsidRPr="00367B88">
          <w:rPr>
            <w:rStyle w:val="Hipervnculo"/>
          </w:rPr>
          <w:t>uncus100@gmail.com</w:t>
        </w:r>
      </w:hyperlink>
    </w:p>
    <w:p w:rsidR="00A43161" w:rsidRDefault="00A43161" w:rsidP="00A43161">
      <w:pPr>
        <w:jc w:val="both"/>
      </w:pPr>
    </w:p>
    <w:p w:rsidR="00524B8B" w:rsidRPr="00524B8B" w:rsidRDefault="00524B8B" w:rsidP="00524B8B">
      <w:pPr>
        <w:jc w:val="both"/>
      </w:pPr>
    </w:p>
    <w:p w:rsidR="00EB0DF7" w:rsidRDefault="00EB0DF7" w:rsidP="00E43E7D">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3" w:name="Padron"/>
      <w:bookmarkEnd w:id="13"/>
      <w:r>
        <w:t>Nuestra base de datos</w:t>
      </w:r>
    </w:p>
    <w:p w:rsidR="00EB0DF7" w:rsidRDefault="00EB0DF7" w:rsidP="00E43E7D">
      <w:pPr>
        <w:jc w:val="both"/>
      </w:pPr>
    </w:p>
    <w:p w:rsidR="00EB0DF7" w:rsidRDefault="00EB0DF7" w:rsidP="00E43E7D">
      <w:pPr>
        <w:autoSpaceDE w:val="0"/>
        <w:autoSpaceDN w:val="0"/>
        <w:adjustRightInd w:val="0"/>
        <w:jc w:val="both"/>
      </w:pPr>
      <w:r w:rsidRPr="00CA248C">
        <w:t xml:space="preserve">Con este número llegamos a </w:t>
      </w:r>
      <w:r w:rsidRPr="00264C75">
        <w:t>15</w:t>
      </w:r>
      <w:r w:rsidR="00B062CF" w:rsidRPr="00264C75">
        <w:t>8</w:t>
      </w:r>
      <w:r w:rsidR="00264C75" w:rsidRPr="00264C75">
        <w:t>2</w:t>
      </w:r>
      <w:r w:rsidRPr="00CA248C">
        <w:t xml:space="preserve"> sus</w:t>
      </w:r>
      <w:r w:rsidRPr="00D578F0">
        <w:t xml:space="preserve">criptores. Desde la última PaC </w:t>
      </w:r>
      <w:r w:rsidR="00264C75">
        <w:t xml:space="preserve">no </w:t>
      </w:r>
      <w:r w:rsidRPr="00D578F0">
        <w:t>se han incorporado</w:t>
      </w:r>
      <w:r w:rsidR="00D578F0" w:rsidRPr="00D578F0">
        <w:t xml:space="preserve"> </w:t>
      </w:r>
      <w:r w:rsidR="00264C75">
        <w:t>nuevos</w:t>
      </w:r>
      <w:r w:rsidRPr="00D578F0">
        <w:t xml:space="preserve"> </w:t>
      </w:r>
      <w:r w:rsidR="005010F8" w:rsidRPr="00D578F0">
        <w:t>destinatarios</w:t>
      </w:r>
      <w:r w:rsidR="00A44B05">
        <w:t>.</w:t>
      </w:r>
    </w:p>
    <w:p w:rsidR="00EB0DF7" w:rsidRDefault="00EB0DF7" w:rsidP="00E43E7D">
      <w:pPr>
        <w:autoSpaceDE w:val="0"/>
        <w:autoSpaceDN w:val="0"/>
        <w:adjustRightInd w:val="0"/>
        <w:jc w:val="both"/>
      </w:pPr>
    </w:p>
    <w:p w:rsidR="00EB0DF7" w:rsidRPr="00A44B05" w:rsidRDefault="00EB0DF7" w:rsidP="00E43E7D">
      <w:pPr>
        <w:autoSpaceDE w:val="0"/>
        <w:autoSpaceDN w:val="0"/>
        <w:adjustRightInd w:val="0"/>
        <w:jc w:val="both"/>
      </w:pPr>
      <w:r>
        <w:t xml:space="preserve">Los siguientes destinatarios son reportados como “devolviendo correos” por Google. Si alguien dispone de una dirección actualizada de los mismos agradeceremos nos la </w:t>
      </w:r>
      <w:r w:rsidRPr="00A44B05">
        <w:t>hagan llegar:</w:t>
      </w:r>
    </w:p>
    <w:p w:rsidR="0027502C" w:rsidRPr="00A44B05" w:rsidRDefault="0027502C" w:rsidP="00E43E7D">
      <w:pPr>
        <w:autoSpaceDE w:val="0"/>
        <w:autoSpaceDN w:val="0"/>
        <w:adjustRightInd w:val="0"/>
        <w:jc w:val="both"/>
        <w:rPr>
          <w:u w:val="single"/>
        </w:rPr>
      </w:pPr>
      <w:r w:rsidRPr="00A44B05">
        <w:rPr>
          <w:u w:val="single"/>
        </w:rPr>
        <w:t>XI</w:t>
      </w:r>
      <w:r w:rsidRPr="00A44B05">
        <w:t>: D'OVIDIO, Emilio</w:t>
      </w:r>
    </w:p>
    <w:p w:rsidR="004F62AE" w:rsidRPr="00A44B05" w:rsidRDefault="004F62AE" w:rsidP="00E43E7D">
      <w:pPr>
        <w:autoSpaceDE w:val="0"/>
        <w:autoSpaceDN w:val="0"/>
        <w:adjustRightInd w:val="0"/>
        <w:jc w:val="both"/>
        <w:rPr>
          <w:u w:val="single"/>
        </w:rPr>
      </w:pPr>
      <w:r w:rsidRPr="00A44B05">
        <w:rPr>
          <w:u w:val="single"/>
        </w:rPr>
        <w:t>XV</w:t>
      </w:r>
      <w:r w:rsidRPr="00A44B05">
        <w:t>: CUETO RUA, Guillermo</w:t>
      </w:r>
    </w:p>
    <w:p w:rsidR="00A44B05" w:rsidRDefault="00AD10EB" w:rsidP="00E43E7D">
      <w:pPr>
        <w:autoSpaceDE w:val="0"/>
        <w:autoSpaceDN w:val="0"/>
        <w:adjustRightInd w:val="0"/>
        <w:jc w:val="both"/>
      </w:pPr>
      <w:r w:rsidRPr="00A44B05">
        <w:rPr>
          <w:u w:val="single"/>
        </w:rPr>
        <w:t>XXVI</w:t>
      </w:r>
      <w:r w:rsidRPr="00A44B05">
        <w:t xml:space="preserve">: </w:t>
      </w:r>
      <w:r w:rsidR="00264C75" w:rsidRPr="00A44B05">
        <w:t>BLANCO, José</w:t>
      </w:r>
      <w:r w:rsidR="00A44B05" w:rsidRPr="00A44B05">
        <w:t>.</w:t>
      </w:r>
    </w:p>
    <w:p w:rsidR="00EB0DF7" w:rsidRDefault="00EB0DF7" w:rsidP="00267703">
      <w:pPr>
        <w:jc w:val="both"/>
      </w:pPr>
    </w:p>
    <w:p w:rsidR="00EB0DF7" w:rsidRDefault="00EB0DF7" w:rsidP="00267703">
      <w:pPr>
        <w:jc w:val="both"/>
      </w:pPr>
    </w:p>
    <w:p w:rsidR="00EB0DF7" w:rsidRDefault="00EB0DF7" w:rsidP="00267703">
      <w:pPr>
        <w:numPr>
          <w:ilvl w:val="0"/>
          <w:numId w:val="2"/>
        </w:numPr>
        <w:pBdr>
          <w:top w:val="single" w:sz="4" w:space="1" w:color="auto"/>
          <w:left w:val="single" w:sz="4" w:space="4" w:color="auto"/>
          <w:bottom w:val="single" w:sz="4" w:space="1" w:color="auto"/>
          <w:right w:val="single" w:sz="4" w:space="4" w:color="auto"/>
        </w:pBdr>
        <w:shd w:val="clear" w:color="auto" w:fill="99CCFF"/>
        <w:jc w:val="both"/>
      </w:pPr>
      <w:bookmarkStart w:id="14" w:name="Links"/>
      <w:bookmarkEnd w:id="14"/>
      <w:r>
        <w:t>Links</w:t>
      </w:r>
    </w:p>
    <w:p w:rsidR="00EB0DF7" w:rsidRDefault="00EB0DF7" w:rsidP="00267703"/>
    <w:p w:rsidR="00EB0DF7" w:rsidRDefault="00EB0DF7" w:rsidP="00267703">
      <w:r>
        <w:t>Centro de Graduados del Liceo Naval Militar “Almirante Guillermo Brown”</w:t>
      </w:r>
    </w:p>
    <w:p w:rsidR="00EB0DF7" w:rsidRDefault="00D5086E" w:rsidP="00267703">
      <w:hyperlink r:id="rId39" w:history="1">
        <w:r w:rsidR="00EB0DF7" w:rsidRPr="0028521D">
          <w:rPr>
            <w:rStyle w:val="Hipervnculo"/>
          </w:rPr>
          <w:t>www.cglnm.com.ar</w:t>
        </w:r>
      </w:hyperlink>
      <w:r w:rsidR="00EB0DF7">
        <w:t xml:space="preserve"> - </w:t>
      </w:r>
      <w:hyperlink r:id="rId40" w:history="1">
        <w:r w:rsidR="00EB0DF7">
          <w:rPr>
            <w:rStyle w:val="Hipervnculo"/>
          </w:rPr>
          <w:t>info@cglnm.com.ar</w:t>
        </w:r>
      </w:hyperlink>
      <w:r w:rsidR="00EB0DF7">
        <w:t xml:space="preserve"> – </w:t>
      </w:r>
      <w:hyperlink r:id="rId41" w:history="1">
        <w:r w:rsidR="00EB0DF7" w:rsidRPr="00E24D74">
          <w:rPr>
            <w:rStyle w:val="Hipervnculo"/>
          </w:rPr>
          <w:t>info.cglnm@gmail.com</w:t>
        </w:r>
      </w:hyperlink>
    </w:p>
    <w:p w:rsidR="00EB0DF7" w:rsidRPr="006F6DE3" w:rsidRDefault="00EB0DF7" w:rsidP="00267703">
      <w:pPr>
        <w:rPr>
          <w:lang w:val="pt-BR"/>
        </w:rPr>
      </w:pPr>
      <w:r w:rsidRPr="006F6DE3">
        <w:rPr>
          <w:lang w:val="pt-BR"/>
        </w:rPr>
        <w:t>Av. Cantilo y Udaondo S/N- 4701-4903</w:t>
      </w:r>
    </w:p>
    <w:p w:rsidR="00EB0DF7" w:rsidRPr="006F6DE3" w:rsidRDefault="00EB0DF7" w:rsidP="00267703">
      <w:pPr>
        <w:rPr>
          <w:lang w:val="pt-BR"/>
        </w:rPr>
      </w:pPr>
    </w:p>
    <w:p w:rsidR="00EB0DF7" w:rsidRPr="0015696A" w:rsidRDefault="00EB0DF7" w:rsidP="00267703">
      <w:pPr>
        <w:rPr>
          <w:lang w:val="pt-BR"/>
        </w:rPr>
      </w:pPr>
      <w:r w:rsidRPr="0015696A">
        <w:rPr>
          <w:lang w:val="pt-BR"/>
        </w:rPr>
        <w:t>Liceo Naval Militar “Almirante Guillermo Brown”</w:t>
      </w:r>
    </w:p>
    <w:p w:rsidR="00EB0DF7" w:rsidRDefault="00D5086E" w:rsidP="00267703">
      <w:pPr>
        <w:rPr>
          <w:lang w:val="pt-BR"/>
        </w:rPr>
      </w:pPr>
      <w:hyperlink r:id="rId42" w:history="1">
        <w:r w:rsidR="00EB0DF7" w:rsidRPr="00645999">
          <w:rPr>
            <w:rStyle w:val="Hipervnculo"/>
            <w:lang w:val="pt-BR"/>
          </w:rPr>
          <w:t>http://www.liceobrown.edu.ar/</w:t>
        </w:r>
      </w:hyperlink>
    </w:p>
    <w:p w:rsidR="00EB0DF7" w:rsidRPr="0015696A" w:rsidRDefault="00EB0DF7" w:rsidP="00267703">
      <w:pPr>
        <w:rPr>
          <w:lang w:val="pt-BR"/>
        </w:rPr>
      </w:pPr>
      <w:r w:rsidRPr="00446A26">
        <w:rPr>
          <w:lang w:val="pt-BR"/>
        </w:rPr>
        <w:t xml:space="preserve">Francisco Narciso de Laprida 81, </w:t>
      </w:r>
      <w:r>
        <w:rPr>
          <w:lang w:val="pt-BR"/>
        </w:rPr>
        <w:t xml:space="preserve">(1638) </w:t>
      </w:r>
      <w:r w:rsidRPr="00446A26">
        <w:rPr>
          <w:lang w:val="pt-BR"/>
        </w:rPr>
        <w:t>Vicente López. Pcia. Buenos Aires</w:t>
      </w:r>
      <w:r w:rsidRPr="0015696A">
        <w:rPr>
          <w:lang w:val="pt-BR"/>
        </w:rPr>
        <w:t xml:space="preserve"> - 0-810-444-LICEO</w:t>
      </w:r>
    </w:p>
    <w:p w:rsidR="00EB0DF7" w:rsidRPr="0015696A" w:rsidRDefault="00EB0DF7" w:rsidP="00267703">
      <w:pPr>
        <w:rPr>
          <w:lang w:val="pt-BR"/>
        </w:rPr>
      </w:pPr>
    </w:p>
    <w:p w:rsidR="00EB0DF7" w:rsidRPr="0015696A" w:rsidRDefault="00EB0DF7" w:rsidP="00267703">
      <w:pPr>
        <w:rPr>
          <w:lang w:val="pt-BR"/>
        </w:rPr>
      </w:pPr>
      <w:r w:rsidRPr="0015696A">
        <w:rPr>
          <w:lang w:val="pt-BR"/>
        </w:rPr>
        <w:t xml:space="preserve">Armada Argentina: </w:t>
      </w:r>
      <w:hyperlink r:id="rId43" w:history="1">
        <w:r w:rsidRPr="0015696A">
          <w:rPr>
            <w:rStyle w:val="Hipervnculo"/>
            <w:lang w:val="pt-BR"/>
          </w:rPr>
          <w:t>www.ara.mil.ar</w:t>
        </w:r>
      </w:hyperlink>
    </w:p>
    <w:p w:rsidR="00EB0DF7" w:rsidRDefault="00EB0DF7" w:rsidP="00267703">
      <w:pPr>
        <w:jc w:val="both"/>
        <w:rPr>
          <w:lang w:val="pt-BR"/>
        </w:rPr>
      </w:pPr>
      <w:r w:rsidRPr="00A411C6">
        <w:rPr>
          <w:lang w:val="pt-BR"/>
        </w:rPr>
        <w:t xml:space="preserve">Instituto Nacional Browniano: </w:t>
      </w:r>
      <w:hyperlink r:id="rId44" w:history="1">
        <w:r w:rsidRPr="00274147">
          <w:rPr>
            <w:rStyle w:val="Hipervnculo"/>
            <w:lang w:val="pt-BR"/>
          </w:rPr>
          <w:t>http://www.inb.gov.ar/</w:t>
        </w:r>
      </w:hyperlink>
    </w:p>
    <w:p w:rsidR="00EB0DF7" w:rsidRPr="008500EC" w:rsidRDefault="00EB0DF7" w:rsidP="00267703">
      <w:pPr>
        <w:jc w:val="both"/>
        <w:rPr>
          <w:lang w:val="pt-BR"/>
        </w:rPr>
      </w:pPr>
      <w:r w:rsidRPr="008500EC">
        <w:rPr>
          <w:lang w:val="pt-BR"/>
        </w:rPr>
        <w:t xml:space="preserve">Servicio de Hidrografía Naval: </w:t>
      </w:r>
      <w:hyperlink r:id="rId45" w:history="1">
        <w:r w:rsidRPr="008500EC">
          <w:rPr>
            <w:rStyle w:val="Hipervnculo"/>
            <w:lang w:val="pt-BR"/>
          </w:rPr>
          <w:t>http://www.hidro.gov.ar/</w:t>
        </w:r>
      </w:hyperlink>
    </w:p>
    <w:p w:rsidR="00EB0DF7" w:rsidRDefault="00EB0DF7" w:rsidP="00267703">
      <w:pPr>
        <w:jc w:val="both"/>
        <w:rPr>
          <w:lang w:val="es-ES"/>
        </w:rPr>
      </w:pPr>
      <w:r>
        <w:rPr>
          <w:lang w:val="es-ES"/>
        </w:rPr>
        <w:t xml:space="preserve">Coordinador del Área Marítima del Atlántico Sur: </w:t>
      </w:r>
      <w:hyperlink r:id="rId46" w:history="1">
        <w:r w:rsidRPr="00B218D4">
          <w:rPr>
            <w:rStyle w:val="Hipervnculo"/>
            <w:lang w:val="es-ES"/>
          </w:rPr>
          <w:t>http://www.coamas.org/</w:t>
        </w:r>
      </w:hyperlink>
    </w:p>
    <w:p w:rsidR="00EB0DF7" w:rsidRDefault="00EB0DF7" w:rsidP="00E43E7D">
      <w:pPr>
        <w:jc w:val="both"/>
        <w:rPr>
          <w:lang w:val="es-ES"/>
        </w:rPr>
      </w:pPr>
      <w:r>
        <w:rPr>
          <w:lang w:val="es-ES"/>
        </w:rPr>
        <w:t xml:space="preserve">Amigos de Liceo Naval Militar Almirante Guillermo Brown en Facebook: </w:t>
      </w:r>
      <w:hyperlink r:id="rId47" w:history="1">
        <w:r w:rsidRPr="0016235D">
          <w:rPr>
            <w:rStyle w:val="Hipervnculo"/>
            <w:lang w:val="es-ES"/>
          </w:rPr>
          <w:t>https://www.facebook.com/groups/1689164061302157/</w:t>
        </w:r>
      </w:hyperlink>
    </w:p>
    <w:p w:rsidR="00EB0DF7" w:rsidRDefault="00EB0DF7" w:rsidP="00267703">
      <w:pPr>
        <w:jc w:val="both"/>
        <w:rPr>
          <w:lang w:val="es-ES"/>
        </w:rPr>
      </w:pPr>
    </w:p>
    <w:p w:rsidR="00EB0DF7" w:rsidRPr="005A7107" w:rsidRDefault="00EB0DF7" w:rsidP="00267703">
      <w:pPr>
        <w:jc w:val="both"/>
        <w:rPr>
          <w:lang w:val="es-ES"/>
        </w:rPr>
      </w:pPr>
    </w:p>
    <w:p w:rsidR="00EB0DF7" w:rsidRDefault="00EB0DF7" w:rsidP="00267703">
      <w:pPr>
        <w:pStyle w:val="NormalWeb"/>
        <w:spacing w:before="0" w:beforeAutospacing="0" w:after="0" w:afterAutospacing="0"/>
        <w:rPr>
          <w:rFonts w:ascii="Times New Roman" w:hAnsi="Times New Roman"/>
          <w:lang w:val="es-AR"/>
        </w:rPr>
      </w:pPr>
      <w:r w:rsidRPr="00C72459">
        <w:rPr>
          <w:rFonts w:ascii="Times New Roman" w:hAnsi="Times New Roman"/>
          <w:lang w:val="es-AR"/>
        </w:rPr>
        <w:t xml:space="preserve">Hasta la próxima, a partir del </w:t>
      </w:r>
      <w:r w:rsidR="00E64407">
        <w:rPr>
          <w:rFonts w:ascii="Times New Roman" w:hAnsi="Times New Roman"/>
          <w:lang w:val="es-AR"/>
        </w:rPr>
        <w:t>4</w:t>
      </w:r>
      <w:r>
        <w:rPr>
          <w:rFonts w:ascii="Times New Roman" w:hAnsi="Times New Roman"/>
          <w:lang w:val="es-AR"/>
        </w:rPr>
        <w:t xml:space="preserve"> de </w:t>
      </w:r>
      <w:r w:rsidR="002364C6">
        <w:rPr>
          <w:rFonts w:ascii="Times New Roman" w:hAnsi="Times New Roman"/>
          <w:lang w:val="es-AR"/>
        </w:rPr>
        <w:t>marz</w:t>
      </w:r>
      <w:r w:rsidR="007A0DAA">
        <w:rPr>
          <w:rFonts w:ascii="Times New Roman" w:hAnsi="Times New Roman"/>
          <w:lang w:val="es-AR"/>
        </w:rPr>
        <w:t>o</w:t>
      </w:r>
      <w:r>
        <w:rPr>
          <w:rFonts w:ascii="Times New Roman" w:hAnsi="Times New Roman"/>
          <w:lang w:val="es-AR"/>
        </w:rPr>
        <w:t>.</w:t>
      </w:r>
    </w:p>
    <w:p w:rsidR="00EB0DF7" w:rsidRDefault="00EB0DF7" w:rsidP="00267703"/>
    <w:p w:rsidR="00EB0DF7" w:rsidRDefault="00EB0DF7" w:rsidP="00267703">
      <w:r>
        <w:t>---</w:t>
      </w:r>
    </w:p>
    <w:p w:rsidR="00EB0DF7" w:rsidRDefault="00EB0DF7" w:rsidP="00267703">
      <w:r>
        <w:t>Alejandro de Montmollin - XXIII Promoción</w:t>
      </w:r>
    </w:p>
    <w:p w:rsidR="00EB0DF7" w:rsidRDefault="00D5086E" w:rsidP="00267703">
      <w:hyperlink r:id="rId48" w:history="1">
        <w:r w:rsidR="00EB0DF7" w:rsidRPr="00B71F62">
          <w:rPr>
            <w:rStyle w:val="Hipervnculo"/>
          </w:rPr>
          <w:t>proaalcentro@gmail.com</w:t>
        </w:r>
      </w:hyperlink>
    </w:p>
    <w:p w:rsidR="00EB0DF7" w:rsidRDefault="00EB0DF7" w:rsidP="00267703"/>
    <w:p w:rsidR="00EB0DF7" w:rsidRDefault="00EB0DF7" w:rsidP="00267703"/>
    <w:p w:rsidR="00EB0DF7" w:rsidRDefault="00EB0DF7" w:rsidP="00267703">
      <w:pPr>
        <w:pStyle w:val="Textoindependiente2"/>
      </w:pPr>
      <w:r>
        <w:t>Los conceptos y opiniones que se reproducen por este medio corren exclusivamente por cuenta de quien los remite para su publicación. Ellos no necesariamente reflejan ni comprometen la opinión del Centro de Graduados del Liceo Naval Militar “Almirante Guillermo Brown” ni de quienes editan Proa al Centro.</w:t>
      </w:r>
    </w:p>
    <w:sectPr w:rsidR="00EB0DF7" w:rsidSect="00015051">
      <w:headerReference w:type="even" r:id="rId49"/>
      <w:headerReference w:type="default" r:id="rId50"/>
      <w:footerReference w:type="default" r:id="rId51"/>
      <w:pgSz w:w="11907" w:h="16840" w:code="9"/>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86E" w:rsidRDefault="00D5086E">
      <w:r>
        <w:separator/>
      </w:r>
    </w:p>
  </w:endnote>
  <w:endnote w:type="continuationSeparator" w:id="0">
    <w:p w:rsidR="00D5086E" w:rsidRDefault="00D5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94" w:rsidRDefault="00024694">
    <w:pPr>
      <w:pStyle w:val="Piedepgina"/>
      <w:jc w:val="center"/>
    </w:pPr>
    <w:r>
      <w:t xml:space="preserve">- </w:t>
    </w:r>
    <w:r>
      <w:rPr>
        <w:rStyle w:val="Nmerodepgina"/>
      </w:rPr>
      <w:fldChar w:fldCharType="begin"/>
    </w:r>
    <w:r>
      <w:rPr>
        <w:rStyle w:val="Nmerodepgina"/>
      </w:rPr>
      <w:instrText xml:space="preserve"> PAGE </w:instrText>
    </w:r>
    <w:r>
      <w:rPr>
        <w:rStyle w:val="Nmerodepgina"/>
      </w:rPr>
      <w:fldChar w:fldCharType="separate"/>
    </w:r>
    <w:r w:rsidR="00BA71D7">
      <w:rPr>
        <w:rStyle w:val="Nmerodepgina"/>
        <w:noProof/>
      </w:rPr>
      <w:t>39</w:t>
    </w:r>
    <w:r>
      <w:rPr>
        <w:rStyle w:val="Nmerodepgina"/>
      </w:rPr>
      <w:fldChar w:fldCharType="end"/>
    </w:r>
    <w:r>
      <w:rPr>
        <w:rStyle w:val="Nmerodepgina"/>
      </w:rPr>
      <w:t xml:space="preserve"> / </w:t>
    </w:r>
    <w:r>
      <w:rPr>
        <w:rStyle w:val="Nmerodepgina"/>
      </w:rPr>
      <w:fldChar w:fldCharType="begin"/>
    </w:r>
    <w:r>
      <w:rPr>
        <w:rStyle w:val="Nmerodepgina"/>
      </w:rPr>
      <w:instrText xml:space="preserve">  NUMPAGES</w:instrText>
    </w:r>
    <w:r>
      <w:rPr>
        <w:rStyle w:val="Nmerodepgina"/>
      </w:rPr>
      <w:fldChar w:fldCharType="separate"/>
    </w:r>
    <w:r w:rsidR="00BA71D7">
      <w:rPr>
        <w:rStyle w:val="Nmerodepgina"/>
        <w:noProof/>
      </w:rPr>
      <w:t>39</w:t>
    </w:r>
    <w:r>
      <w:rPr>
        <w:rStyle w:val="Nmerodepgina"/>
      </w:rPr>
      <w:fldChar w:fldCharType="end"/>
    </w:r>
    <w:r>
      <w:rPr>
        <w:rStyle w:val="Nmerodepgina"/>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86E" w:rsidRDefault="00D5086E">
      <w:r>
        <w:separator/>
      </w:r>
    </w:p>
  </w:footnote>
  <w:footnote w:type="continuationSeparator" w:id="0">
    <w:p w:rsidR="00D5086E" w:rsidRDefault="00D508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94" w:rsidRDefault="00024694">
    <w:pPr>
      <w:pStyle w:val="Encabezado"/>
    </w:pPr>
    <w: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188"/>
      <w:gridCol w:w="6264"/>
      <w:gridCol w:w="1077"/>
    </w:tblGrid>
    <w:tr w:rsidR="00024694">
      <w:tc>
        <w:tcPr>
          <w:tcW w:w="1188" w:type="dxa"/>
          <w:vAlign w:val="center"/>
        </w:tcPr>
        <w:p w:rsidR="00024694" w:rsidRDefault="00D5086E">
          <w:pPr>
            <w:pStyle w:val="Encabezado"/>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7.6pt;height:50.4pt">
                <v:imagedata r:id="rId1" o:title=""/>
              </v:shape>
            </w:pict>
          </w:r>
        </w:p>
      </w:tc>
      <w:tc>
        <w:tcPr>
          <w:tcW w:w="6264" w:type="dxa"/>
          <w:vAlign w:val="center"/>
        </w:tcPr>
        <w:p w:rsidR="00024694" w:rsidRDefault="00D5086E">
          <w:pPr>
            <w:pStyle w:val="Encabezado"/>
            <w:jc w:val="center"/>
            <w:rPr>
              <w:i/>
              <w:iCs/>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273.6pt;margin-top:26.75pt;width:45pt;height:9pt;rotation:90;z-index:3;mso-position-horizontal-relative:text;mso-position-vertical-relative:text" adj=",10800" fillcolor="#4bacc6">
                <v:shadow color="#868686"/>
                <v:textpath style="font-family:&quot;Arial Black&quot;;v-rotate-letters:t;v-text-kern:t" trim="t" fitpath="t" string="2017"/>
              </v:shape>
            </w:pict>
          </w:r>
          <w:r>
            <w:rPr>
              <w:noProof/>
              <w:lang w:val="es-MX" w:eastAsia="es-MX"/>
            </w:rPr>
            <w:pict>
              <v:shape id="_x0000_s2050" type="#_x0000_t136" style="position:absolute;left:0;text-align:left;margin-left:-14.4pt;margin-top:26.75pt;width:45pt;height:9pt;rotation:90;z-index:2;mso-position-horizontal-relative:text;mso-position-vertical-relative:text" adj=",10800" fillcolor="#4bacc6">
                <v:shadow color="#868686"/>
                <v:textpath style="font-family:&quot;Arial Black&quot;;v-rotate-letters:t;v-text-kern:t" trim="t" fitpath="t" string="2002"/>
              </v:shape>
            </w:pict>
          </w:r>
          <w:r>
            <w:rPr>
              <w:noProof/>
              <w:lang w:val="es-MX" w:eastAsia="es-MX"/>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2051" type="#_x0000_t161" style="position:absolute;left:0;text-align:left;margin-left:129.6pt;margin-top:0;width:54pt;height:63pt;z-index:1;mso-position-horizontal-relative:text;mso-position-vertical-relative:text" adj="5665" fillcolor="#0cf">
                <v:fill opacity=".5"/>
                <v:shadow color="#868686"/>
                <v:textpath style="font-family:&quot;Impact&quot;;v-text-kern:t" trim="t" fitpath="t" xscale="f" string="177"/>
              </v:shape>
            </w:pict>
          </w:r>
          <w:r>
            <w:rPr>
              <w:i/>
              <w:iCs/>
            </w:rPr>
            <w:pict>
              <v:shape id="_x0000_i1031" type="#_x0000_t75" style="width:316.8pt;height:64.8pt">
                <v:imagedata r:id="rId2" o:title=""/>
              </v:shape>
            </w:pict>
          </w:r>
        </w:p>
      </w:tc>
      <w:tc>
        <w:tcPr>
          <w:tcW w:w="1077" w:type="dxa"/>
          <w:vAlign w:val="center"/>
        </w:tcPr>
        <w:p w:rsidR="00024694" w:rsidRDefault="00D5086E">
          <w:pPr>
            <w:pStyle w:val="Encabezado"/>
            <w:jc w:val="right"/>
            <w:rPr>
              <w:i/>
              <w:iCs/>
            </w:rPr>
          </w:pPr>
          <w:r>
            <w:rPr>
              <w:i/>
              <w:iCs/>
            </w:rPr>
            <w:pict>
              <v:shape id="_x0000_i1032" type="#_x0000_t75" style="width:43.2pt;height:50.4pt">
                <v:imagedata r:id="rId3" o:title=""/>
              </v:shape>
            </w:pict>
          </w:r>
        </w:p>
      </w:tc>
    </w:tr>
  </w:tbl>
  <w:p w:rsidR="00024694" w:rsidRDefault="00024694">
    <w:pPr>
      <w:pStyle w:val="Encabezado"/>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64E"/>
    <w:multiLevelType w:val="hybridMultilevel"/>
    <w:tmpl w:val="4350B8E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310383B"/>
    <w:multiLevelType w:val="hybridMultilevel"/>
    <w:tmpl w:val="66C2944C"/>
    <w:lvl w:ilvl="0" w:tplc="4F528652">
      <w:numFmt w:val="bullet"/>
      <w:lvlText w:val="-"/>
      <w:lvlJc w:val="left"/>
      <w:pPr>
        <w:ind w:left="360" w:hanging="360"/>
      </w:pPr>
      <w:rPr>
        <w:rFonts w:ascii="Times New Roman" w:eastAsia="Times New Roman" w:hAnsi="Times New Roman"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6E11137"/>
    <w:multiLevelType w:val="hybridMultilevel"/>
    <w:tmpl w:val="179AF50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1AD415A"/>
    <w:multiLevelType w:val="hybridMultilevel"/>
    <w:tmpl w:val="23303C1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15:restartNumberingAfterBreak="0">
    <w:nsid w:val="135441BA"/>
    <w:multiLevelType w:val="hybridMultilevel"/>
    <w:tmpl w:val="C324C3DE"/>
    <w:lvl w:ilvl="0" w:tplc="DC44C01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3FF5BAE"/>
    <w:multiLevelType w:val="hybridMultilevel"/>
    <w:tmpl w:val="DE6C5058"/>
    <w:lvl w:ilvl="0" w:tplc="2C0A0017">
      <w:start w:val="1"/>
      <w:numFmt w:val="lowerLetter"/>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15:restartNumberingAfterBreak="0">
    <w:nsid w:val="151E4F1A"/>
    <w:multiLevelType w:val="hybridMultilevel"/>
    <w:tmpl w:val="D68A0EB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163178CC"/>
    <w:multiLevelType w:val="hybridMultilevel"/>
    <w:tmpl w:val="FA00758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18BC16DC"/>
    <w:multiLevelType w:val="hybridMultilevel"/>
    <w:tmpl w:val="8428820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15:restartNumberingAfterBreak="0">
    <w:nsid w:val="1DB67883"/>
    <w:multiLevelType w:val="hybridMultilevel"/>
    <w:tmpl w:val="1E64650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20935A69"/>
    <w:multiLevelType w:val="hybridMultilevel"/>
    <w:tmpl w:val="EC725706"/>
    <w:lvl w:ilvl="0" w:tplc="2C0A000D">
      <w:start w:val="1"/>
      <w:numFmt w:val="bullet"/>
      <w:lvlText w:val=""/>
      <w:lvlJc w:val="left"/>
      <w:pPr>
        <w:ind w:left="360" w:hanging="360"/>
      </w:pPr>
      <w:rPr>
        <w:rFonts w:ascii="Wingdings" w:hAnsi="Wingdings" w:hint="default"/>
      </w:rPr>
    </w:lvl>
    <w:lvl w:ilvl="1" w:tplc="61E29C0C">
      <w:numFmt w:val="bullet"/>
      <w:lvlText w:val="•"/>
      <w:lvlJc w:val="left"/>
      <w:pPr>
        <w:ind w:left="1440" w:hanging="720"/>
      </w:pPr>
      <w:rPr>
        <w:rFonts w:ascii="Times New Roman" w:eastAsia="Times New Roman" w:hAnsi="Times New Roman" w:cs="Times New Roman"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15:restartNumberingAfterBreak="0">
    <w:nsid w:val="23C039B3"/>
    <w:multiLevelType w:val="hybridMultilevel"/>
    <w:tmpl w:val="9A14708C"/>
    <w:lvl w:ilvl="0" w:tplc="2C0A0001">
      <w:start w:val="1"/>
      <w:numFmt w:val="bullet"/>
      <w:lvlText w:val=""/>
      <w:lvlJc w:val="left"/>
      <w:pPr>
        <w:ind w:left="720" w:hanging="360"/>
      </w:pPr>
      <w:rPr>
        <w:rFonts w:ascii="Symbol" w:hAnsi="Symbol" w:hint="default"/>
      </w:rPr>
    </w:lvl>
    <w:lvl w:ilvl="1" w:tplc="32C628BE">
      <w:numFmt w:val="bullet"/>
      <w:lvlText w:val="•"/>
      <w:lvlJc w:val="left"/>
      <w:pPr>
        <w:ind w:left="1650" w:hanging="570"/>
      </w:pPr>
      <w:rPr>
        <w:rFonts w:ascii="Times New Roman" w:eastAsia="Times New Roman" w:hAnsi="Times New Roman" w:cs="Times New Roman"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5B13FC0"/>
    <w:multiLevelType w:val="hybridMultilevel"/>
    <w:tmpl w:val="AA2829C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2E5C354C"/>
    <w:multiLevelType w:val="hybridMultilevel"/>
    <w:tmpl w:val="CE5655F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2FFE616C"/>
    <w:multiLevelType w:val="hybridMultilevel"/>
    <w:tmpl w:val="4692DD8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32257991"/>
    <w:multiLevelType w:val="hybridMultilevel"/>
    <w:tmpl w:val="198A45E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15:restartNumberingAfterBreak="0">
    <w:nsid w:val="332B413A"/>
    <w:multiLevelType w:val="hybridMultilevel"/>
    <w:tmpl w:val="0778F4E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3990089D"/>
    <w:multiLevelType w:val="hybridMultilevel"/>
    <w:tmpl w:val="48787E60"/>
    <w:lvl w:ilvl="0" w:tplc="0409000F">
      <w:start w:val="1"/>
      <w:numFmt w:val="decimal"/>
      <w:lvlText w:val="%1."/>
      <w:lvlJc w:val="left"/>
      <w:pPr>
        <w:tabs>
          <w:tab w:val="num" w:pos="360"/>
        </w:tabs>
        <w:ind w:left="360" w:hanging="360"/>
      </w:pPr>
      <w:rPr>
        <w:rFonts w:cs="Times New Roman"/>
      </w:rPr>
    </w:lvl>
    <w:lvl w:ilvl="1" w:tplc="28325C10">
      <w:start w:val="1"/>
      <w:numFmt w:val="decimal"/>
      <w:lvlText w:val="%2)"/>
      <w:lvlJc w:val="left"/>
      <w:pPr>
        <w:tabs>
          <w:tab w:val="num" w:pos="1080"/>
        </w:tabs>
        <w:ind w:left="1080" w:hanging="360"/>
      </w:pPr>
      <w:rPr>
        <w:rFonts w:cs="Times New Roman"/>
      </w:rPr>
    </w:lvl>
    <w:lvl w:ilvl="2" w:tplc="9166A0C4">
      <w:start w:val="1"/>
      <w:numFmt w:val="lowerLetter"/>
      <w:lvlText w:val="%3)"/>
      <w:lvlJc w:val="left"/>
      <w:pPr>
        <w:tabs>
          <w:tab w:val="num" w:pos="1980"/>
        </w:tabs>
        <w:ind w:left="1980" w:hanging="360"/>
      </w:pPr>
      <w:rPr>
        <w:rFonts w:cs="Times New Roman"/>
      </w:rPr>
    </w:lvl>
    <w:lvl w:ilvl="3" w:tplc="DB84D246">
      <w:start w:val="1"/>
      <w:numFmt w:val="upperRoman"/>
      <w:lvlText w:val="%4)"/>
      <w:lvlJc w:val="left"/>
      <w:pPr>
        <w:tabs>
          <w:tab w:val="num" w:pos="2880"/>
        </w:tabs>
        <w:ind w:left="2880" w:hanging="720"/>
      </w:pPr>
      <w:rPr>
        <w:rFonts w:cs="Times New Roman"/>
      </w:rPr>
    </w:lvl>
    <w:lvl w:ilvl="4" w:tplc="21A2B998">
      <w:numFmt w:val="bullet"/>
      <w:lvlText w:val=""/>
      <w:lvlJc w:val="left"/>
      <w:pPr>
        <w:tabs>
          <w:tab w:val="num" w:pos="3240"/>
        </w:tabs>
        <w:ind w:left="3240" w:hanging="360"/>
      </w:pPr>
      <w:rPr>
        <w:rFonts w:ascii="Wingdings" w:eastAsia="Times New Roman" w:hAnsi="Wingdings" w:hint="default"/>
      </w:rPr>
    </w:lvl>
    <w:lvl w:ilvl="5" w:tplc="B4BC00C0">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39DB3692"/>
    <w:multiLevelType w:val="hybridMultilevel"/>
    <w:tmpl w:val="8D94E2BE"/>
    <w:lvl w:ilvl="0" w:tplc="953802C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B2C49AD"/>
    <w:multiLevelType w:val="hybridMultilevel"/>
    <w:tmpl w:val="CCA204C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3B463B95"/>
    <w:multiLevelType w:val="hybridMultilevel"/>
    <w:tmpl w:val="E1B4352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3F137D4E"/>
    <w:multiLevelType w:val="hybridMultilevel"/>
    <w:tmpl w:val="E8102B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B694D2E"/>
    <w:multiLevelType w:val="hybridMultilevel"/>
    <w:tmpl w:val="57E8C0E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50006071"/>
    <w:multiLevelType w:val="hybridMultilevel"/>
    <w:tmpl w:val="4B76579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4" w15:restartNumberingAfterBreak="0">
    <w:nsid w:val="50BF057E"/>
    <w:multiLevelType w:val="hybridMultilevel"/>
    <w:tmpl w:val="AB90477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15:restartNumberingAfterBreak="0">
    <w:nsid w:val="577D1C22"/>
    <w:multiLevelType w:val="hybridMultilevel"/>
    <w:tmpl w:val="FB6AC278"/>
    <w:lvl w:ilvl="0" w:tplc="755A6C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579B1EC5"/>
    <w:multiLevelType w:val="hybridMultilevel"/>
    <w:tmpl w:val="4D180B04"/>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15:restartNumberingAfterBreak="0">
    <w:nsid w:val="5AD441E6"/>
    <w:multiLevelType w:val="hybridMultilevel"/>
    <w:tmpl w:val="D01C47E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15:restartNumberingAfterBreak="0">
    <w:nsid w:val="5E3A26CD"/>
    <w:multiLevelType w:val="hybridMultilevel"/>
    <w:tmpl w:val="5AE69D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24B2F80"/>
    <w:multiLevelType w:val="hybridMultilevel"/>
    <w:tmpl w:val="A6BE466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15:restartNumberingAfterBreak="0">
    <w:nsid w:val="62BE50C9"/>
    <w:multiLevelType w:val="hybridMultilevel"/>
    <w:tmpl w:val="F72AAAE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6C9F4D62"/>
    <w:multiLevelType w:val="hybridMultilevel"/>
    <w:tmpl w:val="C4186BCE"/>
    <w:lvl w:ilvl="0" w:tplc="0409000F">
      <w:start w:val="1"/>
      <w:numFmt w:val="decimal"/>
      <w:lvlText w:val="%1."/>
      <w:lvlJc w:val="left"/>
      <w:pPr>
        <w:tabs>
          <w:tab w:val="num" w:pos="360"/>
        </w:tabs>
        <w:ind w:left="360" w:hanging="360"/>
      </w:pPr>
      <w:rPr>
        <w:rFonts w:cs="Times New Roman"/>
      </w:rPr>
    </w:lvl>
    <w:lvl w:ilvl="1" w:tplc="0409000F">
      <w:start w:val="1"/>
      <w:numFmt w:val="decimal"/>
      <w:lvlText w:val="%2."/>
      <w:lvlJc w:val="left"/>
      <w:pPr>
        <w:tabs>
          <w:tab w:val="num" w:pos="1080"/>
        </w:tabs>
        <w:ind w:left="1080" w:hanging="360"/>
      </w:pPr>
      <w:rPr>
        <w:rFonts w:cs="Times New Roman"/>
      </w:rPr>
    </w:lvl>
    <w:lvl w:ilvl="2" w:tplc="842C084E">
      <w:start w:val="1"/>
      <w:numFmt w:val="decimal"/>
      <w:lvlText w:val="%3)"/>
      <w:lvlJc w:val="left"/>
      <w:pPr>
        <w:tabs>
          <w:tab w:val="num" w:pos="1980"/>
        </w:tabs>
        <w:ind w:left="1980" w:hanging="360"/>
      </w:pPr>
      <w:rPr>
        <w:rFonts w:cs="Times New Roman"/>
      </w:rPr>
    </w:lvl>
    <w:lvl w:ilvl="3" w:tplc="B0B0D81E">
      <w:start w:val="1"/>
      <w:numFmt w:val="lowerLetter"/>
      <w:lvlText w:val="%4)"/>
      <w:lvlJc w:val="left"/>
      <w:pPr>
        <w:tabs>
          <w:tab w:val="num" w:pos="2520"/>
        </w:tabs>
        <w:ind w:left="2520" w:hanging="360"/>
      </w:pPr>
      <w:rPr>
        <w:rFonts w:cs="Times New Roman"/>
      </w:rPr>
    </w:lvl>
    <w:lvl w:ilvl="4" w:tplc="154090C4">
      <w:numFmt w:val="bullet"/>
      <w:lvlText w:val="-"/>
      <w:lvlJc w:val="left"/>
      <w:pPr>
        <w:tabs>
          <w:tab w:val="num" w:pos="3240"/>
        </w:tabs>
        <w:ind w:left="3240" w:hanging="360"/>
      </w:pPr>
      <w:rPr>
        <w:rFonts w:ascii="Times New Roman" w:eastAsia="Times New Roman" w:hAnsi="Times New Roman" w:hint="default"/>
      </w:rPr>
    </w:lvl>
    <w:lvl w:ilvl="5" w:tplc="3B0CA6D8">
      <w:start w:val="3"/>
      <w:numFmt w:val="bullet"/>
      <w:lvlText w:val=""/>
      <w:lvlJc w:val="left"/>
      <w:pPr>
        <w:tabs>
          <w:tab w:val="num" w:pos="4140"/>
        </w:tabs>
        <w:ind w:left="4140" w:hanging="360"/>
      </w:pPr>
      <w:rPr>
        <w:rFonts w:ascii="Wingdings" w:eastAsia="Times New Roman" w:hAnsi="Wingdings" w:hint="default"/>
      </w:rPr>
    </w:lvl>
    <w:lvl w:ilvl="6" w:tplc="3B9E9B66">
      <w:start w:val="1"/>
      <w:numFmt w:val="upperRoman"/>
      <w:lvlText w:val="%7)"/>
      <w:lvlJc w:val="left"/>
      <w:pPr>
        <w:tabs>
          <w:tab w:val="num" w:pos="5040"/>
        </w:tabs>
        <w:ind w:left="5040" w:hanging="72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15:restartNumberingAfterBreak="0">
    <w:nsid w:val="6DCE4812"/>
    <w:multiLevelType w:val="hybridMultilevel"/>
    <w:tmpl w:val="424268AC"/>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6EED49DA"/>
    <w:multiLevelType w:val="hybridMultilevel"/>
    <w:tmpl w:val="A7AE3D4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762F384B"/>
    <w:multiLevelType w:val="hybridMultilevel"/>
    <w:tmpl w:val="2EFCD9B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5" w15:restartNumberingAfterBreak="0">
    <w:nsid w:val="7B0B2012"/>
    <w:multiLevelType w:val="hybridMultilevel"/>
    <w:tmpl w:val="9ECA413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3"/>
  </w:num>
  <w:num w:numId="4">
    <w:abstractNumId w:val="3"/>
  </w:num>
  <w:num w:numId="5">
    <w:abstractNumId w:val="6"/>
  </w:num>
  <w:num w:numId="6">
    <w:abstractNumId w:val="24"/>
  </w:num>
  <w:num w:numId="7">
    <w:abstractNumId w:val="33"/>
  </w:num>
  <w:num w:numId="8">
    <w:abstractNumId w:val="5"/>
  </w:num>
  <w:num w:numId="9">
    <w:abstractNumId w:val="35"/>
  </w:num>
  <w:num w:numId="10">
    <w:abstractNumId w:val="1"/>
  </w:num>
  <w:num w:numId="11">
    <w:abstractNumId w:val="13"/>
  </w:num>
  <w:num w:numId="12">
    <w:abstractNumId w:val="21"/>
  </w:num>
  <w:num w:numId="13">
    <w:abstractNumId w:val="16"/>
  </w:num>
  <w:num w:numId="14">
    <w:abstractNumId w:val="27"/>
  </w:num>
  <w:num w:numId="15">
    <w:abstractNumId w:val="19"/>
  </w:num>
  <w:num w:numId="16">
    <w:abstractNumId w:val="2"/>
  </w:num>
  <w:num w:numId="17">
    <w:abstractNumId w:val="29"/>
  </w:num>
  <w:num w:numId="18">
    <w:abstractNumId w:val="8"/>
  </w:num>
  <w:num w:numId="19">
    <w:abstractNumId w:val="10"/>
  </w:num>
  <w:num w:numId="20">
    <w:abstractNumId w:val="11"/>
  </w:num>
  <w:num w:numId="21">
    <w:abstractNumId w:val="28"/>
  </w:num>
  <w:num w:numId="22">
    <w:abstractNumId w:val="12"/>
  </w:num>
  <w:num w:numId="23">
    <w:abstractNumId w:val="22"/>
  </w:num>
  <w:num w:numId="24">
    <w:abstractNumId w:val="7"/>
  </w:num>
  <w:num w:numId="25">
    <w:abstractNumId w:val="9"/>
  </w:num>
  <w:num w:numId="26">
    <w:abstractNumId w:val="30"/>
  </w:num>
  <w:num w:numId="27">
    <w:abstractNumId w:val="32"/>
  </w:num>
  <w:num w:numId="28">
    <w:abstractNumId w:val="26"/>
  </w:num>
  <w:num w:numId="29">
    <w:abstractNumId w:val="4"/>
  </w:num>
  <w:num w:numId="30">
    <w:abstractNumId w:val="20"/>
  </w:num>
  <w:num w:numId="31">
    <w:abstractNumId w:val="25"/>
  </w:num>
  <w:num w:numId="32">
    <w:abstractNumId w:val="18"/>
  </w:num>
  <w:num w:numId="33">
    <w:abstractNumId w:val="14"/>
  </w:num>
  <w:num w:numId="34">
    <w:abstractNumId w:val="15"/>
  </w:num>
  <w:num w:numId="35">
    <w:abstractNumId w:val="0"/>
  </w:num>
  <w:num w:numId="36">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embedSystemFonts/>
  <w:activeWritingStyle w:appName="MSWord" w:lang="pt-BR" w:vendorID="64" w:dllVersion="0" w:nlCheck="1" w:checkStyle="0"/>
  <w:activeWritingStyle w:appName="MSWord" w:lang="es-AR" w:vendorID="64" w:dllVersion="0" w:nlCheck="1" w:checkStyle="0"/>
  <w:activeWritingStyle w:appName="MSWord" w:lang="es-ES_tradnl" w:vendorID="64" w:dllVersion="0" w:nlCheck="1" w:checkStyle="1"/>
  <w:activeWritingStyle w:appName="MSWord" w:lang="es-ES" w:vendorID="64" w:dllVersion="0" w:nlCheck="1" w:checkStyle="0"/>
  <w:activeWritingStyle w:appName="MSWord" w:lang="en-US"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7F5"/>
    <w:rsid w:val="000001C7"/>
    <w:rsid w:val="00000F16"/>
    <w:rsid w:val="000014BA"/>
    <w:rsid w:val="00002205"/>
    <w:rsid w:val="000022BF"/>
    <w:rsid w:val="00003E9E"/>
    <w:rsid w:val="000046C1"/>
    <w:rsid w:val="00004A01"/>
    <w:rsid w:val="00004CD0"/>
    <w:rsid w:val="00004D66"/>
    <w:rsid w:val="00004FE1"/>
    <w:rsid w:val="00005D44"/>
    <w:rsid w:val="00005EEB"/>
    <w:rsid w:val="0000675D"/>
    <w:rsid w:val="0001027B"/>
    <w:rsid w:val="0001113E"/>
    <w:rsid w:val="000113F0"/>
    <w:rsid w:val="000117FE"/>
    <w:rsid w:val="0001221F"/>
    <w:rsid w:val="000123BD"/>
    <w:rsid w:val="0001263A"/>
    <w:rsid w:val="00013804"/>
    <w:rsid w:val="00013CA9"/>
    <w:rsid w:val="000140BD"/>
    <w:rsid w:val="00014FBA"/>
    <w:rsid w:val="00015051"/>
    <w:rsid w:val="000150A4"/>
    <w:rsid w:val="000153DA"/>
    <w:rsid w:val="00016702"/>
    <w:rsid w:val="00016851"/>
    <w:rsid w:val="00017B7B"/>
    <w:rsid w:val="00017C29"/>
    <w:rsid w:val="00017DE9"/>
    <w:rsid w:val="00020750"/>
    <w:rsid w:val="00021041"/>
    <w:rsid w:val="000211B3"/>
    <w:rsid w:val="000212E9"/>
    <w:rsid w:val="00021BFD"/>
    <w:rsid w:val="00021FCB"/>
    <w:rsid w:val="00022CA3"/>
    <w:rsid w:val="00023768"/>
    <w:rsid w:val="0002398A"/>
    <w:rsid w:val="00024503"/>
    <w:rsid w:val="00024694"/>
    <w:rsid w:val="00024A84"/>
    <w:rsid w:val="00024B3C"/>
    <w:rsid w:val="00024FED"/>
    <w:rsid w:val="0002513D"/>
    <w:rsid w:val="000253F3"/>
    <w:rsid w:val="000255DA"/>
    <w:rsid w:val="00026B22"/>
    <w:rsid w:val="00026B63"/>
    <w:rsid w:val="00027732"/>
    <w:rsid w:val="00027F3A"/>
    <w:rsid w:val="000305A8"/>
    <w:rsid w:val="000309B2"/>
    <w:rsid w:val="00030F7C"/>
    <w:rsid w:val="0003179D"/>
    <w:rsid w:val="00031BF8"/>
    <w:rsid w:val="00032A50"/>
    <w:rsid w:val="00032E65"/>
    <w:rsid w:val="00033222"/>
    <w:rsid w:val="00033797"/>
    <w:rsid w:val="00033E02"/>
    <w:rsid w:val="0003436B"/>
    <w:rsid w:val="000344AF"/>
    <w:rsid w:val="000354C5"/>
    <w:rsid w:val="000358BF"/>
    <w:rsid w:val="00035EFE"/>
    <w:rsid w:val="00036275"/>
    <w:rsid w:val="000377A6"/>
    <w:rsid w:val="00037EA6"/>
    <w:rsid w:val="00040776"/>
    <w:rsid w:val="000407B1"/>
    <w:rsid w:val="000427CE"/>
    <w:rsid w:val="00042947"/>
    <w:rsid w:val="00043120"/>
    <w:rsid w:val="00044C54"/>
    <w:rsid w:val="00045B40"/>
    <w:rsid w:val="00046FC4"/>
    <w:rsid w:val="00047B28"/>
    <w:rsid w:val="0005055A"/>
    <w:rsid w:val="000507F7"/>
    <w:rsid w:val="000516A7"/>
    <w:rsid w:val="00051E42"/>
    <w:rsid w:val="000521FF"/>
    <w:rsid w:val="00052835"/>
    <w:rsid w:val="000539EB"/>
    <w:rsid w:val="00053AFE"/>
    <w:rsid w:val="000547B1"/>
    <w:rsid w:val="000548C1"/>
    <w:rsid w:val="00055027"/>
    <w:rsid w:val="000555AF"/>
    <w:rsid w:val="000558AE"/>
    <w:rsid w:val="000559E6"/>
    <w:rsid w:val="00055B41"/>
    <w:rsid w:val="00056199"/>
    <w:rsid w:val="00056E57"/>
    <w:rsid w:val="000571CA"/>
    <w:rsid w:val="000576B9"/>
    <w:rsid w:val="00057C07"/>
    <w:rsid w:val="00057C15"/>
    <w:rsid w:val="00057F5A"/>
    <w:rsid w:val="00060F34"/>
    <w:rsid w:val="000616DB"/>
    <w:rsid w:val="0006208B"/>
    <w:rsid w:val="00062132"/>
    <w:rsid w:val="0006227A"/>
    <w:rsid w:val="00062A68"/>
    <w:rsid w:val="00063660"/>
    <w:rsid w:val="00063812"/>
    <w:rsid w:val="00065196"/>
    <w:rsid w:val="00065C3B"/>
    <w:rsid w:val="00067188"/>
    <w:rsid w:val="00067816"/>
    <w:rsid w:val="000679A0"/>
    <w:rsid w:val="00067C38"/>
    <w:rsid w:val="00067F9C"/>
    <w:rsid w:val="0007087C"/>
    <w:rsid w:val="00070A53"/>
    <w:rsid w:val="00070CDB"/>
    <w:rsid w:val="00071074"/>
    <w:rsid w:val="0007110A"/>
    <w:rsid w:val="00071928"/>
    <w:rsid w:val="0007384C"/>
    <w:rsid w:val="00073979"/>
    <w:rsid w:val="00073A0C"/>
    <w:rsid w:val="00073BDE"/>
    <w:rsid w:val="00073CAE"/>
    <w:rsid w:val="00074565"/>
    <w:rsid w:val="00074C82"/>
    <w:rsid w:val="00074F0F"/>
    <w:rsid w:val="00077BC8"/>
    <w:rsid w:val="00080570"/>
    <w:rsid w:val="00080706"/>
    <w:rsid w:val="000807C0"/>
    <w:rsid w:val="00080C7B"/>
    <w:rsid w:val="000810AB"/>
    <w:rsid w:val="00081328"/>
    <w:rsid w:val="00081391"/>
    <w:rsid w:val="00081A65"/>
    <w:rsid w:val="00081D35"/>
    <w:rsid w:val="00081EC4"/>
    <w:rsid w:val="00081F48"/>
    <w:rsid w:val="000824AE"/>
    <w:rsid w:val="00084646"/>
    <w:rsid w:val="000846CC"/>
    <w:rsid w:val="00084A39"/>
    <w:rsid w:val="000851AA"/>
    <w:rsid w:val="000851AD"/>
    <w:rsid w:val="00085934"/>
    <w:rsid w:val="00086068"/>
    <w:rsid w:val="0008609E"/>
    <w:rsid w:val="000868AA"/>
    <w:rsid w:val="00087031"/>
    <w:rsid w:val="000871D0"/>
    <w:rsid w:val="00087A03"/>
    <w:rsid w:val="00087D0B"/>
    <w:rsid w:val="00087EE3"/>
    <w:rsid w:val="0009046B"/>
    <w:rsid w:val="00090570"/>
    <w:rsid w:val="0009093E"/>
    <w:rsid w:val="00090D76"/>
    <w:rsid w:val="00090F3D"/>
    <w:rsid w:val="000911E9"/>
    <w:rsid w:val="0009143B"/>
    <w:rsid w:val="00092725"/>
    <w:rsid w:val="00092AE4"/>
    <w:rsid w:val="000931E1"/>
    <w:rsid w:val="000934AF"/>
    <w:rsid w:val="000934B7"/>
    <w:rsid w:val="0009355E"/>
    <w:rsid w:val="00093590"/>
    <w:rsid w:val="000935D7"/>
    <w:rsid w:val="00094525"/>
    <w:rsid w:val="000945F7"/>
    <w:rsid w:val="0009475D"/>
    <w:rsid w:val="00094924"/>
    <w:rsid w:val="00094EDC"/>
    <w:rsid w:val="00095B05"/>
    <w:rsid w:val="00095C5A"/>
    <w:rsid w:val="00096166"/>
    <w:rsid w:val="0009686B"/>
    <w:rsid w:val="00096F5C"/>
    <w:rsid w:val="000A000C"/>
    <w:rsid w:val="000A02CD"/>
    <w:rsid w:val="000A07BB"/>
    <w:rsid w:val="000A0FF9"/>
    <w:rsid w:val="000A1523"/>
    <w:rsid w:val="000A1C90"/>
    <w:rsid w:val="000A1CAD"/>
    <w:rsid w:val="000A1F78"/>
    <w:rsid w:val="000A1FE3"/>
    <w:rsid w:val="000A22AB"/>
    <w:rsid w:val="000A2448"/>
    <w:rsid w:val="000A2A0B"/>
    <w:rsid w:val="000A2A42"/>
    <w:rsid w:val="000A2BAD"/>
    <w:rsid w:val="000A33C0"/>
    <w:rsid w:val="000A3774"/>
    <w:rsid w:val="000A38BC"/>
    <w:rsid w:val="000A4513"/>
    <w:rsid w:val="000A459A"/>
    <w:rsid w:val="000A4E7D"/>
    <w:rsid w:val="000A4FCF"/>
    <w:rsid w:val="000A5264"/>
    <w:rsid w:val="000A6D68"/>
    <w:rsid w:val="000A743B"/>
    <w:rsid w:val="000A7B60"/>
    <w:rsid w:val="000A7BD6"/>
    <w:rsid w:val="000A7C57"/>
    <w:rsid w:val="000B0774"/>
    <w:rsid w:val="000B084D"/>
    <w:rsid w:val="000B1415"/>
    <w:rsid w:val="000B18C9"/>
    <w:rsid w:val="000B210D"/>
    <w:rsid w:val="000B23EF"/>
    <w:rsid w:val="000B41B8"/>
    <w:rsid w:val="000B4320"/>
    <w:rsid w:val="000B4B19"/>
    <w:rsid w:val="000B5779"/>
    <w:rsid w:val="000B59F7"/>
    <w:rsid w:val="000B5AE5"/>
    <w:rsid w:val="000B5D21"/>
    <w:rsid w:val="000B6720"/>
    <w:rsid w:val="000B675F"/>
    <w:rsid w:val="000B6831"/>
    <w:rsid w:val="000B6DD5"/>
    <w:rsid w:val="000B6E3F"/>
    <w:rsid w:val="000B78D3"/>
    <w:rsid w:val="000B7953"/>
    <w:rsid w:val="000B7D5D"/>
    <w:rsid w:val="000B7D91"/>
    <w:rsid w:val="000C05A9"/>
    <w:rsid w:val="000C1638"/>
    <w:rsid w:val="000C1E8B"/>
    <w:rsid w:val="000C207F"/>
    <w:rsid w:val="000C237E"/>
    <w:rsid w:val="000C2FCB"/>
    <w:rsid w:val="000C3316"/>
    <w:rsid w:val="000C3D93"/>
    <w:rsid w:val="000C3F96"/>
    <w:rsid w:val="000C42F7"/>
    <w:rsid w:val="000C442D"/>
    <w:rsid w:val="000C4691"/>
    <w:rsid w:val="000C4FB0"/>
    <w:rsid w:val="000C5320"/>
    <w:rsid w:val="000C53BB"/>
    <w:rsid w:val="000C58EC"/>
    <w:rsid w:val="000C5A14"/>
    <w:rsid w:val="000C5B3C"/>
    <w:rsid w:val="000C5E01"/>
    <w:rsid w:val="000C6439"/>
    <w:rsid w:val="000C6490"/>
    <w:rsid w:val="000C65E6"/>
    <w:rsid w:val="000C6945"/>
    <w:rsid w:val="000C711B"/>
    <w:rsid w:val="000C71F3"/>
    <w:rsid w:val="000C7A35"/>
    <w:rsid w:val="000C7C5F"/>
    <w:rsid w:val="000D13A1"/>
    <w:rsid w:val="000D16A8"/>
    <w:rsid w:val="000D218F"/>
    <w:rsid w:val="000D22B3"/>
    <w:rsid w:val="000D244B"/>
    <w:rsid w:val="000D24A7"/>
    <w:rsid w:val="000D2C59"/>
    <w:rsid w:val="000D2DEF"/>
    <w:rsid w:val="000D38B1"/>
    <w:rsid w:val="000D3EAB"/>
    <w:rsid w:val="000D3F40"/>
    <w:rsid w:val="000D4373"/>
    <w:rsid w:val="000D4DE3"/>
    <w:rsid w:val="000D4FD0"/>
    <w:rsid w:val="000D79B2"/>
    <w:rsid w:val="000E0512"/>
    <w:rsid w:val="000E0EE3"/>
    <w:rsid w:val="000E17B3"/>
    <w:rsid w:val="000E17E0"/>
    <w:rsid w:val="000E1FA5"/>
    <w:rsid w:val="000E2041"/>
    <w:rsid w:val="000E2141"/>
    <w:rsid w:val="000E2873"/>
    <w:rsid w:val="000E2A80"/>
    <w:rsid w:val="000E2AD2"/>
    <w:rsid w:val="000E3747"/>
    <w:rsid w:val="000E37AC"/>
    <w:rsid w:val="000E4F5D"/>
    <w:rsid w:val="000E4F81"/>
    <w:rsid w:val="000E552A"/>
    <w:rsid w:val="000E585D"/>
    <w:rsid w:val="000E5D3C"/>
    <w:rsid w:val="000E5EF9"/>
    <w:rsid w:val="000E60A5"/>
    <w:rsid w:val="000E6876"/>
    <w:rsid w:val="000E7106"/>
    <w:rsid w:val="000E79D4"/>
    <w:rsid w:val="000F1057"/>
    <w:rsid w:val="000F12F5"/>
    <w:rsid w:val="000F13B4"/>
    <w:rsid w:val="000F1A32"/>
    <w:rsid w:val="000F1F89"/>
    <w:rsid w:val="000F2EDE"/>
    <w:rsid w:val="000F31A6"/>
    <w:rsid w:val="000F3529"/>
    <w:rsid w:val="000F4120"/>
    <w:rsid w:val="000F46ED"/>
    <w:rsid w:val="000F4C3B"/>
    <w:rsid w:val="000F6893"/>
    <w:rsid w:val="000F6E47"/>
    <w:rsid w:val="000F795A"/>
    <w:rsid w:val="000F7983"/>
    <w:rsid w:val="0010091D"/>
    <w:rsid w:val="001018DE"/>
    <w:rsid w:val="0010231C"/>
    <w:rsid w:val="001023FB"/>
    <w:rsid w:val="001031A6"/>
    <w:rsid w:val="001035B5"/>
    <w:rsid w:val="00103F9F"/>
    <w:rsid w:val="00105D85"/>
    <w:rsid w:val="00105FEE"/>
    <w:rsid w:val="001063F5"/>
    <w:rsid w:val="001074DF"/>
    <w:rsid w:val="00107DF6"/>
    <w:rsid w:val="001100D2"/>
    <w:rsid w:val="0011094F"/>
    <w:rsid w:val="00110D18"/>
    <w:rsid w:val="00110E26"/>
    <w:rsid w:val="001111A0"/>
    <w:rsid w:val="0011129A"/>
    <w:rsid w:val="00111B43"/>
    <w:rsid w:val="00112CB2"/>
    <w:rsid w:val="001132D5"/>
    <w:rsid w:val="0011362D"/>
    <w:rsid w:val="0011372E"/>
    <w:rsid w:val="00113C01"/>
    <w:rsid w:val="001140EF"/>
    <w:rsid w:val="00114394"/>
    <w:rsid w:val="00114BEC"/>
    <w:rsid w:val="00114C6D"/>
    <w:rsid w:val="0011532C"/>
    <w:rsid w:val="0011572C"/>
    <w:rsid w:val="001157F6"/>
    <w:rsid w:val="00116377"/>
    <w:rsid w:val="00116449"/>
    <w:rsid w:val="0011713A"/>
    <w:rsid w:val="00117790"/>
    <w:rsid w:val="001202DC"/>
    <w:rsid w:val="001205B6"/>
    <w:rsid w:val="00120BA8"/>
    <w:rsid w:val="00120FDD"/>
    <w:rsid w:val="00121A35"/>
    <w:rsid w:val="00122501"/>
    <w:rsid w:val="001225CF"/>
    <w:rsid w:val="001227FB"/>
    <w:rsid w:val="00123F79"/>
    <w:rsid w:val="0012408A"/>
    <w:rsid w:val="00125681"/>
    <w:rsid w:val="00125A98"/>
    <w:rsid w:val="00125E63"/>
    <w:rsid w:val="0012601F"/>
    <w:rsid w:val="0012655B"/>
    <w:rsid w:val="0012681B"/>
    <w:rsid w:val="001269D3"/>
    <w:rsid w:val="001275D0"/>
    <w:rsid w:val="001275E8"/>
    <w:rsid w:val="00127C36"/>
    <w:rsid w:val="00127DC6"/>
    <w:rsid w:val="001313AE"/>
    <w:rsid w:val="001326C6"/>
    <w:rsid w:val="00132BD2"/>
    <w:rsid w:val="00132EA5"/>
    <w:rsid w:val="00133234"/>
    <w:rsid w:val="00133D34"/>
    <w:rsid w:val="00133DE5"/>
    <w:rsid w:val="001346C7"/>
    <w:rsid w:val="00135594"/>
    <w:rsid w:val="00135861"/>
    <w:rsid w:val="00135B82"/>
    <w:rsid w:val="00135C66"/>
    <w:rsid w:val="00135FE1"/>
    <w:rsid w:val="0013752E"/>
    <w:rsid w:val="00137863"/>
    <w:rsid w:val="00140064"/>
    <w:rsid w:val="001402D9"/>
    <w:rsid w:val="00140EC9"/>
    <w:rsid w:val="00141276"/>
    <w:rsid w:val="001415BE"/>
    <w:rsid w:val="00141D1F"/>
    <w:rsid w:val="00142F1A"/>
    <w:rsid w:val="00143047"/>
    <w:rsid w:val="001432A2"/>
    <w:rsid w:val="001435B3"/>
    <w:rsid w:val="001436C7"/>
    <w:rsid w:val="00143B3C"/>
    <w:rsid w:val="00143BE5"/>
    <w:rsid w:val="00143C38"/>
    <w:rsid w:val="00143D05"/>
    <w:rsid w:val="00144A74"/>
    <w:rsid w:val="00145801"/>
    <w:rsid w:val="00146041"/>
    <w:rsid w:val="001463AE"/>
    <w:rsid w:val="00146959"/>
    <w:rsid w:val="00146C04"/>
    <w:rsid w:val="001470B4"/>
    <w:rsid w:val="001473C4"/>
    <w:rsid w:val="00150DBC"/>
    <w:rsid w:val="001510AC"/>
    <w:rsid w:val="001518F9"/>
    <w:rsid w:val="00151C5E"/>
    <w:rsid w:val="001524E1"/>
    <w:rsid w:val="00153A03"/>
    <w:rsid w:val="00153E01"/>
    <w:rsid w:val="00154398"/>
    <w:rsid w:val="00154968"/>
    <w:rsid w:val="00155211"/>
    <w:rsid w:val="001557B3"/>
    <w:rsid w:val="00155BC2"/>
    <w:rsid w:val="00155FC4"/>
    <w:rsid w:val="001564E1"/>
    <w:rsid w:val="00156574"/>
    <w:rsid w:val="0015696A"/>
    <w:rsid w:val="00156B4D"/>
    <w:rsid w:val="00156B74"/>
    <w:rsid w:val="001575EE"/>
    <w:rsid w:val="00157ABE"/>
    <w:rsid w:val="00160281"/>
    <w:rsid w:val="00160582"/>
    <w:rsid w:val="00160747"/>
    <w:rsid w:val="00160D30"/>
    <w:rsid w:val="00160F6B"/>
    <w:rsid w:val="0016213E"/>
    <w:rsid w:val="001621A0"/>
    <w:rsid w:val="0016235D"/>
    <w:rsid w:val="00163FD2"/>
    <w:rsid w:val="0016410E"/>
    <w:rsid w:val="00164B4C"/>
    <w:rsid w:val="00164E8A"/>
    <w:rsid w:val="0016681C"/>
    <w:rsid w:val="00166AF7"/>
    <w:rsid w:val="00166D70"/>
    <w:rsid w:val="00167422"/>
    <w:rsid w:val="001704B6"/>
    <w:rsid w:val="0017074B"/>
    <w:rsid w:val="00171749"/>
    <w:rsid w:val="00172AEC"/>
    <w:rsid w:val="00174C7F"/>
    <w:rsid w:val="0017512F"/>
    <w:rsid w:val="001755D3"/>
    <w:rsid w:val="00175BD8"/>
    <w:rsid w:val="001765DD"/>
    <w:rsid w:val="00176643"/>
    <w:rsid w:val="00176BA6"/>
    <w:rsid w:val="0017780A"/>
    <w:rsid w:val="00177FF8"/>
    <w:rsid w:val="00180C45"/>
    <w:rsid w:val="0018126C"/>
    <w:rsid w:val="00181291"/>
    <w:rsid w:val="00181630"/>
    <w:rsid w:val="00181848"/>
    <w:rsid w:val="0018215E"/>
    <w:rsid w:val="00182646"/>
    <w:rsid w:val="00183666"/>
    <w:rsid w:val="00183931"/>
    <w:rsid w:val="00183933"/>
    <w:rsid w:val="001841E3"/>
    <w:rsid w:val="001848DD"/>
    <w:rsid w:val="001855AC"/>
    <w:rsid w:val="00185852"/>
    <w:rsid w:val="00185E10"/>
    <w:rsid w:val="00185E13"/>
    <w:rsid w:val="00185EC3"/>
    <w:rsid w:val="00185EDD"/>
    <w:rsid w:val="00185FB4"/>
    <w:rsid w:val="0018623A"/>
    <w:rsid w:val="001862A8"/>
    <w:rsid w:val="001862EA"/>
    <w:rsid w:val="00186963"/>
    <w:rsid w:val="00186D71"/>
    <w:rsid w:val="0018730E"/>
    <w:rsid w:val="00190302"/>
    <w:rsid w:val="0019059C"/>
    <w:rsid w:val="00190B05"/>
    <w:rsid w:val="00190FED"/>
    <w:rsid w:val="001913D5"/>
    <w:rsid w:val="0019156D"/>
    <w:rsid w:val="001918FB"/>
    <w:rsid w:val="00191F82"/>
    <w:rsid w:val="001920B8"/>
    <w:rsid w:val="001922D2"/>
    <w:rsid w:val="00192F4F"/>
    <w:rsid w:val="0019325C"/>
    <w:rsid w:val="001932A5"/>
    <w:rsid w:val="00193888"/>
    <w:rsid w:val="0019388A"/>
    <w:rsid w:val="001938DC"/>
    <w:rsid w:val="00194112"/>
    <w:rsid w:val="001942FA"/>
    <w:rsid w:val="00194D35"/>
    <w:rsid w:val="00195F6D"/>
    <w:rsid w:val="00195FAA"/>
    <w:rsid w:val="00196007"/>
    <w:rsid w:val="00196929"/>
    <w:rsid w:val="00196AF4"/>
    <w:rsid w:val="001971E5"/>
    <w:rsid w:val="001973DC"/>
    <w:rsid w:val="001A0924"/>
    <w:rsid w:val="001A09E1"/>
    <w:rsid w:val="001A1816"/>
    <w:rsid w:val="001A1BA8"/>
    <w:rsid w:val="001A4145"/>
    <w:rsid w:val="001A43BA"/>
    <w:rsid w:val="001A4CA9"/>
    <w:rsid w:val="001A4CF8"/>
    <w:rsid w:val="001A56D2"/>
    <w:rsid w:val="001A58B2"/>
    <w:rsid w:val="001A5C29"/>
    <w:rsid w:val="001A689B"/>
    <w:rsid w:val="001A6AB7"/>
    <w:rsid w:val="001A6DC5"/>
    <w:rsid w:val="001A726B"/>
    <w:rsid w:val="001A7363"/>
    <w:rsid w:val="001A74CF"/>
    <w:rsid w:val="001A7628"/>
    <w:rsid w:val="001A7948"/>
    <w:rsid w:val="001B087A"/>
    <w:rsid w:val="001B1AA2"/>
    <w:rsid w:val="001B1F60"/>
    <w:rsid w:val="001B2847"/>
    <w:rsid w:val="001B2F88"/>
    <w:rsid w:val="001B3361"/>
    <w:rsid w:val="001B3565"/>
    <w:rsid w:val="001B4111"/>
    <w:rsid w:val="001B42C7"/>
    <w:rsid w:val="001B503A"/>
    <w:rsid w:val="001B5B09"/>
    <w:rsid w:val="001B5D55"/>
    <w:rsid w:val="001B760F"/>
    <w:rsid w:val="001C2EC7"/>
    <w:rsid w:val="001C301F"/>
    <w:rsid w:val="001C3047"/>
    <w:rsid w:val="001C30BB"/>
    <w:rsid w:val="001C3B4F"/>
    <w:rsid w:val="001C400A"/>
    <w:rsid w:val="001C4666"/>
    <w:rsid w:val="001C4B1D"/>
    <w:rsid w:val="001C4E8A"/>
    <w:rsid w:val="001C4F62"/>
    <w:rsid w:val="001C5369"/>
    <w:rsid w:val="001C5E9A"/>
    <w:rsid w:val="001C6236"/>
    <w:rsid w:val="001C6280"/>
    <w:rsid w:val="001C6EB1"/>
    <w:rsid w:val="001C6FC5"/>
    <w:rsid w:val="001C7EB3"/>
    <w:rsid w:val="001D0748"/>
    <w:rsid w:val="001D0C49"/>
    <w:rsid w:val="001D155A"/>
    <w:rsid w:val="001D15A8"/>
    <w:rsid w:val="001D1639"/>
    <w:rsid w:val="001D1F0A"/>
    <w:rsid w:val="001D2043"/>
    <w:rsid w:val="001D2368"/>
    <w:rsid w:val="001D2D95"/>
    <w:rsid w:val="001D4762"/>
    <w:rsid w:val="001D4DC5"/>
    <w:rsid w:val="001D4FF4"/>
    <w:rsid w:val="001D5129"/>
    <w:rsid w:val="001D52A7"/>
    <w:rsid w:val="001D59D0"/>
    <w:rsid w:val="001D5B3D"/>
    <w:rsid w:val="001D5B72"/>
    <w:rsid w:val="001D60B7"/>
    <w:rsid w:val="001D656F"/>
    <w:rsid w:val="001D6673"/>
    <w:rsid w:val="001D674A"/>
    <w:rsid w:val="001D676C"/>
    <w:rsid w:val="001D69E2"/>
    <w:rsid w:val="001D6BEA"/>
    <w:rsid w:val="001D6D93"/>
    <w:rsid w:val="001D7129"/>
    <w:rsid w:val="001D7280"/>
    <w:rsid w:val="001D7F4B"/>
    <w:rsid w:val="001D7FD1"/>
    <w:rsid w:val="001E0AA8"/>
    <w:rsid w:val="001E0E40"/>
    <w:rsid w:val="001E11E0"/>
    <w:rsid w:val="001E1214"/>
    <w:rsid w:val="001E1BBC"/>
    <w:rsid w:val="001E1D09"/>
    <w:rsid w:val="001E1F85"/>
    <w:rsid w:val="001E265C"/>
    <w:rsid w:val="001E2EBC"/>
    <w:rsid w:val="001E331D"/>
    <w:rsid w:val="001E3C29"/>
    <w:rsid w:val="001E3EFF"/>
    <w:rsid w:val="001E468F"/>
    <w:rsid w:val="001E5D48"/>
    <w:rsid w:val="001E60E3"/>
    <w:rsid w:val="001E7749"/>
    <w:rsid w:val="001E7972"/>
    <w:rsid w:val="001E7D57"/>
    <w:rsid w:val="001F08D7"/>
    <w:rsid w:val="001F0A48"/>
    <w:rsid w:val="001F0AB2"/>
    <w:rsid w:val="001F0C19"/>
    <w:rsid w:val="001F11B3"/>
    <w:rsid w:val="001F1EF1"/>
    <w:rsid w:val="001F2AE0"/>
    <w:rsid w:val="001F319F"/>
    <w:rsid w:val="001F3530"/>
    <w:rsid w:val="001F357F"/>
    <w:rsid w:val="001F4426"/>
    <w:rsid w:val="001F5436"/>
    <w:rsid w:val="001F653D"/>
    <w:rsid w:val="001F6596"/>
    <w:rsid w:val="001F6850"/>
    <w:rsid w:val="001F6DF9"/>
    <w:rsid w:val="001F74DA"/>
    <w:rsid w:val="0020010E"/>
    <w:rsid w:val="0020039B"/>
    <w:rsid w:val="00200C06"/>
    <w:rsid w:val="00200CA5"/>
    <w:rsid w:val="00201C90"/>
    <w:rsid w:val="0020200C"/>
    <w:rsid w:val="0020236A"/>
    <w:rsid w:val="002026C9"/>
    <w:rsid w:val="00202DD3"/>
    <w:rsid w:val="0020312D"/>
    <w:rsid w:val="0020318E"/>
    <w:rsid w:val="00204075"/>
    <w:rsid w:val="00204171"/>
    <w:rsid w:val="0020418A"/>
    <w:rsid w:val="00204A8F"/>
    <w:rsid w:val="00204CCF"/>
    <w:rsid w:val="00204DB2"/>
    <w:rsid w:val="00206357"/>
    <w:rsid w:val="00206E18"/>
    <w:rsid w:val="00207519"/>
    <w:rsid w:val="002075A6"/>
    <w:rsid w:val="00207CC7"/>
    <w:rsid w:val="00210244"/>
    <w:rsid w:val="00210E91"/>
    <w:rsid w:val="00211231"/>
    <w:rsid w:val="002116CD"/>
    <w:rsid w:val="00211B08"/>
    <w:rsid w:val="00211C30"/>
    <w:rsid w:val="00212A43"/>
    <w:rsid w:val="00212B69"/>
    <w:rsid w:val="00212FC5"/>
    <w:rsid w:val="0021376E"/>
    <w:rsid w:val="00213C07"/>
    <w:rsid w:val="00213FC3"/>
    <w:rsid w:val="002141B7"/>
    <w:rsid w:val="002145F8"/>
    <w:rsid w:val="00214E0D"/>
    <w:rsid w:val="00214FDC"/>
    <w:rsid w:val="00215062"/>
    <w:rsid w:val="00216E1D"/>
    <w:rsid w:val="00217960"/>
    <w:rsid w:val="00220273"/>
    <w:rsid w:val="00220768"/>
    <w:rsid w:val="0022181D"/>
    <w:rsid w:val="00221C7C"/>
    <w:rsid w:val="00221E7A"/>
    <w:rsid w:val="00222094"/>
    <w:rsid w:val="00223DA0"/>
    <w:rsid w:val="00223EEC"/>
    <w:rsid w:val="0022524C"/>
    <w:rsid w:val="002254E1"/>
    <w:rsid w:val="00225A27"/>
    <w:rsid w:val="00226907"/>
    <w:rsid w:val="00226EE3"/>
    <w:rsid w:val="00227410"/>
    <w:rsid w:val="00227D33"/>
    <w:rsid w:val="002300EF"/>
    <w:rsid w:val="002303FB"/>
    <w:rsid w:val="002305D5"/>
    <w:rsid w:val="002315DE"/>
    <w:rsid w:val="002316A0"/>
    <w:rsid w:val="002322AB"/>
    <w:rsid w:val="00232F73"/>
    <w:rsid w:val="002334FE"/>
    <w:rsid w:val="00233B62"/>
    <w:rsid w:val="00233C1B"/>
    <w:rsid w:val="00234732"/>
    <w:rsid w:val="00234D4F"/>
    <w:rsid w:val="00235F1E"/>
    <w:rsid w:val="00235F8D"/>
    <w:rsid w:val="00236300"/>
    <w:rsid w:val="002364C6"/>
    <w:rsid w:val="00236864"/>
    <w:rsid w:val="00237CB1"/>
    <w:rsid w:val="00237E31"/>
    <w:rsid w:val="0024065A"/>
    <w:rsid w:val="002409D3"/>
    <w:rsid w:val="00240B86"/>
    <w:rsid w:val="00240BE6"/>
    <w:rsid w:val="002421B0"/>
    <w:rsid w:val="00242455"/>
    <w:rsid w:val="00242C73"/>
    <w:rsid w:val="00242CB0"/>
    <w:rsid w:val="0024363D"/>
    <w:rsid w:val="00243968"/>
    <w:rsid w:val="00243B75"/>
    <w:rsid w:val="00243B7D"/>
    <w:rsid w:val="002446F2"/>
    <w:rsid w:val="00244714"/>
    <w:rsid w:val="002462FA"/>
    <w:rsid w:val="0024688A"/>
    <w:rsid w:val="00246DBF"/>
    <w:rsid w:val="00247292"/>
    <w:rsid w:val="002472B5"/>
    <w:rsid w:val="00247F5C"/>
    <w:rsid w:val="00250880"/>
    <w:rsid w:val="00250C9C"/>
    <w:rsid w:val="00251CEA"/>
    <w:rsid w:val="00251D4D"/>
    <w:rsid w:val="00253373"/>
    <w:rsid w:val="00253455"/>
    <w:rsid w:val="00253F34"/>
    <w:rsid w:val="00254588"/>
    <w:rsid w:val="00255452"/>
    <w:rsid w:val="00255DD8"/>
    <w:rsid w:val="00256D0E"/>
    <w:rsid w:val="00260B2B"/>
    <w:rsid w:val="00261A76"/>
    <w:rsid w:val="00261E8F"/>
    <w:rsid w:val="002623A9"/>
    <w:rsid w:val="00262697"/>
    <w:rsid w:val="00262E67"/>
    <w:rsid w:val="0026322C"/>
    <w:rsid w:val="00263337"/>
    <w:rsid w:val="0026359F"/>
    <w:rsid w:val="00263AD5"/>
    <w:rsid w:val="00263BEE"/>
    <w:rsid w:val="002640DC"/>
    <w:rsid w:val="00264C75"/>
    <w:rsid w:val="0026539A"/>
    <w:rsid w:val="0026552A"/>
    <w:rsid w:val="00265F27"/>
    <w:rsid w:val="0026676C"/>
    <w:rsid w:val="002667E8"/>
    <w:rsid w:val="0026699F"/>
    <w:rsid w:val="00267703"/>
    <w:rsid w:val="002709CD"/>
    <w:rsid w:val="00270AF8"/>
    <w:rsid w:val="00271562"/>
    <w:rsid w:val="00271921"/>
    <w:rsid w:val="00271CAA"/>
    <w:rsid w:val="00271E0B"/>
    <w:rsid w:val="0027237F"/>
    <w:rsid w:val="00272410"/>
    <w:rsid w:val="0027241A"/>
    <w:rsid w:val="002740FF"/>
    <w:rsid w:val="00274147"/>
    <w:rsid w:val="00274B56"/>
    <w:rsid w:val="00274D5B"/>
    <w:rsid w:val="0027502C"/>
    <w:rsid w:val="00276381"/>
    <w:rsid w:val="00276AF8"/>
    <w:rsid w:val="0027741F"/>
    <w:rsid w:val="00277BA4"/>
    <w:rsid w:val="00277E3F"/>
    <w:rsid w:val="00280DBC"/>
    <w:rsid w:val="00280FAE"/>
    <w:rsid w:val="00281764"/>
    <w:rsid w:val="002819A5"/>
    <w:rsid w:val="0028240E"/>
    <w:rsid w:val="00282DFA"/>
    <w:rsid w:val="00282E04"/>
    <w:rsid w:val="00283226"/>
    <w:rsid w:val="00283FBA"/>
    <w:rsid w:val="002841AF"/>
    <w:rsid w:val="00284EB1"/>
    <w:rsid w:val="0028521D"/>
    <w:rsid w:val="00286191"/>
    <w:rsid w:val="0028703B"/>
    <w:rsid w:val="002871E1"/>
    <w:rsid w:val="002876FA"/>
    <w:rsid w:val="00287CE7"/>
    <w:rsid w:val="00290554"/>
    <w:rsid w:val="002916B8"/>
    <w:rsid w:val="002916C3"/>
    <w:rsid w:val="00291BB4"/>
    <w:rsid w:val="00292034"/>
    <w:rsid w:val="0029219B"/>
    <w:rsid w:val="00293AAC"/>
    <w:rsid w:val="00293B21"/>
    <w:rsid w:val="00293F35"/>
    <w:rsid w:val="002944B3"/>
    <w:rsid w:val="0029455B"/>
    <w:rsid w:val="00294E37"/>
    <w:rsid w:val="002953D6"/>
    <w:rsid w:val="00295551"/>
    <w:rsid w:val="002959A0"/>
    <w:rsid w:val="0029614E"/>
    <w:rsid w:val="00297177"/>
    <w:rsid w:val="002973E1"/>
    <w:rsid w:val="002976C8"/>
    <w:rsid w:val="0029772D"/>
    <w:rsid w:val="00297954"/>
    <w:rsid w:val="00297F6E"/>
    <w:rsid w:val="002A0643"/>
    <w:rsid w:val="002A0B55"/>
    <w:rsid w:val="002A139B"/>
    <w:rsid w:val="002A1DAB"/>
    <w:rsid w:val="002A1DBD"/>
    <w:rsid w:val="002A1E2B"/>
    <w:rsid w:val="002A210F"/>
    <w:rsid w:val="002A244C"/>
    <w:rsid w:val="002A271F"/>
    <w:rsid w:val="002A2D42"/>
    <w:rsid w:val="002A3B30"/>
    <w:rsid w:val="002A41F3"/>
    <w:rsid w:val="002A5A1F"/>
    <w:rsid w:val="002A5C96"/>
    <w:rsid w:val="002A6B71"/>
    <w:rsid w:val="002A6D7A"/>
    <w:rsid w:val="002A6E30"/>
    <w:rsid w:val="002B1507"/>
    <w:rsid w:val="002B2406"/>
    <w:rsid w:val="002B38F6"/>
    <w:rsid w:val="002B3A25"/>
    <w:rsid w:val="002B4046"/>
    <w:rsid w:val="002B4659"/>
    <w:rsid w:val="002B468A"/>
    <w:rsid w:val="002B4C47"/>
    <w:rsid w:val="002B5BEE"/>
    <w:rsid w:val="002B614B"/>
    <w:rsid w:val="002B7B13"/>
    <w:rsid w:val="002B7C02"/>
    <w:rsid w:val="002B7D3E"/>
    <w:rsid w:val="002C0AE0"/>
    <w:rsid w:val="002C0B9F"/>
    <w:rsid w:val="002C112C"/>
    <w:rsid w:val="002C1215"/>
    <w:rsid w:val="002C12BC"/>
    <w:rsid w:val="002C175B"/>
    <w:rsid w:val="002C1B76"/>
    <w:rsid w:val="002C1CAA"/>
    <w:rsid w:val="002C2659"/>
    <w:rsid w:val="002C293F"/>
    <w:rsid w:val="002C2A2C"/>
    <w:rsid w:val="002C2B29"/>
    <w:rsid w:val="002C2E0B"/>
    <w:rsid w:val="002C31D0"/>
    <w:rsid w:val="002C32A3"/>
    <w:rsid w:val="002C3C74"/>
    <w:rsid w:val="002C56F3"/>
    <w:rsid w:val="002C57C8"/>
    <w:rsid w:val="002C5E51"/>
    <w:rsid w:val="002C5E55"/>
    <w:rsid w:val="002C5F1C"/>
    <w:rsid w:val="002C622D"/>
    <w:rsid w:val="002C6477"/>
    <w:rsid w:val="002C673C"/>
    <w:rsid w:val="002C6A90"/>
    <w:rsid w:val="002C6D79"/>
    <w:rsid w:val="002C714D"/>
    <w:rsid w:val="002C737B"/>
    <w:rsid w:val="002C7C99"/>
    <w:rsid w:val="002C7CD7"/>
    <w:rsid w:val="002D0085"/>
    <w:rsid w:val="002D01D1"/>
    <w:rsid w:val="002D0C86"/>
    <w:rsid w:val="002D0F31"/>
    <w:rsid w:val="002D1183"/>
    <w:rsid w:val="002D1631"/>
    <w:rsid w:val="002D1643"/>
    <w:rsid w:val="002D17DE"/>
    <w:rsid w:val="002D1D8B"/>
    <w:rsid w:val="002D1DAE"/>
    <w:rsid w:val="002D250C"/>
    <w:rsid w:val="002D3FA1"/>
    <w:rsid w:val="002D47F7"/>
    <w:rsid w:val="002D4860"/>
    <w:rsid w:val="002D4B88"/>
    <w:rsid w:val="002D57F6"/>
    <w:rsid w:val="002D5856"/>
    <w:rsid w:val="002D5BB9"/>
    <w:rsid w:val="002D6386"/>
    <w:rsid w:val="002D67B8"/>
    <w:rsid w:val="002D70E8"/>
    <w:rsid w:val="002D779A"/>
    <w:rsid w:val="002D7AF6"/>
    <w:rsid w:val="002D7CB3"/>
    <w:rsid w:val="002E00A7"/>
    <w:rsid w:val="002E0626"/>
    <w:rsid w:val="002E127F"/>
    <w:rsid w:val="002E1528"/>
    <w:rsid w:val="002E1670"/>
    <w:rsid w:val="002E22FA"/>
    <w:rsid w:val="002E23FA"/>
    <w:rsid w:val="002E27E9"/>
    <w:rsid w:val="002E36B3"/>
    <w:rsid w:val="002E36CD"/>
    <w:rsid w:val="002E376C"/>
    <w:rsid w:val="002E3ADD"/>
    <w:rsid w:val="002E5404"/>
    <w:rsid w:val="002E5995"/>
    <w:rsid w:val="002E5A9F"/>
    <w:rsid w:val="002E6303"/>
    <w:rsid w:val="002E6D38"/>
    <w:rsid w:val="002E76D6"/>
    <w:rsid w:val="002E78F6"/>
    <w:rsid w:val="002E7DF7"/>
    <w:rsid w:val="002F06C9"/>
    <w:rsid w:val="002F125D"/>
    <w:rsid w:val="002F154B"/>
    <w:rsid w:val="002F25F1"/>
    <w:rsid w:val="002F2C25"/>
    <w:rsid w:val="002F2D4F"/>
    <w:rsid w:val="002F33EA"/>
    <w:rsid w:val="002F41E3"/>
    <w:rsid w:val="002F4E04"/>
    <w:rsid w:val="002F514B"/>
    <w:rsid w:val="002F5445"/>
    <w:rsid w:val="002F5588"/>
    <w:rsid w:val="002F6318"/>
    <w:rsid w:val="002F654A"/>
    <w:rsid w:val="002F7693"/>
    <w:rsid w:val="002F7C26"/>
    <w:rsid w:val="002F7E62"/>
    <w:rsid w:val="003005FB"/>
    <w:rsid w:val="003009A2"/>
    <w:rsid w:val="003011B4"/>
    <w:rsid w:val="003013AA"/>
    <w:rsid w:val="003015AE"/>
    <w:rsid w:val="00301D81"/>
    <w:rsid w:val="003020F1"/>
    <w:rsid w:val="003022E0"/>
    <w:rsid w:val="003029C1"/>
    <w:rsid w:val="00302AAD"/>
    <w:rsid w:val="00302EC6"/>
    <w:rsid w:val="0030387A"/>
    <w:rsid w:val="00303990"/>
    <w:rsid w:val="00303B36"/>
    <w:rsid w:val="00304C9B"/>
    <w:rsid w:val="00306141"/>
    <w:rsid w:val="00306343"/>
    <w:rsid w:val="0030681C"/>
    <w:rsid w:val="003078C0"/>
    <w:rsid w:val="00307FC2"/>
    <w:rsid w:val="00310184"/>
    <w:rsid w:val="0031018D"/>
    <w:rsid w:val="003104C7"/>
    <w:rsid w:val="00310504"/>
    <w:rsid w:val="00311293"/>
    <w:rsid w:val="00312424"/>
    <w:rsid w:val="00312882"/>
    <w:rsid w:val="0031409C"/>
    <w:rsid w:val="00314A7D"/>
    <w:rsid w:val="00314B47"/>
    <w:rsid w:val="00315EFA"/>
    <w:rsid w:val="0031614F"/>
    <w:rsid w:val="00316287"/>
    <w:rsid w:val="00316721"/>
    <w:rsid w:val="0031695C"/>
    <w:rsid w:val="003174D0"/>
    <w:rsid w:val="003176D3"/>
    <w:rsid w:val="00317CC2"/>
    <w:rsid w:val="00317D2C"/>
    <w:rsid w:val="003207B6"/>
    <w:rsid w:val="00320AAC"/>
    <w:rsid w:val="003222C0"/>
    <w:rsid w:val="00322323"/>
    <w:rsid w:val="0032242F"/>
    <w:rsid w:val="003224ED"/>
    <w:rsid w:val="00322AEE"/>
    <w:rsid w:val="00323422"/>
    <w:rsid w:val="00323747"/>
    <w:rsid w:val="003242CE"/>
    <w:rsid w:val="00324527"/>
    <w:rsid w:val="00324E0D"/>
    <w:rsid w:val="00324FF8"/>
    <w:rsid w:val="0032613A"/>
    <w:rsid w:val="00326928"/>
    <w:rsid w:val="00326C9C"/>
    <w:rsid w:val="003271E9"/>
    <w:rsid w:val="003305AA"/>
    <w:rsid w:val="003306DA"/>
    <w:rsid w:val="00330F06"/>
    <w:rsid w:val="003314D8"/>
    <w:rsid w:val="0033235E"/>
    <w:rsid w:val="00332362"/>
    <w:rsid w:val="00332907"/>
    <w:rsid w:val="00332C7B"/>
    <w:rsid w:val="00332D1D"/>
    <w:rsid w:val="00333411"/>
    <w:rsid w:val="003339ED"/>
    <w:rsid w:val="00333B0B"/>
    <w:rsid w:val="00333CE9"/>
    <w:rsid w:val="00333DA4"/>
    <w:rsid w:val="00333F0C"/>
    <w:rsid w:val="0033437C"/>
    <w:rsid w:val="00335488"/>
    <w:rsid w:val="0033580F"/>
    <w:rsid w:val="00335C9B"/>
    <w:rsid w:val="00335D71"/>
    <w:rsid w:val="00336633"/>
    <w:rsid w:val="00336934"/>
    <w:rsid w:val="00336AC7"/>
    <w:rsid w:val="0033778A"/>
    <w:rsid w:val="00337B5F"/>
    <w:rsid w:val="00337EF4"/>
    <w:rsid w:val="003402C5"/>
    <w:rsid w:val="0034158E"/>
    <w:rsid w:val="003415B3"/>
    <w:rsid w:val="00341AFE"/>
    <w:rsid w:val="00341B42"/>
    <w:rsid w:val="003428F2"/>
    <w:rsid w:val="00342EB0"/>
    <w:rsid w:val="0034307D"/>
    <w:rsid w:val="00343301"/>
    <w:rsid w:val="00343823"/>
    <w:rsid w:val="00343D3F"/>
    <w:rsid w:val="003442D8"/>
    <w:rsid w:val="003442ED"/>
    <w:rsid w:val="00344FE4"/>
    <w:rsid w:val="00346396"/>
    <w:rsid w:val="00346AC9"/>
    <w:rsid w:val="00346F76"/>
    <w:rsid w:val="003472B2"/>
    <w:rsid w:val="003473C9"/>
    <w:rsid w:val="00347AAB"/>
    <w:rsid w:val="00347AD4"/>
    <w:rsid w:val="00347F5E"/>
    <w:rsid w:val="00350350"/>
    <w:rsid w:val="00350941"/>
    <w:rsid w:val="00351579"/>
    <w:rsid w:val="00351A5B"/>
    <w:rsid w:val="00351DD8"/>
    <w:rsid w:val="0035298B"/>
    <w:rsid w:val="003529E9"/>
    <w:rsid w:val="00352E93"/>
    <w:rsid w:val="003531E0"/>
    <w:rsid w:val="003534D1"/>
    <w:rsid w:val="0035398E"/>
    <w:rsid w:val="003547C2"/>
    <w:rsid w:val="003552C5"/>
    <w:rsid w:val="00356B44"/>
    <w:rsid w:val="00356BCF"/>
    <w:rsid w:val="00356D37"/>
    <w:rsid w:val="00356EFF"/>
    <w:rsid w:val="00360013"/>
    <w:rsid w:val="00360432"/>
    <w:rsid w:val="003604F3"/>
    <w:rsid w:val="00360B17"/>
    <w:rsid w:val="0036142B"/>
    <w:rsid w:val="003615C6"/>
    <w:rsid w:val="0036191D"/>
    <w:rsid w:val="00361DAE"/>
    <w:rsid w:val="00361FA5"/>
    <w:rsid w:val="003625AA"/>
    <w:rsid w:val="00362BE9"/>
    <w:rsid w:val="00363D2E"/>
    <w:rsid w:val="00364D83"/>
    <w:rsid w:val="0036547D"/>
    <w:rsid w:val="00365561"/>
    <w:rsid w:val="00366A92"/>
    <w:rsid w:val="0036752D"/>
    <w:rsid w:val="003701CC"/>
    <w:rsid w:val="0037027C"/>
    <w:rsid w:val="00370377"/>
    <w:rsid w:val="003705AC"/>
    <w:rsid w:val="00370608"/>
    <w:rsid w:val="0037072E"/>
    <w:rsid w:val="00370D34"/>
    <w:rsid w:val="00370E22"/>
    <w:rsid w:val="00371065"/>
    <w:rsid w:val="0037156B"/>
    <w:rsid w:val="00371C10"/>
    <w:rsid w:val="0037232A"/>
    <w:rsid w:val="00372691"/>
    <w:rsid w:val="00372BB3"/>
    <w:rsid w:val="00372D9F"/>
    <w:rsid w:val="00373672"/>
    <w:rsid w:val="00373C47"/>
    <w:rsid w:val="003745E8"/>
    <w:rsid w:val="00374954"/>
    <w:rsid w:val="003758C3"/>
    <w:rsid w:val="00375ACC"/>
    <w:rsid w:val="00376292"/>
    <w:rsid w:val="0037659A"/>
    <w:rsid w:val="003773BE"/>
    <w:rsid w:val="00377A8D"/>
    <w:rsid w:val="0038068D"/>
    <w:rsid w:val="0038105A"/>
    <w:rsid w:val="003818CE"/>
    <w:rsid w:val="00382726"/>
    <w:rsid w:val="0038288B"/>
    <w:rsid w:val="0038296C"/>
    <w:rsid w:val="0038389E"/>
    <w:rsid w:val="00383EA1"/>
    <w:rsid w:val="00384316"/>
    <w:rsid w:val="0038453D"/>
    <w:rsid w:val="003848DC"/>
    <w:rsid w:val="00384989"/>
    <w:rsid w:val="003850F2"/>
    <w:rsid w:val="003858DF"/>
    <w:rsid w:val="00385987"/>
    <w:rsid w:val="00385D74"/>
    <w:rsid w:val="00386244"/>
    <w:rsid w:val="003879E1"/>
    <w:rsid w:val="00387B14"/>
    <w:rsid w:val="00387C22"/>
    <w:rsid w:val="00390425"/>
    <w:rsid w:val="0039043C"/>
    <w:rsid w:val="0039070D"/>
    <w:rsid w:val="00390821"/>
    <w:rsid w:val="00390FC4"/>
    <w:rsid w:val="003912F1"/>
    <w:rsid w:val="00391502"/>
    <w:rsid w:val="0039189C"/>
    <w:rsid w:val="003920A0"/>
    <w:rsid w:val="00392531"/>
    <w:rsid w:val="0039353E"/>
    <w:rsid w:val="00393ECA"/>
    <w:rsid w:val="00394513"/>
    <w:rsid w:val="0039595A"/>
    <w:rsid w:val="00395ECA"/>
    <w:rsid w:val="0039626E"/>
    <w:rsid w:val="003967B9"/>
    <w:rsid w:val="00396D03"/>
    <w:rsid w:val="003A0080"/>
    <w:rsid w:val="003A0956"/>
    <w:rsid w:val="003A1F07"/>
    <w:rsid w:val="003A20A6"/>
    <w:rsid w:val="003A2263"/>
    <w:rsid w:val="003A2D94"/>
    <w:rsid w:val="003A3533"/>
    <w:rsid w:val="003A3A88"/>
    <w:rsid w:val="003A464F"/>
    <w:rsid w:val="003A5D6C"/>
    <w:rsid w:val="003A668C"/>
    <w:rsid w:val="003B0EA9"/>
    <w:rsid w:val="003B1F5C"/>
    <w:rsid w:val="003B2287"/>
    <w:rsid w:val="003B3EC1"/>
    <w:rsid w:val="003B53B3"/>
    <w:rsid w:val="003B595B"/>
    <w:rsid w:val="003B5EF4"/>
    <w:rsid w:val="003B5FB7"/>
    <w:rsid w:val="003B677A"/>
    <w:rsid w:val="003B6F57"/>
    <w:rsid w:val="003B6FB9"/>
    <w:rsid w:val="003B7231"/>
    <w:rsid w:val="003B7C9F"/>
    <w:rsid w:val="003C06A2"/>
    <w:rsid w:val="003C0A13"/>
    <w:rsid w:val="003C0F36"/>
    <w:rsid w:val="003C1070"/>
    <w:rsid w:val="003C127A"/>
    <w:rsid w:val="003C1294"/>
    <w:rsid w:val="003C12AC"/>
    <w:rsid w:val="003C172E"/>
    <w:rsid w:val="003C20F9"/>
    <w:rsid w:val="003C23A2"/>
    <w:rsid w:val="003C4A09"/>
    <w:rsid w:val="003C4E63"/>
    <w:rsid w:val="003C53C0"/>
    <w:rsid w:val="003C5CDA"/>
    <w:rsid w:val="003C6116"/>
    <w:rsid w:val="003C6864"/>
    <w:rsid w:val="003C71D9"/>
    <w:rsid w:val="003C768B"/>
    <w:rsid w:val="003C793C"/>
    <w:rsid w:val="003C7E91"/>
    <w:rsid w:val="003C7EC9"/>
    <w:rsid w:val="003C7FD3"/>
    <w:rsid w:val="003D078B"/>
    <w:rsid w:val="003D181E"/>
    <w:rsid w:val="003D3232"/>
    <w:rsid w:val="003D3502"/>
    <w:rsid w:val="003D3949"/>
    <w:rsid w:val="003D3C3C"/>
    <w:rsid w:val="003D44E0"/>
    <w:rsid w:val="003D4688"/>
    <w:rsid w:val="003D6169"/>
    <w:rsid w:val="003D7219"/>
    <w:rsid w:val="003E0324"/>
    <w:rsid w:val="003E06A9"/>
    <w:rsid w:val="003E086F"/>
    <w:rsid w:val="003E1498"/>
    <w:rsid w:val="003E1ACF"/>
    <w:rsid w:val="003E1DD5"/>
    <w:rsid w:val="003E20D0"/>
    <w:rsid w:val="003E2173"/>
    <w:rsid w:val="003E2B83"/>
    <w:rsid w:val="003E3019"/>
    <w:rsid w:val="003E348D"/>
    <w:rsid w:val="003E35C8"/>
    <w:rsid w:val="003E3A2A"/>
    <w:rsid w:val="003E3DF9"/>
    <w:rsid w:val="003E4B56"/>
    <w:rsid w:val="003E51FB"/>
    <w:rsid w:val="003E59E3"/>
    <w:rsid w:val="003E5BCA"/>
    <w:rsid w:val="003E5C23"/>
    <w:rsid w:val="003E6394"/>
    <w:rsid w:val="003E66B5"/>
    <w:rsid w:val="003E6808"/>
    <w:rsid w:val="003E6B23"/>
    <w:rsid w:val="003E6CB4"/>
    <w:rsid w:val="003E7082"/>
    <w:rsid w:val="003E7271"/>
    <w:rsid w:val="003E784A"/>
    <w:rsid w:val="003E79D0"/>
    <w:rsid w:val="003E7C3A"/>
    <w:rsid w:val="003E7CD7"/>
    <w:rsid w:val="003E7D37"/>
    <w:rsid w:val="003F01BC"/>
    <w:rsid w:val="003F028A"/>
    <w:rsid w:val="003F03C2"/>
    <w:rsid w:val="003F086B"/>
    <w:rsid w:val="003F0BD5"/>
    <w:rsid w:val="003F1136"/>
    <w:rsid w:val="003F25AC"/>
    <w:rsid w:val="003F2D58"/>
    <w:rsid w:val="003F339B"/>
    <w:rsid w:val="003F38D9"/>
    <w:rsid w:val="003F3FF6"/>
    <w:rsid w:val="003F40C1"/>
    <w:rsid w:val="003F426F"/>
    <w:rsid w:val="003F4CE6"/>
    <w:rsid w:val="003F5D04"/>
    <w:rsid w:val="003F6385"/>
    <w:rsid w:val="003F73B9"/>
    <w:rsid w:val="003F7EC1"/>
    <w:rsid w:val="0040025A"/>
    <w:rsid w:val="00400519"/>
    <w:rsid w:val="004005F6"/>
    <w:rsid w:val="00400B33"/>
    <w:rsid w:val="00401304"/>
    <w:rsid w:val="00401F79"/>
    <w:rsid w:val="0040203B"/>
    <w:rsid w:val="00402092"/>
    <w:rsid w:val="0040244F"/>
    <w:rsid w:val="0040264E"/>
    <w:rsid w:val="00402B07"/>
    <w:rsid w:val="00402C70"/>
    <w:rsid w:val="00403C29"/>
    <w:rsid w:val="00404631"/>
    <w:rsid w:val="00405B26"/>
    <w:rsid w:val="00405F5F"/>
    <w:rsid w:val="004069FC"/>
    <w:rsid w:val="00406F8B"/>
    <w:rsid w:val="004073E2"/>
    <w:rsid w:val="004074EF"/>
    <w:rsid w:val="004075B3"/>
    <w:rsid w:val="004078D3"/>
    <w:rsid w:val="00410684"/>
    <w:rsid w:val="0041104A"/>
    <w:rsid w:val="004110F4"/>
    <w:rsid w:val="0041147E"/>
    <w:rsid w:val="004114CF"/>
    <w:rsid w:val="004116A5"/>
    <w:rsid w:val="00411951"/>
    <w:rsid w:val="00412324"/>
    <w:rsid w:val="004128B0"/>
    <w:rsid w:val="00413015"/>
    <w:rsid w:val="00413040"/>
    <w:rsid w:val="00413380"/>
    <w:rsid w:val="0041357D"/>
    <w:rsid w:val="00413C06"/>
    <w:rsid w:val="00413D43"/>
    <w:rsid w:val="00414446"/>
    <w:rsid w:val="00414BEA"/>
    <w:rsid w:val="00414CD5"/>
    <w:rsid w:val="00415ADF"/>
    <w:rsid w:val="00415EB2"/>
    <w:rsid w:val="00415EF8"/>
    <w:rsid w:val="0041634F"/>
    <w:rsid w:val="00416B9C"/>
    <w:rsid w:val="004177CC"/>
    <w:rsid w:val="00417BBD"/>
    <w:rsid w:val="00417D8F"/>
    <w:rsid w:val="004203CF"/>
    <w:rsid w:val="00421C74"/>
    <w:rsid w:val="0042211E"/>
    <w:rsid w:val="00422280"/>
    <w:rsid w:val="00422DB5"/>
    <w:rsid w:val="00422DD1"/>
    <w:rsid w:val="00422FB6"/>
    <w:rsid w:val="0042371E"/>
    <w:rsid w:val="00424B03"/>
    <w:rsid w:val="00424F94"/>
    <w:rsid w:val="004251D3"/>
    <w:rsid w:val="004252D4"/>
    <w:rsid w:val="004256E2"/>
    <w:rsid w:val="00425DD9"/>
    <w:rsid w:val="00425DE8"/>
    <w:rsid w:val="00426CBC"/>
    <w:rsid w:val="00426EBA"/>
    <w:rsid w:val="00426FC7"/>
    <w:rsid w:val="0042739F"/>
    <w:rsid w:val="004275E5"/>
    <w:rsid w:val="00427C03"/>
    <w:rsid w:val="00430C0C"/>
    <w:rsid w:val="0043121C"/>
    <w:rsid w:val="00431D21"/>
    <w:rsid w:val="00431D94"/>
    <w:rsid w:val="00433090"/>
    <w:rsid w:val="004332C6"/>
    <w:rsid w:val="00433D1B"/>
    <w:rsid w:val="00434096"/>
    <w:rsid w:val="00434426"/>
    <w:rsid w:val="00434946"/>
    <w:rsid w:val="00434FA4"/>
    <w:rsid w:val="00435D69"/>
    <w:rsid w:val="00435EC5"/>
    <w:rsid w:val="004367BC"/>
    <w:rsid w:val="004371E6"/>
    <w:rsid w:val="00440471"/>
    <w:rsid w:val="00440FDB"/>
    <w:rsid w:val="004416E1"/>
    <w:rsid w:val="00441962"/>
    <w:rsid w:val="004421E2"/>
    <w:rsid w:val="00442489"/>
    <w:rsid w:val="00442689"/>
    <w:rsid w:val="004430B2"/>
    <w:rsid w:val="00443574"/>
    <w:rsid w:val="00443588"/>
    <w:rsid w:val="00443C8B"/>
    <w:rsid w:val="00443E7C"/>
    <w:rsid w:val="00444627"/>
    <w:rsid w:val="00444B15"/>
    <w:rsid w:val="00444C4B"/>
    <w:rsid w:val="00444E35"/>
    <w:rsid w:val="00444FF4"/>
    <w:rsid w:val="00446231"/>
    <w:rsid w:val="0044636B"/>
    <w:rsid w:val="00446A26"/>
    <w:rsid w:val="00446E78"/>
    <w:rsid w:val="00447801"/>
    <w:rsid w:val="004478B2"/>
    <w:rsid w:val="004478DB"/>
    <w:rsid w:val="00447970"/>
    <w:rsid w:val="00447E1C"/>
    <w:rsid w:val="00450661"/>
    <w:rsid w:val="00451063"/>
    <w:rsid w:val="004511A8"/>
    <w:rsid w:val="00451429"/>
    <w:rsid w:val="00451852"/>
    <w:rsid w:val="00451D03"/>
    <w:rsid w:val="00452962"/>
    <w:rsid w:val="004529C4"/>
    <w:rsid w:val="00452D30"/>
    <w:rsid w:val="00453C99"/>
    <w:rsid w:val="00454393"/>
    <w:rsid w:val="00455312"/>
    <w:rsid w:val="00455936"/>
    <w:rsid w:val="004562E5"/>
    <w:rsid w:val="004566CA"/>
    <w:rsid w:val="00456DE2"/>
    <w:rsid w:val="00457ADD"/>
    <w:rsid w:val="00457B32"/>
    <w:rsid w:val="0046061C"/>
    <w:rsid w:val="00460B12"/>
    <w:rsid w:val="004611FB"/>
    <w:rsid w:val="00461581"/>
    <w:rsid w:val="00461912"/>
    <w:rsid w:val="00461A5C"/>
    <w:rsid w:val="00461E3D"/>
    <w:rsid w:val="0046272C"/>
    <w:rsid w:val="00463139"/>
    <w:rsid w:val="00463411"/>
    <w:rsid w:val="004639D1"/>
    <w:rsid w:val="004639D8"/>
    <w:rsid w:val="004640B4"/>
    <w:rsid w:val="004641B1"/>
    <w:rsid w:val="0046451E"/>
    <w:rsid w:val="00464E5B"/>
    <w:rsid w:val="0046635C"/>
    <w:rsid w:val="004665D3"/>
    <w:rsid w:val="00466ACA"/>
    <w:rsid w:val="004672D8"/>
    <w:rsid w:val="00467338"/>
    <w:rsid w:val="004678A0"/>
    <w:rsid w:val="00467FD4"/>
    <w:rsid w:val="004716AE"/>
    <w:rsid w:val="00471E8B"/>
    <w:rsid w:val="00472891"/>
    <w:rsid w:val="00472941"/>
    <w:rsid w:val="00472BB0"/>
    <w:rsid w:val="00472E03"/>
    <w:rsid w:val="00473091"/>
    <w:rsid w:val="00473D62"/>
    <w:rsid w:val="004753CB"/>
    <w:rsid w:val="00475462"/>
    <w:rsid w:val="00475A89"/>
    <w:rsid w:val="00475E62"/>
    <w:rsid w:val="00476840"/>
    <w:rsid w:val="00476C5F"/>
    <w:rsid w:val="00476F03"/>
    <w:rsid w:val="00477148"/>
    <w:rsid w:val="00477468"/>
    <w:rsid w:val="00477DF0"/>
    <w:rsid w:val="0048006E"/>
    <w:rsid w:val="00481400"/>
    <w:rsid w:val="00481B88"/>
    <w:rsid w:val="00481FF0"/>
    <w:rsid w:val="004820BE"/>
    <w:rsid w:val="00482308"/>
    <w:rsid w:val="004823F8"/>
    <w:rsid w:val="00482533"/>
    <w:rsid w:val="00482651"/>
    <w:rsid w:val="004839E3"/>
    <w:rsid w:val="00483EBE"/>
    <w:rsid w:val="004846EC"/>
    <w:rsid w:val="00485059"/>
    <w:rsid w:val="004850B5"/>
    <w:rsid w:val="004861D3"/>
    <w:rsid w:val="004865E8"/>
    <w:rsid w:val="004866EC"/>
    <w:rsid w:val="00486B38"/>
    <w:rsid w:val="00487F16"/>
    <w:rsid w:val="00490241"/>
    <w:rsid w:val="0049197E"/>
    <w:rsid w:val="00491D9A"/>
    <w:rsid w:val="0049203E"/>
    <w:rsid w:val="004922F2"/>
    <w:rsid w:val="004926CD"/>
    <w:rsid w:val="00492793"/>
    <w:rsid w:val="004930A7"/>
    <w:rsid w:val="00493954"/>
    <w:rsid w:val="00493C9D"/>
    <w:rsid w:val="004950D5"/>
    <w:rsid w:val="00495C2A"/>
    <w:rsid w:val="00496162"/>
    <w:rsid w:val="004969CB"/>
    <w:rsid w:val="00496FCA"/>
    <w:rsid w:val="004978F4"/>
    <w:rsid w:val="0049797B"/>
    <w:rsid w:val="00497BEE"/>
    <w:rsid w:val="00497D5D"/>
    <w:rsid w:val="004A051E"/>
    <w:rsid w:val="004A0AF8"/>
    <w:rsid w:val="004A0C97"/>
    <w:rsid w:val="004A0D0E"/>
    <w:rsid w:val="004A1158"/>
    <w:rsid w:val="004A1323"/>
    <w:rsid w:val="004A2085"/>
    <w:rsid w:val="004A264A"/>
    <w:rsid w:val="004A26AD"/>
    <w:rsid w:val="004A2940"/>
    <w:rsid w:val="004A2E11"/>
    <w:rsid w:val="004A34B3"/>
    <w:rsid w:val="004A3F00"/>
    <w:rsid w:val="004A4073"/>
    <w:rsid w:val="004A45C5"/>
    <w:rsid w:val="004A4E82"/>
    <w:rsid w:val="004A53DA"/>
    <w:rsid w:val="004A54F4"/>
    <w:rsid w:val="004A609E"/>
    <w:rsid w:val="004A70BD"/>
    <w:rsid w:val="004A7ED1"/>
    <w:rsid w:val="004A7FC9"/>
    <w:rsid w:val="004B013F"/>
    <w:rsid w:val="004B05CD"/>
    <w:rsid w:val="004B0C2D"/>
    <w:rsid w:val="004B164E"/>
    <w:rsid w:val="004B191F"/>
    <w:rsid w:val="004B38C2"/>
    <w:rsid w:val="004B3F45"/>
    <w:rsid w:val="004B4A33"/>
    <w:rsid w:val="004B4D21"/>
    <w:rsid w:val="004B5124"/>
    <w:rsid w:val="004B5337"/>
    <w:rsid w:val="004B538E"/>
    <w:rsid w:val="004B5B05"/>
    <w:rsid w:val="004B642A"/>
    <w:rsid w:val="004B6764"/>
    <w:rsid w:val="004B6EA4"/>
    <w:rsid w:val="004B7002"/>
    <w:rsid w:val="004B7334"/>
    <w:rsid w:val="004B794A"/>
    <w:rsid w:val="004B7C66"/>
    <w:rsid w:val="004C077E"/>
    <w:rsid w:val="004C0A96"/>
    <w:rsid w:val="004C1C6D"/>
    <w:rsid w:val="004C1E6F"/>
    <w:rsid w:val="004C31DD"/>
    <w:rsid w:val="004C3290"/>
    <w:rsid w:val="004C36F4"/>
    <w:rsid w:val="004C37F9"/>
    <w:rsid w:val="004C3953"/>
    <w:rsid w:val="004C3C92"/>
    <w:rsid w:val="004C3D57"/>
    <w:rsid w:val="004C3E8D"/>
    <w:rsid w:val="004C3F2D"/>
    <w:rsid w:val="004C57E1"/>
    <w:rsid w:val="004C5949"/>
    <w:rsid w:val="004C5EDC"/>
    <w:rsid w:val="004C6267"/>
    <w:rsid w:val="004C6750"/>
    <w:rsid w:val="004C75A0"/>
    <w:rsid w:val="004C7743"/>
    <w:rsid w:val="004C7907"/>
    <w:rsid w:val="004D07DE"/>
    <w:rsid w:val="004D0891"/>
    <w:rsid w:val="004D0A0E"/>
    <w:rsid w:val="004D0AF0"/>
    <w:rsid w:val="004D0D50"/>
    <w:rsid w:val="004D1172"/>
    <w:rsid w:val="004D12CE"/>
    <w:rsid w:val="004D13C8"/>
    <w:rsid w:val="004D1D39"/>
    <w:rsid w:val="004D27DC"/>
    <w:rsid w:val="004D2855"/>
    <w:rsid w:val="004D3304"/>
    <w:rsid w:val="004D3307"/>
    <w:rsid w:val="004D3525"/>
    <w:rsid w:val="004D3A53"/>
    <w:rsid w:val="004D44FB"/>
    <w:rsid w:val="004D45DE"/>
    <w:rsid w:val="004D56B3"/>
    <w:rsid w:val="004D574C"/>
    <w:rsid w:val="004D5DD0"/>
    <w:rsid w:val="004D5F77"/>
    <w:rsid w:val="004D61C6"/>
    <w:rsid w:val="004D7AD9"/>
    <w:rsid w:val="004D7EC6"/>
    <w:rsid w:val="004E114C"/>
    <w:rsid w:val="004E1320"/>
    <w:rsid w:val="004E17B0"/>
    <w:rsid w:val="004E18F4"/>
    <w:rsid w:val="004E1B1F"/>
    <w:rsid w:val="004E1E53"/>
    <w:rsid w:val="004E1EA8"/>
    <w:rsid w:val="004E22F6"/>
    <w:rsid w:val="004E2427"/>
    <w:rsid w:val="004E2B32"/>
    <w:rsid w:val="004E45C0"/>
    <w:rsid w:val="004E4F7A"/>
    <w:rsid w:val="004E5944"/>
    <w:rsid w:val="004E606F"/>
    <w:rsid w:val="004E6471"/>
    <w:rsid w:val="004E6E06"/>
    <w:rsid w:val="004E6FDE"/>
    <w:rsid w:val="004E73AA"/>
    <w:rsid w:val="004E77CA"/>
    <w:rsid w:val="004F0235"/>
    <w:rsid w:val="004F02BB"/>
    <w:rsid w:val="004F0876"/>
    <w:rsid w:val="004F09D7"/>
    <w:rsid w:val="004F0A00"/>
    <w:rsid w:val="004F129F"/>
    <w:rsid w:val="004F2158"/>
    <w:rsid w:val="004F2CE6"/>
    <w:rsid w:val="004F2FEA"/>
    <w:rsid w:val="004F31EC"/>
    <w:rsid w:val="004F33FC"/>
    <w:rsid w:val="004F46B9"/>
    <w:rsid w:val="004F4C0E"/>
    <w:rsid w:val="004F4DA9"/>
    <w:rsid w:val="004F511E"/>
    <w:rsid w:val="004F5136"/>
    <w:rsid w:val="004F5555"/>
    <w:rsid w:val="004F62AE"/>
    <w:rsid w:val="004F6480"/>
    <w:rsid w:val="004F6F91"/>
    <w:rsid w:val="004F753B"/>
    <w:rsid w:val="004F757B"/>
    <w:rsid w:val="004F75C1"/>
    <w:rsid w:val="004F7782"/>
    <w:rsid w:val="004F7959"/>
    <w:rsid w:val="00500656"/>
    <w:rsid w:val="00500C0F"/>
    <w:rsid w:val="00500F2C"/>
    <w:rsid w:val="005010F8"/>
    <w:rsid w:val="005011B4"/>
    <w:rsid w:val="0050141C"/>
    <w:rsid w:val="005014C5"/>
    <w:rsid w:val="00501C2A"/>
    <w:rsid w:val="00501D4F"/>
    <w:rsid w:val="005025C8"/>
    <w:rsid w:val="0050263A"/>
    <w:rsid w:val="0050278A"/>
    <w:rsid w:val="00503F38"/>
    <w:rsid w:val="00504293"/>
    <w:rsid w:val="00504462"/>
    <w:rsid w:val="00504659"/>
    <w:rsid w:val="005048EC"/>
    <w:rsid w:val="005051F4"/>
    <w:rsid w:val="005054DA"/>
    <w:rsid w:val="005065D0"/>
    <w:rsid w:val="005068D4"/>
    <w:rsid w:val="00506CCF"/>
    <w:rsid w:val="00507855"/>
    <w:rsid w:val="0051004F"/>
    <w:rsid w:val="00510462"/>
    <w:rsid w:val="0051048E"/>
    <w:rsid w:val="00510BDB"/>
    <w:rsid w:val="0051180E"/>
    <w:rsid w:val="00513820"/>
    <w:rsid w:val="00513B78"/>
    <w:rsid w:val="00513C93"/>
    <w:rsid w:val="00514149"/>
    <w:rsid w:val="00514A51"/>
    <w:rsid w:val="00514C92"/>
    <w:rsid w:val="0051598D"/>
    <w:rsid w:val="00516DC0"/>
    <w:rsid w:val="00516E60"/>
    <w:rsid w:val="00517889"/>
    <w:rsid w:val="00517938"/>
    <w:rsid w:val="00517C89"/>
    <w:rsid w:val="00520C18"/>
    <w:rsid w:val="005215D6"/>
    <w:rsid w:val="00521696"/>
    <w:rsid w:val="0052170A"/>
    <w:rsid w:val="00521980"/>
    <w:rsid w:val="00521A63"/>
    <w:rsid w:val="005221E7"/>
    <w:rsid w:val="0052270F"/>
    <w:rsid w:val="00522844"/>
    <w:rsid w:val="00522EA3"/>
    <w:rsid w:val="005238B6"/>
    <w:rsid w:val="0052447F"/>
    <w:rsid w:val="00524901"/>
    <w:rsid w:val="00524B8B"/>
    <w:rsid w:val="00524CAA"/>
    <w:rsid w:val="00525352"/>
    <w:rsid w:val="00525936"/>
    <w:rsid w:val="00525C1B"/>
    <w:rsid w:val="0052670E"/>
    <w:rsid w:val="00526AE3"/>
    <w:rsid w:val="00526BAE"/>
    <w:rsid w:val="00526D26"/>
    <w:rsid w:val="00527F9B"/>
    <w:rsid w:val="005304C9"/>
    <w:rsid w:val="00530805"/>
    <w:rsid w:val="00530ACB"/>
    <w:rsid w:val="00530E5F"/>
    <w:rsid w:val="00531898"/>
    <w:rsid w:val="00531A0F"/>
    <w:rsid w:val="0053259A"/>
    <w:rsid w:val="0053452B"/>
    <w:rsid w:val="00534C7D"/>
    <w:rsid w:val="0053586F"/>
    <w:rsid w:val="005363D7"/>
    <w:rsid w:val="005365F1"/>
    <w:rsid w:val="0053744F"/>
    <w:rsid w:val="00540088"/>
    <w:rsid w:val="00540F89"/>
    <w:rsid w:val="00541B9D"/>
    <w:rsid w:val="00542077"/>
    <w:rsid w:val="005423FF"/>
    <w:rsid w:val="00542A65"/>
    <w:rsid w:val="00542A73"/>
    <w:rsid w:val="00542CDB"/>
    <w:rsid w:val="00542D52"/>
    <w:rsid w:val="00542F13"/>
    <w:rsid w:val="00543298"/>
    <w:rsid w:val="005434F4"/>
    <w:rsid w:val="005437DC"/>
    <w:rsid w:val="005441AB"/>
    <w:rsid w:val="0054442C"/>
    <w:rsid w:val="00544684"/>
    <w:rsid w:val="00544CB3"/>
    <w:rsid w:val="00544DCF"/>
    <w:rsid w:val="0054558D"/>
    <w:rsid w:val="00545DA6"/>
    <w:rsid w:val="00545E42"/>
    <w:rsid w:val="00546FFD"/>
    <w:rsid w:val="00547E86"/>
    <w:rsid w:val="005503BF"/>
    <w:rsid w:val="00551B2C"/>
    <w:rsid w:val="0055257D"/>
    <w:rsid w:val="00552705"/>
    <w:rsid w:val="005529D4"/>
    <w:rsid w:val="00552CD6"/>
    <w:rsid w:val="0055363D"/>
    <w:rsid w:val="005538A3"/>
    <w:rsid w:val="00554396"/>
    <w:rsid w:val="00554669"/>
    <w:rsid w:val="00554FBA"/>
    <w:rsid w:val="0055519E"/>
    <w:rsid w:val="005579D4"/>
    <w:rsid w:val="00557E8A"/>
    <w:rsid w:val="005603E9"/>
    <w:rsid w:val="005608FF"/>
    <w:rsid w:val="00561966"/>
    <w:rsid w:val="005621E4"/>
    <w:rsid w:val="0056411E"/>
    <w:rsid w:val="005646A7"/>
    <w:rsid w:val="00564892"/>
    <w:rsid w:val="00564EDE"/>
    <w:rsid w:val="00565CD7"/>
    <w:rsid w:val="00566B91"/>
    <w:rsid w:val="005675E5"/>
    <w:rsid w:val="005676D9"/>
    <w:rsid w:val="00567B97"/>
    <w:rsid w:val="00567F9F"/>
    <w:rsid w:val="0057041F"/>
    <w:rsid w:val="005705AB"/>
    <w:rsid w:val="00570B07"/>
    <w:rsid w:val="00570F29"/>
    <w:rsid w:val="00570F6E"/>
    <w:rsid w:val="0057155A"/>
    <w:rsid w:val="00571943"/>
    <w:rsid w:val="00571D36"/>
    <w:rsid w:val="00571DD9"/>
    <w:rsid w:val="00572B15"/>
    <w:rsid w:val="00572FFD"/>
    <w:rsid w:val="0057378A"/>
    <w:rsid w:val="00573E51"/>
    <w:rsid w:val="005746A1"/>
    <w:rsid w:val="00574A72"/>
    <w:rsid w:val="00574B95"/>
    <w:rsid w:val="00574EB8"/>
    <w:rsid w:val="00574FE4"/>
    <w:rsid w:val="00575CF8"/>
    <w:rsid w:val="00576127"/>
    <w:rsid w:val="00577BB5"/>
    <w:rsid w:val="00577DFC"/>
    <w:rsid w:val="0058047E"/>
    <w:rsid w:val="00580831"/>
    <w:rsid w:val="00580A2A"/>
    <w:rsid w:val="00580DE6"/>
    <w:rsid w:val="00581057"/>
    <w:rsid w:val="00581558"/>
    <w:rsid w:val="005815DB"/>
    <w:rsid w:val="005818C5"/>
    <w:rsid w:val="005822CD"/>
    <w:rsid w:val="00582BB3"/>
    <w:rsid w:val="00582DCD"/>
    <w:rsid w:val="00582E7C"/>
    <w:rsid w:val="005835DA"/>
    <w:rsid w:val="00583A83"/>
    <w:rsid w:val="00585159"/>
    <w:rsid w:val="00585466"/>
    <w:rsid w:val="005859FE"/>
    <w:rsid w:val="0058698A"/>
    <w:rsid w:val="00586B02"/>
    <w:rsid w:val="00586B65"/>
    <w:rsid w:val="00587096"/>
    <w:rsid w:val="0058777C"/>
    <w:rsid w:val="00587813"/>
    <w:rsid w:val="00587B45"/>
    <w:rsid w:val="00590EA5"/>
    <w:rsid w:val="00591180"/>
    <w:rsid w:val="00592308"/>
    <w:rsid w:val="00592FE0"/>
    <w:rsid w:val="00593170"/>
    <w:rsid w:val="005931D2"/>
    <w:rsid w:val="005936D8"/>
    <w:rsid w:val="005938B2"/>
    <w:rsid w:val="00593CB8"/>
    <w:rsid w:val="00594243"/>
    <w:rsid w:val="00594420"/>
    <w:rsid w:val="005948CE"/>
    <w:rsid w:val="0059618A"/>
    <w:rsid w:val="00597236"/>
    <w:rsid w:val="00597880"/>
    <w:rsid w:val="005979FC"/>
    <w:rsid w:val="005A1787"/>
    <w:rsid w:val="005A1F1B"/>
    <w:rsid w:val="005A22DC"/>
    <w:rsid w:val="005A23BE"/>
    <w:rsid w:val="005A24F1"/>
    <w:rsid w:val="005A36A9"/>
    <w:rsid w:val="005A37C1"/>
    <w:rsid w:val="005A3D6C"/>
    <w:rsid w:val="005A4253"/>
    <w:rsid w:val="005A49FE"/>
    <w:rsid w:val="005A54C4"/>
    <w:rsid w:val="005A6E16"/>
    <w:rsid w:val="005A7107"/>
    <w:rsid w:val="005A7252"/>
    <w:rsid w:val="005A75DE"/>
    <w:rsid w:val="005A789C"/>
    <w:rsid w:val="005A7C91"/>
    <w:rsid w:val="005A7EF1"/>
    <w:rsid w:val="005B0FD4"/>
    <w:rsid w:val="005B2BF3"/>
    <w:rsid w:val="005B2E24"/>
    <w:rsid w:val="005B34FF"/>
    <w:rsid w:val="005B373F"/>
    <w:rsid w:val="005B4366"/>
    <w:rsid w:val="005B43ED"/>
    <w:rsid w:val="005B4418"/>
    <w:rsid w:val="005B462D"/>
    <w:rsid w:val="005B4C65"/>
    <w:rsid w:val="005B51DA"/>
    <w:rsid w:val="005B5D8C"/>
    <w:rsid w:val="005B606B"/>
    <w:rsid w:val="005B6083"/>
    <w:rsid w:val="005B648A"/>
    <w:rsid w:val="005B6582"/>
    <w:rsid w:val="005B6616"/>
    <w:rsid w:val="005B70BB"/>
    <w:rsid w:val="005B741D"/>
    <w:rsid w:val="005B7597"/>
    <w:rsid w:val="005B7ECA"/>
    <w:rsid w:val="005B7FAF"/>
    <w:rsid w:val="005C0200"/>
    <w:rsid w:val="005C0855"/>
    <w:rsid w:val="005C0C17"/>
    <w:rsid w:val="005C0F06"/>
    <w:rsid w:val="005C23E5"/>
    <w:rsid w:val="005C2F53"/>
    <w:rsid w:val="005C3FED"/>
    <w:rsid w:val="005C456E"/>
    <w:rsid w:val="005C4896"/>
    <w:rsid w:val="005C5201"/>
    <w:rsid w:val="005C5BEA"/>
    <w:rsid w:val="005C6E86"/>
    <w:rsid w:val="005C776C"/>
    <w:rsid w:val="005C783B"/>
    <w:rsid w:val="005D04A7"/>
    <w:rsid w:val="005D07BD"/>
    <w:rsid w:val="005D105C"/>
    <w:rsid w:val="005D1CD7"/>
    <w:rsid w:val="005D3347"/>
    <w:rsid w:val="005D374D"/>
    <w:rsid w:val="005D3832"/>
    <w:rsid w:val="005D3D7A"/>
    <w:rsid w:val="005D4107"/>
    <w:rsid w:val="005D462B"/>
    <w:rsid w:val="005D47BA"/>
    <w:rsid w:val="005D4961"/>
    <w:rsid w:val="005D4A67"/>
    <w:rsid w:val="005D543D"/>
    <w:rsid w:val="005D562E"/>
    <w:rsid w:val="005D5983"/>
    <w:rsid w:val="005D612A"/>
    <w:rsid w:val="005D6736"/>
    <w:rsid w:val="005D6E03"/>
    <w:rsid w:val="005D7218"/>
    <w:rsid w:val="005D7465"/>
    <w:rsid w:val="005D7F91"/>
    <w:rsid w:val="005D7FF1"/>
    <w:rsid w:val="005E00D8"/>
    <w:rsid w:val="005E06D9"/>
    <w:rsid w:val="005E0880"/>
    <w:rsid w:val="005E0A01"/>
    <w:rsid w:val="005E0CB6"/>
    <w:rsid w:val="005E1075"/>
    <w:rsid w:val="005E188B"/>
    <w:rsid w:val="005E1D34"/>
    <w:rsid w:val="005E1E04"/>
    <w:rsid w:val="005E1EF0"/>
    <w:rsid w:val="005E5077"/>
    <w:rsid w:val="005E5BD6"/>
    <w:rsid w:val="005E5CF3"/>
    <w:rsid w:val="005E5F08"/>
    <w:rsid w:val="005E60E0"/>
    <w:rsid w:val="005E654B"/>
    <w:rsid w:val="005E6748"/>
    <w:rsid w:val="005E6991"/>
    <w:rsid w:val="005E6C1F"/>
    <w:rsid w:val="005E6D63"/>
    <w:rsid w:val="005E6EC8"/>
    <w:rsid w:val="005E7742"/>
    <w:rsid w:val="005F0C58"/>
    <w:rsid w:val="005F12A8"/>
    <w:rsid w:val="005F16B3"/>
    <w:rsid w:val="005F1A74"/>
    <w:rsid w:val="005F20E2"/>
    <w:rsid w:val="005F259E"/>
    <w:rsid w:val="005F29BE"/>
    <w:rsid w:val="005F3369"/>
    <w:rsid w:val="005F3508"/>
    <w:rsid w:val="005F3D4B"/>
    <w:rsid w:val="005F6084"/>
    <w:rsid w:val="005F6221"/>
    <w:rsid w:val="005F6B27"/>
    <w:rsid w:val="005F6CCA"/>
    <w:rsid w:val="005F6CEE"/>
    <w:rsid w:val="005F6D67"/>
    <w:rsid w:val="005F73BC"/>
    <w:rsid w:val="005F78EB"/>
    <w:rsid w:val="00600394"/>
    <w:rsid w:val="006014CD"/>
    <w:rsid w:val="00601A74"/>
    <w:rsid w:val="00601AA0"/>
    <w:rsid w:val="00601CFF"/>
    <w:rsid w:val="00601EED"/>
    <w:rsid w:val="00601FB0"/>
    <w:rsid w:val="00602038"/>
    <w:rsid w:val="0060253C"/>
    <w:rsid w:val="00602D1D"/>
    <w:rsid w:val="00603E1D"/>
    <w:rsid w:val="00603FA1"/>
    <w:rsid w:val="006042B8"/>
    <w:rsid w:val="00604C3D"/>
    <w:rsid w:val="00604E39"/>
    <w:rsid w:val="00604F16"/>
    <w:rsid w:val="00604F72"/>
    <w:rsid w:val="0060507D"/>
    <w:rsid w:val="0060514B"/>
    <w:rsid w:val="0060520B"/>
    <w:rsid w:val="00605757"/>
    <w:rsid w:val="00605A72"/>
    <w:rsid w:val="00605BB7"/>
    <w:rsid w:val="00605F2C"/>
    <w:rsid w:val="0060704E"/>
    <w:rsid w:val="00607668"/>
    <w:rsid w:val="0061059F"/>
    <w:rsid w:val="006105BE"/>
    <w:rsid w:val="00610717"/>
    <w:rsid w:val="00610A2F"/>
    <w:rsid w:val="00610A39"/>
    <w:rsid w:val="00610B1C"/>
    <w:rsid w:val="00610E00"/>
    <w:rsid w:val="00611A17"/>
    <w:rsid w:val="00611B70"/>
    <w:rsid w:val="0061251A"/>
    <w:rsid w:val="006134DA"/>
    <w:rsid w:val="0061375C"/>
    <w:rsid w:val="00613E09"/>
    <w:rsid w:val="0061442A"/>
    <w:rsid w:val="006163C1"/>
    <w:rsid w:val="00616EBE"/>
    <w:rsid w:val="00616F88"/>
    <w:rsid w:val="00616F90"/>
    <w:rsid w:val="006170B3"/>
    <w:rsid w:val="00617737"/>
    <w:rsid w:val="00617FD5"/>
    <w:rsid w:val="006208CF"/>
    <w:rsid w:val="0062171B"/>
    <w:rsid w:val="00621CDD"/>
    <w:rsid w:val="0062238A"/>
    <w:rsid w:val="00622FCD"/>
    <w:rsid w:val="0062364D"/>
    <w:rsid w:val="00623701"/>
    <w:rsid w:val="00624880"/>
    <w:rsid w:val="00624D61"/>
    <w:rsid w:val="006264C7"/>
    <w:rsid w:val="0062680E"/>
    <w:rsid w:val="00626F71"/>
    <w:rsid w:val="00627E4E"/>
    <w:rsid w:val="00631493"/>
    <w:rsid w:val="00631F5A"/>
    <w:rsid w:val="00632352"/>
    <w:rsid w:val="00632700"/>
    <w:rsid w:val="006327FB"/>
    <w:rsid w:val="006330DC"/>
    <w:rsid w:val="00633181"/>
    <w:rsid w:val="00633996"/>
    <w:rsid w:val="006349CB"/>
    <w:rsid w:val="00635829"/>
    <w:rsid w:val="00635C3E"/>
    <w:rsid w:val="00635ECA"/>
    <w:rsid w:val="00636831"/>
    <w:rsid w:val="00636F30"/>
    <w:rsid w:val="0063727C"/>
    <w:rsid w:val="0063764C"/>
    <w:rsid w:val="00637693"/>
    <w:rsid w:val="00640128"/>
    <w:rsid w:val="0064066C"/>
    <w:rsid w:val="006409FE"/>
    <w:rsid w:val="00640AF1"/>
    <w:rsid w:val="006415E5"/>
    <w:rsid w:val="00641CE1"/>
    <w:rsid w:val="00641CEA"/>
    <w:rsid w:val="006429F7"/>
    <w:rsid w:val="00642CB2"/>
    <w:rsid w:val="00643082"/>
    <w:rsid w:val="006431FA"/>
    <w:rsid w:val="006436B8"/>
    <w:rsid w:val="006436FE"/>
    <w:rsid w:val="00643B4F"/>
    <w:rsid w:val="00643B90"/>
    <w:rsid w:val="00643FD9"/>
    <w:rsid w:val="006441B7"/>
    <w:rsid w:val="006441C0"/>
    <w:rsid w:val="00645174"/>
    <w:rsid w:val="00645999"/>
    <w:rsid w:val="00646374"/>
    <w:rsid w:val="006477F5"/>
    <w:rsid w:val="00647C01"/>
    <w:rsid w:val="006500FA"/>
    <w:rsid w:val="00650744"/>
    <w:rsid w:val="0065077D"/>
    <w:rsid w:val="0065192C"/>
    <w:rsid w:val="00651D3B"/>
    <w:rsid w:val="00652053"/>
    <w:rsid w:val="00652D7D"/>
    <w:rsid w:val="00653972"/>
    <w:rsid w:val="00653C35"/>
    <w:rsid w:val="00653D93"/>
    <w:rsid w:val="006542E6"/>
    <w:rsid w:val="00654CEF"/>
    <w:rsid w:val="00655487"/>
    <w:rsid w:val="00655AF7"/>
    <w:rsid w:val="00655B45"/>
    <w:rsid w:val="006568DB"/>
    <w:rsid w:val="00656CDE"/>
    <w:rsid w:val="00656F30"/>
    <w:rsid w:val="00657E83"/>
    <w:rsid w:val="0066061A"/>
    <w:rsid w:val="0066093E"/>
    <w:rsid w:val="00660F8C"/>
    <w:rsid w:val="00660FF6"/>
    <w:rsid w:val="00661228"/>
    <w:rsid w:val="00661A41"/>
    <w:rsid w:val="006628CB"/>
    <w:rsid w:val="0066294E"/>
    <w:rsid w:val="00662FD2"/>
    <w:rsid w:val="0066301C"/>
    <w:rsid w:val="00663AB9"/>
    <w:rsid w:val="00664312"/>
    <w:rsid w:val="0066580A"/>
    <w:rsid w:val="006659A3"/>
    <w:rsid w:val="00665DD9"/>
    <w:rsid w:val="00666308"/>
    <w:rsid w:val="00666ADD"/>
    <w:rsid w:val="00667006"/>
    <w:rsid w:val="006675A3"/>
    <w:rsid w:val="006678EE"/>
    <w:rsid w:val="00670033"/>
    <w:rsid w:val="00670303"/>
    <w:rsid w:val="006708AE"/>
    <w:rsid w:val="00670AB2"/>
    <w:rsid w:val="00670CA0"/>
    <w:rsid w:val="00670DCE"/>
    <w:rsid w:val="00671BF6"/>
    <w:rsid w:val="0067222F"/>
    <w:rsid w:val="006722D7"/>
    <w:rsid w:val="00672864"/>
    <w:rsid w:val="00672AB3"/>
    <w:rsid w:val="00674AB6"/>
    <w:rsid w:val="0067584B"/>
    <w:rsid w:val="00675D67"/>
    <w:rsid w:val="00675E1B"/>
    <w:rsid w:val="00676070"/>
    <w:rsid w:val="00676937"/>
    <w:rsid w:val="00676D40"/>
    <w:rsid w:val="006770CB"/>
    <w:rsid w:val="00677199"/>
    <w:rsid w:val="00677326"/>
    <w:rsid w:val="00677722"/>
    <w:rsid w:val="006802E4"/>
    <w:rsid w:val="00680334"/>
    <w:rsid w:val="00680C90"/>
    <w:rsid w:val="00681C2E"/>
    <w:rsid w:val="00681C2F"/>
    <w:rsid w:val="00681C9C"/>
    <w:rsid w:val="00681FDE"/>
    <w:rsid w:val="00682376"/>
    <w:rsid w:val="00682DDA"/>
    <w:rsid w:val="006837D2"/>
    <w:rsid w:val="006841D7"/>
    <w:rsid w:val="00685B9E"/>
    <w:rsid w:val="00686223"/>
    <w:rsid w:val="00686E42"/>
    <w:rsid w:val="00687AE3"/>
    <w:rsid w:val="0069018B"/>
    <w:rsid w:val="006902F0"/>
    <w:rsid w:val="006906BF"/>
    <w:rsid w:val="00690918"/>
    <w:rsid w:val="00691194"/>
    <w:rsid w:val="00691F5E"/>
    <w:rsid w:val="00692130"/>
    <w:rsid w:val="00692329"/>
    <w:rsid w:val="00693C3A"/>
    <w:rsid w:val="00693D92"/>
    <w:rsid w:val="00693EA3"/>
    <w:rsid w:val="00694E16"/>
    <w:rsid w:val="00696BF2"/>
    <w:rsid w:val="006979DD"/>
    <w:rsid w:val="006A11DD"/>
    <w:rsid w:val="006A12A5"/>
    <w:rsid w:val="006A1615"/>
    <w:rsid w:val="006A1E59"/>
    <w:rsid w:val="006A1FA9"/>
    <w:rsid w:val="006A29B3"/>
    <w:rsid w:val="006A2EAE"/>
    <w:rsid w:val="006A3A43"/>
    <w:rsid w:val="006A3D5F"/>
    <w:rsid w:val="006A4E08"/>
    <w:rsid w:val="006A4EDD"/>
    <w:rsid w:val="006A56A7"/>
    <w:rsid w:val="006A56E1"/>
    <w:rsid w:val="006A5D11"/>
    <w:rsid w:val="006A5D6D"/>
    <w:rsid w:val="006A5D7E"/>
    <w:rsid w:val="006A64F3"/>
    <w:rsid w:val="006A66D6"/>
    <w:rsid w:val="006A6864"/>
    <w:rsid w:val="006A7442"/>
    <w:rsid w:val="006A7816"/>
    <w:rsid w:val="006B0043"/>
    <w:rsid w:val="006B0FA7"/>
    <w:rsid w:val="006B208A"/>
    <w:rsid w:val="006B24D4"/>
    <w:rsid w:val="006B2A3E"/>
    <w:rsid w:val="006B2F58"/>
    <w:rsid w:val="006B3EE9"/>
    <w:rsid w:val="006B467B"/>
    <w:rsid w:val="006B4DD1"/>
    <w:rsid w:val="006B52D0"/>
    <w:rsid w:val="006B5622"/>
    <w:rsid w:val="006B570A"/>
    <w:rsid w:val="006B5C74"/>
    <w:rsid w:val="006B5ED5"/>
    <w:rsid w:val="006B5FF5"/>
    <w:rsid w:val="006B6939"/>
    <w:rsid w:val="006B6CDF"/>
    <w:rsid w:val="006B6CF7"/>
    <w:rsid w:val="006B7004"/>
    <w:rsid w:val="006B7181"/>
    <w:rsid w:val="006B7408"/>
    <w:rsid w:val="006B74CE"/>
    <w:rsid w:val="006B7616"/>
    <w:rsid w:val="006C029D"/>
    <w:rsid w:val="006C073C"/>
    <w:rsid w:val="006C0911"/>
    <w:rsid w:val="006C0CBB"/>
    <w:rsid w:val="006C1021"/>
    <w:rsid w:val="006C1289"/>
    <w:rsid w:val="006C161E"/>
    <w:rsid w:val="006C16DE"/>
    <w:rsid w:val="006C1C14"/>
    <w:rsid w:val="006C23EE"/>
    <w:rsid w:val="006C2543"/>
    <w:rsid w:val="006C27CC"/>
    <w:rsid w:val="006C27D2"/>
    <w:rsid w:val="006C2CBA"/>
    <w:rsid w:val="006C2EE0"/>
    <w:rsid w:val="006C3107"/>
    <w:rsid w:val="006C3445"/>
    <w:rsid w:val="006C382D"/>
    <w:rsid w:val="006C3A18"/>
    <w:rsid w:val="006C4011"/>
    <w:rsid w:val="006C413B"/>
    <w:rsid w:val="006C44EF"/>
    <w:rsid w:val="006C4E10"/>
    <w:rsid w:val="006C5996"/>
    <w:rsid w:val="006C5A60"/>
    <w:rsid w:val="006C5BBD"/>
    <w:rsid w:val="006C5DD1"/>
    <w:rsid w:val="006C5FCD"/>
    <w:rsid w:val="006C6861"/>
    <w:rsid w:val="006C7513"/>
    <w:rsid w:val="006C7985"/>
    <w:rsid w:val="006D0B03"/>
    <w:rsid w:val="006D0F24"/>
    <w:rsid w:val="006D14AA"/>
    <w:rsid w:val="006D1B20"/>
    <w:rsid w:val="006D28A4"/>
    <w:rsid w:val="006D32AE"/>
    <w:rsid w:val="006D3440"/>
    <w:rsid w:val="006D34CD"/>
    <w:rsid w:val="006D443F"/>
    <w:rsid w:val="006D4E7C"/>
    <w:rsid w:val="006D50C2"/>
    <w:rsid w:val="006D51E0"/>
    <w:rsid w:val="006D51F6"/>
    <w:rsid w:val="006D5576"/>
    <w:rsid w:val="006D5A4E"/>
    <w:rsid w:val="006D6568"/>
    <w:rsid w:val="006D65AE"/>
    <w:rsid w:val="006D65B1"/>
    <w:rsid w:val="006D65B5"/>
    <w:rsid w:val="006D6F81"/>
    <w:rsid w:val="006D7119"/>
    <w:rsid w:val="006E0520"/>
    <w:rsid w:val="006E05A7"/>
    <w:rsid w:val="006E1A60"/>
    <w:rsid w:val="006E1CD1"/>
    <w:rsid w:val="006E2553"/>
    <w:rsid w:val="006E2588"/>
    <w:rsid w:val="006E2EDB"/>
    <w:rsid w:val="006E3E97"/>
    <w:rsid w:val="006E3FCE"/>
    <w:rsid w:val="006E4851"/>
    <w:rsid w:val="006E4DB2"/>
    <w:rsid w:val="006E4DBA"/>
    <w:rsid w:val="006E5296"/>
    <w:rsid w:val="006E555A"/>
    <w:rsid w:val="006E5F03"/>
    <w:rsid w:val="006E70A3"/>
    <w:rsid w:val="006E7FD7"/>
    <w:rsid w:val="006E7FF3"/>
    <w:rsid w:val="006F0289"/>
    <w:rsid w:val="006F02AE"/>
    <w:rsid w:val="006F0A1A"/>
    <w:rsid w:val="006F0EF7"/>
    <w:rsid w:val="006F10E5"/>
    <w:rsid w:val="006F12AF"/>
    <w:rsid w:val="006F15AE"/>
    <w:rsid w:val="006F19EA"/>
    <w:rsid w:val="006F1A29"/>
    <w:rsid w:val="006F29AF"/>
    <w:rsid w:val="006F2B1A"/>
    <w:rsid w:val="006F30DA"/>
    <w:rsid w:val="006F3830"/>
    <w:rsid w:val="006F3C56"/>
    <w:rsid w:val="006F3F77"/>
    <w:rsid w:val="006F4038"/>
    <w:rsid w:val="006F4150"/>
    <w:rsid w:val="006F4BC8"/>
    <w:rsid w:val="006F4C56"/>
    <w:rsid w:val="006F4D0E"/>
    <w:rsid w:val="006F5D4D"/>
    <w:rsid w:val="006F654F"/>
    <w:rsid w:val="006F68D5"/>
    <w:rsid w:val="006F6DE3"/>
    <w:rsid w:val="006F7439"/>
    <w:rsid w:val="006F7EAA"/>
    <w:rsid w:val="00700F7B"/>
    <w:rsid w:val="007016FE"/>
    <w:rsid w:val="00701E0D"/>
    <w:rsid w:val="00702E43"/>
    <w:rsid w:val="00703212"/>
    <w:rsid w:val="00703243"/>
    <w:rsid w:val="00703887"/>
    <w:rsid w:val="00704126"/>
    <w:rsid w:val="00704EA4"/>
    <w:rsid w:val="00705EF1"/>
    <w:rsid w:val="007064B6"/>
    <w:rsid w:val="0070664E"/>
    <w:rsid w:val="007067DA"/>
    <w:rsid w:val="007068AD"/>
    <w:rsid w:val="007076F2"/>
    <w:rsid w:val="007077AD"/>
    <w:rsid w:val="00707F8C"/>
    <w:rsid w:val="00710365"/>
    <w:rsid w:val="00710652"/>
    <w:rsid w:val="00710AD7"/>
    <w:rsid w:val="007110FA"/>
    <w:rsid w:val="00711880"/>
    <w:rsid w:val="00711A6D"/>
    <w:rsid w:val="00711C6C"/>
    <w:rsid w:val="00712337"/>
    <w:rsid w:val="0071236D"/>
    <w:rsid w:val="007124A1"/>
    <w:rsid w:val="007134E6"/>
    <w:rsid w:val="00713DA7"/>
    <w:rsid w:val="00713E13"/>
    <w:rsid w:val="007140A2"/>
    <w:rsid w:val="00714C57"/>
    <w:rsid w:val="00714FA3"/>
    <w:rsid w:val="00715C70"/>
    <w:rsid w:val="00715F46"/>
    <w:rsid w:val="00716041"/>
    <w:rsid w:val="00716353"/>
    <w:rsid w:val="00716B64"/>
    <w:rsid w:val="00717A85"/>
    <w:rsid w:val="00717C0E"/>
    <w:rsid w:val="00720052"/>
    <w:rsid w:val="00720792"/>
    <w:rsid w:val="00720BAE"/>
    <w:rsid w:val="0072115E"/>
    <w:rsid w:val="007213CB"/>
    <w:rsid w:val="007214E0"/>
    <w:rsid w:val="007218D4"/>
    <w:rsid w:val="007224D1"/>
    <w:rsid w:val="00722DAF"/>
    <w:rsid w:val="007231C4"/>
    <w:rsid w:val="00723372"/>
    <w:rsid w:val="007234F2"/>
    <w:rsid w:val="007247D9"/>
    <w:rsid w:val="00724DB5"/>
    <w:rsid w:val="007254B3"/>
    <w:rsid w:val="007256AF"/>
    <w:rsid w:val="00726727"/>
    <w:rsid w:val="00726F59"/>
    <w:rsid w:val="00727158"/>
    <w:rsid w:val="007271EC"/>
    <w:rsid w:val="00727641"/>
    <w:rsid w:val="007277A9"/>
    <w:rsid w:val="00727BB3"/>
    <w:rsid w:val="00730419"/>
    <w:rsid w:val="007306A9"/>
    <w:rsid w:val="00730856"/>
    <w:rsid w:val="00730CCE"/>
    <w:rsid w:val="00730F36"/>
    <w:rsid w:val="00731485"/>
    <w:rsid w:val="00731833"/>
    <w:rsid w:val="0073285F"/>
    <w:rsid w:val="007328ED"/>
    <w:rsid w:val="007332A9"/>
    <w:rsid w:val="0073347F"/>
    <w:rsid w:val="007334FC"/>
    <w:rsid w:val="00734EEB"/>
    <w:rsid w:val="0073681C"/>
    <w:rsid w:val="00736C92"/>
    <w:rsid w:val="00737541"/>
    <w:rsid w:val="00737703"/>
    <w:rsid w:val="00740361"/>
    <w:rsid w:val="007404C4"/>
    <w:rsid w:val="007405E0"/>
    <w:rsid w:val="00740CC4"/>
    <w:rsid w:val="00741037"/>
    <w:rsid w:val="007413FD"/>
    <w:rsid w:val="007418A7"/>
    <w:rsid w:val="007430CB"/>
    <w:rsid w:val="00743248"/>
    <w:rsid w:val="007438A9"/>
    <w:rsid w:val="0074400D"/>
    <w:rsid w:val="00744195"/>
    <w:rsid w:val="007443A6"/>
    <w:rsid w:val="0074469E"/>
    <w:rsid w:val="00744CD9"/>
    <w:rsid w:val="00744D10"/>
    <w:rsid w:val="00744DC9"/>
    <w:rsid w:val="00745595"/>
    <w:rsid w:val="007457B7"/>
    <w:rsid w:val="00745DBA"/>
    <w:rsid w:val="007466F1"/>
    <w:rsid w:val="00746940"/>
    <w:rsid w:val="007471B4"/>
    <w:rsid w:val="007471FE"/>
    <w:rsid w:val="0074751D"/>
    <w:rsid w:val="00747FCE"/>
    <w:rsid w:val="0075065E"/>
    <w:rsid w:val="00751C91"/>
    <w:rsid w:val="00751FB5"/>
    <w:rsid w:val="007527DD"/>
    <w:rsid w:val="00752EF1"/>
    <w:rsid w:val="00754479"/>
    <w:rsid w:val="0075451B"/>
    <w:rsid w:val="00754A55"/>
    <w:rsid w:val="00754A5B"/>
    <w:rsid w:val="00755089"/>
    <w:rsid w:val="0075518B"/>
    <w:rsid w:val="007560A0"/>
    <w:rsid w:val="00756426"/>
    <w:rsid w:val="00756AD7"/>
    <w:rsid w:val="00756E19"/>
    <w:rsid w:val="00757F96"/>
    <w:rsid w:val="00760F04"/>
    <w:rsid w:val="00760F4C"/>
    <w:rsid w:val="00761313"/>
    <w:rsid w:val="007615B6"/>
    <w:rsid w:val="00762194"/>
    <w:rsid w:val="00762B5B"/>
    <w:rsid w:val="00763C51"/>
    <w:rsid w:val="007643F7"/>
    <w:rsid w:val="00764C0A"/>
    <w:rsid w:val="00764CD7"/>
    <w:rsid w:val="007650A0"/>
    <w:rsid w:val="007654E8"/>
    <w:rsid w:val="00765549"/>
    <w:rsid w:val="007660AF"/>
    <w:rsid w:val="00766403"/>
    <w:rsid w:val="00766A16"/>
    <w:rsid w:val="00766EE2"/>
    <w:rsid w:val="00767D88"/>
    <w:rsid w:val="0077023F"/>
    <w:rsid w:val="0077094E"/>
    <w:rsid w:val="007718A2"/>
    <w:rsid w:val="00771E44"/>
    <w:rsid w:val="00771E5A"/>
    <w:rsid w:val="00771FDD"/>
    <w:rsid w:val="0077279C"/>
    <w:rsid w:val="00773B56"/>
    <w:rsid w:val="007740CD"/>
    <w:rsid w:val="00774602"/>
    <w:rsid w:val="00775241"/>
    <w:rsid w:val="007757DD"/>
    <w:rsid w:val="00776326"/>
    <w:rsid w:val="00777116"/>
    <w:rsid w:val="0077721D"/>
    <w:rsid w:val="00777833"/>
    <w:rsid w:val="00777D7F"/>
    <w:rsid w:val="00780807"/>
    <w:rsid w:val="0078125F"/>
    <w:rsid w:val="00782002"/>
    <w:rsid w:val="007824F8"/>
    <w:rsid w:val="00782855"/>
    <w:rsid w:val="0078318B"/>
    <w:rsid w:val="00784430"/>
    <w:rsid w:val="0078463C"/>
    <w:rsid w:val="00784956"/>
    <w:rsid w:val="00784DAF"/>
    <w:rsid w:val="00784F17"/>
    <w:rsid w:val="0078572A"/>
    <w:rsid w:val="0078582E"/>
    <w:rsid w:val="007859B6"/>
    <w:rsid w:val="00786978"/>
    <w:rsid w:val="00786F3B"/>
    <w:rsid w:val="007878CF"/>
    <w:rsid w:val="00790052"/>
    <w:rsid w:val="00790081"/>
    <w:rsid w:val="007902A5"/>
    <w:rsid w:val="007904DE"/>
    <w:rsid w:val="0079091A"/>
    <w:rsid w:val="00790AE9"/>
    <w:rsid w:val="00790C1D"/>
    <w:rsid w:val="0079336D"/>
    <w:rsid w:val="00793572"/>
    <w:rsid w:val="0079373E"/>
    <w:rsid w:val="00793860"/>
    <w:rsid w:val="00794094"/>
    <w:rsid w:val="00794494"/>
    <w:rsid w:val="007946A0"/>
    <w:rsid w:val="00794BAE"/>
    <w:rsid w:val="007956FD"/>
    <w:rsid w:val="007959AB"/>
    <w:rsid w:val="00795C7C"/>
    <w:rsid w:val="00795E16"/>
    <w:rsid w:val="007960E4"/>
    <w:rsid w:val="007961D6"/>
    <w:rsid w:val="0079780E"/>
    <w:rsid w:val="00797938"/>
    <w:rsid w:val="00797945"/>
    <w:rsid w:val="00797B3C"/>
    <w:rsid w:val="007A0603"/>
    <w:rsid w:val="007A0ABA"/>
    <w:rsid w:val="007A0DAA"/>
    <w:rsid w:val="007A168D"/>
    <w:rsid w:val="007A219C"/>
    <w:rsid w:val="007A317B"/>
    <w:rsid w:val="007A3255"/>
    <w:rsid w:val="007A42DC"/>
    <w:rsid w:val="007A4A73"/>
    <w:rsid w:val="007A4A74"/>
    <w:rsid w:val="007A4D68"/>
    <w:rsid w:val="007A6B45"/>
    <w:rsid w:val="007A6FEF"/>
    <w:rsid w:val="007A73A1"/>
    <w:rsid w:val="007B06FC"/>
    <w:rsid w:val="007B0F9B"/>
    <w:rsid w:val="007B165D"/>
    <w:rsid w:val="007B19E3"/>
    <w:rsid w:val="007B2054"/>
    <w:rsid w:val="007B2481"/>
    <w:rsid w:val="007B2F4A"/>
    <w:rsid w:val="007B305E"/>
    <w:rsid w:val="007B3322"/>
    <w:rsid w:val="007B33EB"/>
    <w:rsid w:val="007B5F79"/>
    <w:rsid w:val="007B6AF1"/>
    <w:rsid w:val="007B712D"/>
    <w:rsid w:val="007B7D9A"/>
    <w:rsid w:val="007C03ED"/>
    <w:rsid w:val="007C0DBD"/>
    <w:rsid w:val="007C2185"/>
    <w:rsid w:val="007C3012"/>
    <w:rsid w:val="007C31CA"/>
    <w:rsid w:val="007C3E83"/>
    <w:rsid w:val="007C3FE6"/>
    <w:rsid w:val="007C3FFC"/>
    <w:rsid w:val="007C4014"/>
    <w:rsid w:val="007C4400"/>
    <w:rsid w:val="007C4B68"/>
    <w:rsid w:val="007C4E99"/>
    <w:rsid w:val="007C4FFA"/>
    <w:rsid w:val="007C596E"/>
    <w:rsid w:val="007C5F75"/>
    <w:rsid w:val="007C68F0"/>
    <w:rsid w:val="007C6A42"/>
    <w:rsid w:val="007C752F"/>
    <w:rsid w:val="007C7674"/>
    <w:rsid w:val="007D08E5"/>
    <w:rsid w:val="007D0EC0"/>
    <w:rsid w:val="007D0FE8"/>
    <w:rsid w:val="007D14B6"/>
    <w:rsid w:val="007D2D71"/>
    <w:rsid w:val="007D3C87"/>
    <w:rsid w:val="007D3D67"/>
    <w:rsid w:val="007D5F60"/>
    <w:rsid w:val="007D632B"/>
    <w:rsid w:val="007D6EDD"/>
    <w:rsid w:val="007D7C45"/>
    <w:rsid w:val="007E3093"/>
    <w:rsid w:val="007E3132"/>
    <w:rsid w:val="007E4054"/>
    <w:rsid w:val="007E40A9"/>
    <w:rsid w:val="007E40E7"/>
    <w:rsid w:val="007E439C"/>
    <w:rsid w:val="007E54C9"/>
    <w:rsid w:val="007E5ACF"/>
    <w:rsid w:val="007E61BD"/>
    <w:rsid w:val="007E623C"/>
    <w:rsid w:val="007E65D6"/>
    <w:rsid w:val="007E6B53"/>
    <w:rsid w:val="007F0374"/>
    <w:rsid w:val="007F0499"/>
    <w:rsid w:val="007F0577"/>
    <w:rsid w:val="007F0AF6"/>
    <w:rsid w:val="007F0D93"/>
    <w:rsid w:val="007F1326"/>
    <w:rsid w:val="007F148D"/>
    <w:rsid w:val="007F1CEA"/>
    <w:rsid w:val="007F2020"/>
    <w:rsid w:val="007F2F75"/>
    <w:rsid w:val="007F2FF4"/>
    <w:rsid w:val="007F3316"/>
    <w:rsid w:val="007F6319"/>
    <w:rsid w:val="007F639D"/>
    <w:rsid w:val="007F66A0"/>
    <w:rsid w:val="007F6C03"/>
    <w:rsid w:val="007F6E17"/>
    <w:rsid w:val="007F7141"/>
    <w:rsid w:val="007F73D6"/>
    <w:rsid w:val="007F755C"/>
    <w:rsid w:val="007F7693"/>
    <w:rsid w:val="007F7E3A"/>
    <w:rsid w:val="00800787"/>
    <w:rsid w:val="00800E66"/>
    <w:rsid w:val="008012A2"/>
    <w:rsid w:val="0080135C"/>
    <w:rsid w:val="008015BA"/>
    <w:rsid w:val="00801917"/>
    <w:rsid w:val="0080192D"/>
    <w:rsid w:val="00802914"/>
    <w:rsid w:val="00802E05"/>
    <w:rsid w:val="00802F42"/>
    <w:rsid w:val="00803219"/>
    <w:rsid w:val="00803FF7"/>
    <w:rsid w:val="00804156"/>
    <w:rsid w:val="008042E2"/>
    <w:rsid w:val="0080487C"/>
    <w:rsid w:val="00804A56"/>
    <w:rsid w:val="00804E42"/>
    <w:rsid w:val="00805036"/>
    <w:rsid w:val="008055A7"/>
    <w:rsid w:val="008056DA"/>
    <w:rsid w:val="00805FFA"/>
    <w:rsid w:val="00806230"/>
    <w:rsid w:val="0080684A"/>
    <w:rsid w:val="00806929"/>
    <w:rsid w:val="00806987"/>
    <w:rsid w:val="00807203"/>
    <w:rsid w:val="00807545"/>
    <w:rsid w:val="008075FB"/>
    <w:rsid w:val="00807C80"/>
    <w:rsid w:val="0081081B"/>
    <w:rsid w:val="008109AD"/>
    <w:rsid w:val="00810EB4"/>
    <w:rsid w:val="00811A28"/>
    <w:rsid w:val="00811A39"/>
    <w:rsid w:val="00811D83"/>
    <w:rsid w:val="008128DD"/>
    <w:rsid w:val="00815DDE"/>
    <w:rsid w:val="00815F0B"/>
    <w:rsid w:val="00815FC8"/>
    <w:rsid w:val="00816131"/>
    <w:rsid w:val="00816587"/>
    <w:rsid w:val="0081666B"/>
    <w:rsid w:val="00817046"/>
    <w:rsid w:val="008173F4"/>
    <w:rsid w:val="008174F9"/>
    <w:rsid w:val="00817672"/>
    <w:rsid w:val="00817FFD"/>
    <w:rsid w:val="00820314"/>
    <w:rsid w:val="008209F2"/>
    <w:rsid w:val="00821042"/>
    <w:rsid w:val="0082132C"/>
    <w:rsid w:val="00822595"/>
    <w:rsid w:val="00822AFB"/>
    <w:rsid w:val="00822C9C"/>
    <w:rsid w:val="00822F75"/>
    <w:rsid w:val="008236DD"/>
    <w:rsid w:val="008239CE"/>
    <w:rsid w:val="00824151"/>
    <w:rsid w:val="00824527"/>
    <w:rsid w:val="0082474A"/>
    <w:rsid w:val="00824B70"/>
    <w:rsid w:val="00825104"/>
    <w:rsid w:val="0082539F"/>
    <w:rsid w:val="0082678B"/>
    <w:rsid w:val="00826E33"/>
    <w:rsid w:val="00826F13"/>
    <w:rsid w:val="00827412"/>
    <w:rsid w:val="00827C4F"/>
    <w:rsid w:val="00827E31"/>
    <w:rsid w:val="0083013C"/>
    <w:rsid w:val="00830575"/>
    <w:rsid w:val="00830CCE"/>
    <w:rsid w:val="00832577"/>
    <w:rsid w:val="00832E75"/>
    <w:rsid w:val="00833570"/>
    <w:rsid w:val="00833ABE"/>
    <w:rsid w:val="00833CD7"/>
    <w:rsid w:val="00833D01"/>
    <w:rsid w:val="00833FBC"/>
    <w:rsid w:val="008356F8"/>
    <w:rsid w:val="008364C6"/>
    <w:rsid w:val="00836729"/>
    <w:rsid w:val="00837904"/>
    <w:rsid w:val="00837E8B"/>
    <w:rsid w:val="00837F6F"/>
    <w:rsid w:val="008400A5"/>
    <w:rsid w:val="008400F4"/>
    <w:rsid w:val="00840A73"/>
    <w:rsid w:val="00840FAC"/>
    <w:rsid w:val="008410B0"/>
    <w:rsid w:val="0084149C"/>
    <w:rsid w:val="00842914"/>
    <w:rsid w:val="00842F03"/>
    <w:rsid w:val="00844039"/>
    <w:rsid w:val="00844202"/>
    <w:rsid w:val="00844231"/>
    <w:rsid w:val="0084469E"/>
    <w:rsid w:val="00845465"/>
    <w:rsid w:val="0084584B"/>
    <w:rsid w:val="00845872"/>
    <w:rsid w:val="00845A22"/>
    <w:rsid w:val="00845EFC"/>
    <w:rsid w:val="00846213"/>
    <w:rsid w:val="00846220"/>
    <w:rsid w:val="008463A7"/>
    <w:rsid w:val="00846890"/>
    <w:rsid w:val="00846A6C"/>
    <w:rsid w:val="00847F47"/>
    <w:rsid w:val="008500EC"/>
    <w:rsid w:val="00851B61"/>
    <w:rsid w:val="00851CA4"/>
    <w:rsid w:val="00852177"/>
    <w:rsid w:val="00852511"/>
    <w:rsid w:val="00852939"/>
    <w:rsid w:val="00852D19"/>
    <w:rsid w:val="008538EF"/>
    <w:rsid w:val="00854093"/>
    <w:rsid w:val="00854162"/>
    <w:rsid w:val="00854498"/>
    <w:rsid w:val="00854993"/>
    <w:rsid w:val="00854CF5"/>
    <w:rsid w:val="00854DEA"/>
    <w:rsid w:val="00855027"/>
    <w:rsid w:val="00855821"/>
    <w:rsid w:val="0085692A"/>
    <w:rsid w:val="008608AB"/>
    <w:rsid w:val="008609E8"/>
    <w:rsid w:val="00860FB2"/>
    <w:rsid w:val="00861906"/>
    <w:rsid w:val="0086235B"/>
    <w:rsid w:val="00862379"/>
    <w:rsid w:val="00862E59"/>
    <w:rsid w:val="0086311C"/>
    <w:rsid w:val="008638C2"/>
    <w:rsid w:val="00863CF9"/>
    <w:rsid w:val="00864B3F"/>
    <w:rsid w:val="00864BA1"/>
    <w:rsid w:val="00864EA3"/>
    <w:rsid w:val="008656EF"/>
    <w:rsid w:val="00865D40"/>
    <w:rsid w:val="00865E25"/>
    <w:rsid w:val="0086634A"/>
    <w:rsid w:val="00866621"/>
    <w:rsid w:val="0086678C"/>
    <w:rsid w:val="008668E7"/>
    <w:rsid w:val="00866A3D"/>
    <w:rsid w:val="00866E88"/>
    <w:rsid w:val="00867829"/>
    <w:rsid w:val="00870163"/>
    <w:rsid w:val="00870D5E"/>
    <w:rsid w:val="00871044"/>
    <w:rsid w:val="008714B5"/>
    <w:rsid w:val="0087166B"/>
    <w:rsid w:val="008718B1"/>
    <w:rsid w:val="00871A33"/>
    <w:rsid w:val="008726E0"/>
    <w:rsid w:val="00872794"/>
    <w:rsid w:val="0087280C"/>
    <w:rsid w:val="0087298F"/>
    <w:rsid w:val="00872F32"/>
    <w:rsid w:val="008735BE"/>
    <w:rsid w:val="008735C8"/>
    <w:rsid w:val="00873D05"/>
    <w:rsid w:val="0087450F"/>
    <w:rsid w:val="00874D25"/>
    <w:rsid w:val="00875472"/>
    <w:rsid w:val="00875DF2"/>
    <w:rsid w:val="00876326"/>
    <w:rsid w:val="008768EE"/>
    <w:rsid w:val="008800E7"/>
    <w:rsid w:val="0088071E"/>
    <w:rsid w:val="008808F2"/>
    <w:rsid w:val="00881518"/>
    <w:rsid w:val="0088253D"/>
    <w:rsid w:val="00882652"/>
    <w:rsid w:val="00882A5B"/>
    <w:rsid w:val="00882B9A"/>
    <w:rsid w:val="00883088"/>
    <w:rsid w:val="008832AD"/>
    <w:rsid w:val="00883CDE"/>
    <w:rsid w:val="00884556"/>
    <w:rsid w:val="008847B9"/>
    <w:rsid w:val="00884B24"/>
    <w:rsid w:val="00884B2A"/>
    <w:rsid w:val="00885693"/>
    <w:rsid w:val="00885B51"/>
    <w:rsid w:val="008869D7"/>
    <w:rsid w:val="0089009D"/>
    <w:rsid w:val="00890721"/>
    <w:rsid w:val="00890FA8"/>
    <w:rsid w:val="00891564"/>
    <w:rsid w:val="00891D2B"/>
    <w:rsid w:val="0089209F"/>
    <w:rsid w:val="00892E97"/>
    <w:rsid w:val="00892F99"/>
    <w:rsid w:val="00893522"/>
    <w:rsid w:val="00893CAF"/>
    <w:rsid w:val="0089456A"/>
    <w:rsid w:val="00894B10"/>
    <w:rsid w:val="00894B60"/>
    <w:rsid w:val="00894B86"/>
    <w:rsid w:val="00895289"/>
    <w:rsid w:val="00896B9B"/>
    <w:rsid w:val="00896DB5"/>
    <w:rsid w:val="0089742D"/>
    <w:rsid w:val="008978E6"/>
    <w:rsid w:val="008A124D"/>
    <w:rsid w:val="008A13B2"/>
    <w:rsid w:val="008A17FB"/>
    <w:rsid w:val="008A325C"/>
    <w:rsid w:val="008A33BD"/>
    <w:rsid w:val="008A38AA"/>
    <w:rsid w:val="008A39D6"/>
    <w:rsid w:val="008A4061"/>
    <w:rsid w:val="008A4248"/>
    <w:rsid w:val="008A4C4F"/>
    <w:rsid w:val="008A4D33"/>
    <w:rsid w:val="008A50A0"/>
    <w:rsid w:val="008A527D"/>
    <w:rsid w:val="008A5366"/>
    <w:rsid w:val="008A580F"/>
    <w:rsid w:val="008A58AF"/>
    <w:rsid w:val="008A5BEB"/>
    <w:rsid w:val="008A6E07"/>
    <w:rsid w:val="008A77FE"/>
    <w:rsid w:val="008A7BE1"/>
    <w:rsid w:val="008B0957"/>
    <w:rsid w:val="008B0BAE"/>
    <w:rsid w:val="008B127C"/>
    <w:rsid w:val="008B143E"/>
    <w:rsid w:val="008B185C"/>
    <w:rsid w:val="008B1F04"/>
    <w:rsid w:val="008B223F"/>
    <w:rsid w:val="008B23C6"/>
    <w:rsid w:val="008B24AA"/>
    <w:rsid w:val="008B2C5B"/>
    <w:rsid w:val="008B4C38"/>
    <w:rsid w:val="008B4CED"/>
    <w:rsid w:val="008B5B29"/>
    <w:rsid w:val="008B5C27"/>
    <w:rsid w:val="008B5ED7"/>
    <w:rsid w:val="008B60A7"/>
    <w:rsid w:val="008B629F"/>
    <w:rsid w:val="008B6850"/>
    <w:rsid w:val="008B6DCC"/>
    <w:rsid w:val="008B6E82"/>
    <w:rsid w:val="008C0663"/>
    <w:rsid w:val="008C0BBC"/>
    <w:rsid w:val="008C215F"/>
    <w:rsid w:val="008C221A"/>
    <w:rsid w:val="008C258A"/>
    <w:rsid w:val="008C27A8"/>
    <w:rsid w:val="008C2CA7"/>
    <w:rsid w:val="008C2D24"/>
    <w:rsid w:val="008C36FC"/>
    <w:rsid w:val="008C4208"/>
    <w:rsid w:val="008C4B2E"/>
    <w:rsid w:val="008C4E89"/>
    <w:rsid w:val="008C5148"/>
    <w:rsid w:val="008C5498"/>
    <w:rsid w:val="008C54A0"/>
    <w:rsid w:val="008C56CE"/>
    <w:rsid w:val="008C582D"/>
    <w:rsid w:val="008C6012"/>
    <w:rsid w:val="008C611B"/>
    <w:rsid w:val="008C69A0"/>
    <w:rsid w:val="008C7B61"/>
    <w:rsid w:val="008C7C4C"/>
    <w:rsid w:val="008D010F"/>
    <w:rsid w:val="008D041B"/>
    <w:rsid w:val="008D0536"/>
    <w:rsid w:val="008D08CE"/>
    <w:rsid w:val="008D1A82"/>
    <w:rsid w:val="008D1BBB"/>
    <w:rsid w:val="008D1BDD"/>
    <w:rsid w:val="008D1C67"/>
    <w:rsid w:val="008D1F75"/>
    <w:rsid w:val="008D264E"/>
    <w:rsid w:val="008D52D3"/>
    <w:rsid w:val="008D5949"/>
    <w:rsid w:val="008D5A95"/>
    <w:rsid w:val="008D6797"/>
    <w:rsid w:val="008D6C5D"/>
    <w:rsid w:val="008D7913"/>
    <w:rsid w:val="008D79A1"/>
    <w:rsid w:val="008D7D37"/>
    <w:rsid w:val="008D7F6E"/>
    <w:rsid w:val="008E03D1"/>
    <w:rsid w:val="008E0513"/>
    <w:rsid w:val="008E065E"/>
    <w:rsid w:val="008E0A06"/>
    <w:rsid w:val="008E0BD3"/>
    <w:rsid w:val="008E154C"/>
    <w:rsid w:val="008E1555"/>
    <w:rsid w:val="008E1DC1"/>
    <w:rsid w:val="008E2332"/>
    <w:rsid w:val="008E2456"/>
    <w:rsid w:val="008E289B"/>
    <w:rsid w:val="008E42CF"/>
    <w:rsid w:val="008E440A"/>
    <w:rsid w:val="008E4E79"/>
    <w:rsid w:val="008E5414"/>
    <w:rsid w:val="008E56A6"/>
    <w:rsid w:val="008E5D12"/>
    <w:rsid w:val="008E5FCB"/>
    <w:rsid w:val="008E5FDF"/>
    <w:rsid w:val="008E78E1"/>
    <w:rsid w:val="008E79DA"/>
    <w:rsid w:val="008E7A92"/>
    <w:rsid w:val="008E7E0D"/>
    <w:rsid w:val="008F0245"/>
    <w:rsid w:val="008F0856"/>
    <w:rsid w:val="008F0E61"/>
    <w:rsid w:val="008F0F71"/>
    <w:rsid w:val="008F1400"/>
    <w:rsid w:val="008F17AD"/>
    <w:rsid w:val="008F17E9"/>
    <w:rsid w:val="008F18CC"/>
    <w:rsid w:val="008F2040"/>
    <w:rsid w:val="008F215B"/>
    <w:rsid w:val="008F29A5"/>
    <w:rsid w:val="008F2A5E"/>
    <w:rsid w:val="008F2BFD"/>
    <w:rsid w:val="008F2E90"/>
    <w:rsid w:val="008F4047"/>
    <w:rsid w:val="008F432A"/>
    <w:rsid w:val="008F531D"/>
    <w:rsid w:val="008F57C4"/>
    <w:rsid w:val="008F5D23"/>
    <w:rsid w:val="008F7940"/>
    <w:rsid w:val="008F7F8A"/>
    <w:rsid w:val="00900273"/>
    <w:rsid w:val="00901051"/>
    <w:rsid w:val="009010C6"/>
    <w:rsid w:val="00901D8F"/>
    <w:rsid w:val="00901E27"/>
    <w:rsid w:val="00902538"/>
    <w:rsid w:val="009027E9"/>
    <w:rsid w:val="00902886"/>
    <w:rsid w:val="00903208"/>
    <w:rsid w:val="0090365E"/>
    <w:rsid w:val="009043BA"/>
    <w:rsid w:val="00904517"/>
    <w:rsid w:val="00904A18"/>
    <w:rsid w:val="0090505F"/>
    <w:rsid w:val="009054CD"/>
    <w:rsid w:val="009059C1"/>
    <w:rsid w:val="00905ABC"/>
    <w:rsid w:val="00905ADA"/>
    <w:rsid w:val="00906728"/>
    <w:rsid w:val="00906E7F"/>
    <w:rsid w:val="009071A9"/>
    <w:rsid w:val="00907D83"/>
    <w:rsid w:val="0091160C"/>
    <w:rsid w:val="00911C46"/>
    <w:rsid w:val="00913059"/>
    <w:rsid w:val="0091347D"/>
    <w:rsid w:val="009136F7"/>
    <w:rsid w:val="00913A31"/>
    <w:rsid w:val="00914344"/>
    <w:rsid w:val="0091485D"/>
    <w:rsid w:val="00914E85"/>
    <w:rsid w:val="00914F82"/>
    <w:rsid w:val="0091583D"/>
    <w:rsid w:val="00915B2A"/>
    <w:rsid w:val="00915FA0"/>
    <w:rsid w:val="00920232"/>
    <w:rsid w:val="00920888"/>
    <w:rsid w:val="009216A6"/>
    <w:rsid w:val="00921E71"/>
    <w:rsid w:val="00922420"/>
    <w:rsid w:val="00923A4C"/>
    <w:rsid w:val="0092405A"/>
    <w:rsid w:val="00924327"/>
    <w:rsid w:val="0092529E"/>
    <w:rsid w:val="009257F8"/>
    <w:rsid w:val="0092581F"/>
    <w:rsid w:val="00925B74"/>
    <w:rsid w:val="00925B9C"/>
    <w:rsid w:val="00925CF7"/>
    <w:rsid w:val="0092634A"/>
    <w:rsid w:val="0092747F"/>
    <w:rsid w:val="0093008B"/>
    <w:rsid w:val="009304A6"/>
    <w:rsid w:val="009307A6"/>
    <w:rsid w:val="0093120C"/>
    <w:rsid w:val="00931403"/>
    <w:rsid w:val="00931566"/>
    <w:rsid w:val="009318ED"/>
    <w:rsid w:val="00931EDD"/>
    <w:rsid w:val="00931EF8"/>
    <w:rsid w:val="0093289A"/>
    <w:rsid w:val="00932BB7"/>
    <w:rsid w:val="00933EC0"/>
    <w:rsid w:val="00933F65"/>
    <w:rsid w:val="009347F5"/>
    <w:rsid w:val="00934A38"/>
    <w:rsid w:val="00935054"/>
    <w:rsid w:val="00936F1D"/>
    <w:rsid w:val="00937C5F"/>
    <w:rsid w:val="00940120"/>
    <w:rsid w:val="00940460"/>
    <w:rsid w:val="009405E9"/>
    <w:rsid w:val="0094170E"/>
    <w:rsid w:val="00942817"/>
    <w:rsid w:val="00942A5E"/>
    <w:rsid w:val="00943812"/>
    <w:rsid w:val="00943C34"/>
    <w:rsid w:val="00943CC3"/>
    <w:rsid w:val="00944561"/>
    <w:rsid w:val="00944776"/>
    <w:rsid w:val="009447FD"/>
    <w:rsid w:val="00944C6B"/>
    <w:rsid w:val="0094606D"/>
    <w:rsid w:val="00946CC6"/>
    <w:rsid w:val="0094716C"/>
    <w:rsid w:val="0094717B"/>
    <w:rsid w:val="0094727F"/>
    <w:rsid w:val="00947762"/>
    <w:rsid w:val="00947C2E"/>
    <w:rsid w:val="00947E94"/>
    <w:rsid w:val="00950361"/>
    <w:rsid w:val="0095066C"/>
    <w:rsid w:val="00950EFB"/>
    <w:rsid w:val="00951A7E"/>
    <w:rsid w:val="0095367B"/>
    <w:rsid w:val="00954A83"/>
    <w:rsid w:val="00954B6A"/>
    <w:rsid w:val="00954DC7"/>
    <w:rsid w:val="0095528D"/>
    <w:rsid w:val="00956EE8"/>
    <w:rsid w:val="009602A9"/>
    <w:rsid w:val="0096038D"/>
    <w:rsid w:val="009610AB"/>
    <w:rsid w:val="00961440"/>
    <w:rsid w:val="00961A42"/>
    <w:rsid w:val="00961D58"/>
    <w:rsid w:val="00962026"/>
    <w:rsid w:val="009624B5"/>
    <w:rsid w:val="00962BD1"/>
    <w:rsid w:val="00962F32"/>
    <w:rsid w:val="009637B2"/>
    <w:rsid w:val="00963B07"/>
    <w:rsid w:val="00963B2F"/>
    <w:rsid w:val="00963C43"/>
    <w:rsid w:val="00964214"/>
    <w:rsid w:val="00964737"/>
    <w:rsid w:val="00965735"/>
    <w:rsid w:val="00965C12"/>
    <w:rsid w:val="00965CB4"/>
    <w:rsid w:val="0096651A"/>
    <w:rsid w:val="0096677F"/>
    <w:rsid w:val="0096694B"/>
    <w:rsid w:val="0096717F"/>
    <w:rsid w:val="00967D71"/>
    <w:rsid w:val="00967EE6"/>
    <w:rsid w:val="0097065A"/>
    <w:rsid w:val="0097097F"/>
    <w:rsid w:val="009715AB"/>
    <w:rsid w:val="0097192F"/>
    <w:rsid w:val="0097198C"/>
    <w:rsid w:val="00971D07"/>
    <w:rsid w:val="00972475"/>
    <w:rsid w:val="009732F2"/>
    <w:rsid w:val="0097570F"/>
    <w:rsid w:val="00975C03"/>
    <w:rsid w:val="00975C05"/>
    <w:rsid w:val="00975F59"/>
    <w:rsid w:val="00976DAD"/>
    <w:rsid w:val="009774EE"/>
    <w:rsid w:val="009775E1"/>
    <w:rsid w:val="00977672"/>
    <w:rsid w:val="009778DA"/>
    <w:rsid w:val="00980F6A"/>
    <w:rsid w:val="00981354"/>
    <w:rsid w:val="00981D75"/>
    <w:rsid w:val="009821AA"/>
    <w:rsid w:val="00982693"/>
    <w:rsid w:val="009827E4"/>
    <w:rsid w:val="00982896"/>
    <w:rsid w:val="00982B90"/>
    <w:rsid w:val="00983ACF"/>
    <w:rsid w:val="00983FB8"/>
    <w:rsid w:val="009841BC"/>
    <w:rsid w:val="0098424B"/>
    <w:rsid w:val="00984383"/>
    <w:rsid w:val="00984CE9"/>
    <w:rsid w:val="00984F19"/>
    <w:rsid w:val="0098503D"/>
    <w:rsid w:val="0098555A"/>
    <w:rsid w:val="0098637D"/>
    <w:rsid w:val="00986B5E"/>
    <w:rsid w:val="00986D5A"/>
    <w:rsid w:val="009872A5"/>
    <w:rsid w:val="00987811"/>
    <w:rsid w:val="009906FB"/>
    <w:rsid w:val="00991129"/>
    <w:rsid w:val="00991290"/>
    <w:rsid w:val="00991473"/>
    <w:rsid w:val="00991BB1"/>
    <w:rsid w:val="00991C54"/>
    <w:rsid w:val="0099208A"/>
    <w:rsid w:val="009925CB"/>
    <w:rsid w:val="009934C6"/>
    <w:rsid w:val="00993B75"/>
    <w:rsid w:val="0099465E"/>
    <w:rsid w:val="0099539D"/>
    <w:rsid w:val="00996419"/>
    <w:rsid w:val="00996982"/>
    <w:rsid w:val="00996A64"/>
    <w:rsid w:val="00996B6C"/>
    <w:rsid w:val="009A027D"/>
    <w:rsid w:val="009A0569"/>
    <w:rsid w:val="009A0959"/>
    <w:rsid w:val="009A0DDC"/>
    <w:rsid w:val="009A1361"/>
    <w:rsid w:val="009A155A"/>
    <w:rsid w:val="009A1D80"/>
    <w:rsid w:val="009A2EF7"/>
    <w:rsid w:val="009A3608"/>
    <w:rsid w:val="009A3F6C"/>
    <w:rsid w:val="009A41E2"/>
    <w:rsid w:val="009A4361"/>
    <w:rsid w:val="009A51B8"/>
    <w:rsid w:val="009A573D"/>
    <w:rsid w:val="009A5975"/>
    <w:rsid w:val="009A6255"/>
    <w:rsid w:val="009A62BA"/>
    <w:rsid w:val="009A66AC"/>
    <w:rsid w:val="009A6B66"/>
    <w:rsid w:val="009A6E1A"/>
    <w:rsid w:val="009B13EE"/>
    <w:rsid w:val="009B1B74"/>
    <w:rsid w:val="009B1C66"/>
    <w:rsid w:val="009B1CF8"/>
    <w:rsid w:val="009B1E15"/>
    <w:rsid w:val="009B1F1D"/>
    <w:rsid w:val="009B2318"/>
    <w:rsid w:val="009B326D"/>
    <w:rsid w:val="009B36DF"/>
    <w:rsid w:val="009B4079"/>
    <w:rsid w:val="009B42BD"/>
    <w:rsid w:val="009B475C"/>
    <w:rsid w:val="009B5180"/>
    <w:rsid w:val="009B5267"/>
    <w:rsid w:val="009B5353"/>
    <w:rsid w:val="009B55D9"/>
    <w:rsid w:val="009B631B"/>
    <w:rsid w:val="009B6866"/>
    <w:rsid w:val="009B772F"/>
    <w:rsid w:val="009C001E"/>
    <w:rsid w:val="009C0A3D"/>
    <w:rsid w:val="009C15D2"/>
    <w:rsid w:val="009C1A2E"/>
    <w:rsid w:val="009C24AE"/>
    <w:rsid w:val="009C3B2C"/>
    <w:rsid w:val="009C3BC5"/>
    <w:rsid w:val="009C3FEE"/>
    <w:rsid w:val="009C40B0"/>
    <w:rsid w:val="009C46D0"/>
    <w:rsid w:val="009C4772"/>
    <w:rsid w:val="009C4798"/>
    <w:rsid w:val="009C4F0E"/>
    <w:rsid w:val="009C5339"/>
    <w:rsid w:val="009C623C"/>
    <w:rsid w:val="009C62FD"/>
    <w:rsid w:val="009C67CF"/>
    <w:rsid w:val="009C70B8"/>
    <w:rsid w:val="009C7498"/>
    <w:rsid w:val="009D0496"/>
    <w:rsid w:val="009D051C"/>
    <w:rsid w:val="009D12FA"/>
    <w:rsid w:val="009D164F"/>
    <w:rsid w:val="009D1F45"/>
    <w:rsid w:val="009D2180"/>
    <w:rsid w:val="009D2A5C"/>
    <w:rsid w:val="009D2E9D"/>
    <w:rsid w:val="009D3135"/>
    <w:rsid w:val="009D32E6"/>
    <w:rsid w:val="009D378A"/>
    <w:rsid w:val="009D3D09"/>
    <w:rsid w:val="009D40D1"/>
    <w:rsid w:val="009D4613"/>
    <w:rsid w:val="009D4986"/>
    <w:rsid w:val="009D4DA1"/>
    <w:rsid w:val="009D4EE2"/>
    <w:rsid w:val="009D57FD"/>
    <w:rsid w:val="009D5A6E"/>
    <w:rsid w:val="009D6180"/>
    <w:rsid w:val="009D6448"/>
    <w:rsid w:val="009D70C5"/>
    <w:rsid w:val="009D7136"/>
    <w:rsid w:val="009E010E"/>
    <w:rsid w:val="009E09F4"/>
    <w:rsid w:val="009E0A87"/>
    <w:rsid w:val="009E110F"/>
    <w:rsid w:val="009E1498"/>
    <w:rsid w:val="009E15EA"/>
    <w:rsid w:val="009E1681"/>
    <w:rsid w:val="009E1E4C"/>
    <w:rsid w:val="009E282B"/>
    <w:rsid w:val="009E2BBF"/>
    <w:rsid w:val="009E3873"/>
    <w:rsid w:val="009E39BF"/>
    <w:rsid w:val="009E3DDD"/>
    <w:rsid w:val="009E3E00"/>
    <w:rsid w:val="009E4635"/>
    <w:rsid w:val="009E469B"/>
    <w:rsid w:val="009E4FA5"/>
    <w:rsid w:val="009E5DD7"/>
    <w:rsid w:val="009E5EE2"/>
    <w:rsid w:val="009E6452"/>
    <w:rsid w:val="009E6AA3"/>
    <w:rsid w:val="009E6F61"/>
    <w:rsid w:val="009F0052"/>
    <w:rsid w:val="009F0C41"/>
    <w:rsid w:val="009F1178"/>
    <w:rsid w:val="009F1A95"/>
    <w:rsid w:val="009F2F10"/>
    <w:rsid w:val="009F305C"/>
    <w:rsid w:val="009F35D8"/>
    <w:rsid w:val="009F361A"/>
    <w:rsid w:val="009F42F7"/>
    <w:rsid w:val="009F4383"/>
    <w:rsid w:val="009F48FA"/>
    <w:rsid w:val="009F49B7"/>
    <w:rsid w:val="009F4D4C"/>
    <w:rsid w:val="009F5B89"/>
    <w:rsid w:val="009F5DBD"/>
    <w:rsid w:val="009F5FB1"/>
    <w:rsid w:val="009F62C2"/>
    <w:rsid w:val="009F6BE8"/>
    <w:rsid w:val="009F71F3"/>
    <w:rsid w:val="009F7808"/>
    <w:rsid w:val="00A00046"/>
    <w:rsid w:val="00A00AA0"/>
    <w:rsid w:val="00A00DE8"/>
    <w:rsid w:val="00A00EC1"/>
    <w:rsid w:val="00A013FE"/>
    <w:rsid w:val="00A01A25"/>
    <w:rsid w:val="00A01C13"/>
    <w:rsid w:val="00A04F64"/>
    <w:rsid w:val="00A05079"/>
    <w:rsid w:val="00A051A2"/>
    <w:rsid w:val="00A062CC"/>
    <w:rsid w:val="00A067ED"/>
    <w:rsid w:val="00A06B93"/>
    <w:rsid w:val="00A102BE"/>
    <w:rsid w:val="00A10587"/>
    <w:rsid w:val="00A10FCF"/>
    <w:rsid w:val="00A11197"/>
    <w:rsid w:val="00A121A6"/>
    <w:rsid w:val="00A124E1"/>
    <w:rsid w:val="00A12FEF"/>
    <w:rsid w:val="00A13A01"/>
    <w:rsid w:val="00A14583"/>
    <w:rsid w:val="00A14818"/>
    <w:rsid w:val="00A1523E"/>
    <w:rsid w:val="00A15AC2"/>
    <w:rsid w:val="00A15B78"/>
    <w:rsid w:val="00A16B1D"/>
    <w:rsid w:val="00A17468"/>
    <w:rsid w:val="00A17F0C"/>
    <w:rsid w:val="00A20370"/>
    <w:rsid w:val="00A20422"/>
    <w:rsid w:val="00A2074A"/>
    <w:rsid w:val="00A210D4"/>
    <w:rsid w:val="00A21E26"/>
    <w:rsid w:val="00A21E49"/>
    <w:rsid w:val="00A22098"/>
    <w:rsid w:val="00A223CE"/>
    <w:rsid w:val="00A2249B"/>
    <w:rsid w:val="00A22E7A"/>
    <w:rsid w:val="00A237C1"/>
    <w:rsid w:val="00A240A5"/>
    <w:rsid w:val="00A2446B"/>
    <w:rsid w:val="00A24DAA"/>
    <w:rsid w:val="00A256AA"/>
    <w:rsid w:val="00A25CDD"/>
    <w:rsid w:val="00A25E0E"/>
    <w:rsid w:val="00A27BF3"/>
    <w:rsid w:val="00A3058F"/>
    <w:rsid w:val="00A306DC"/>
    <w:rsid w:val="00A312EB"/>
    <w:rsid w:val="00A31789"/>
    <w:rsid w:val="00A317F3"/>
    <w:rsid w:val="00A31C34"/>
    <w:rsid w:val="00A31F01"/>
    <w:rsid w:val="00A3214A"/>
    <w:rsid w:val="00A322E1"/>
    <w:rsid w:val="00A328CE"/>
    <w:rsid w:val="00A329DF"/>
    <w:rsid w:val="00A334E7"/>
    <w:rsid w:val="00A339D2"/>
    <w:rsid w:val="00A33E58"/>
    <w:rsid w:val="00A33E75"/>
    <w:rsid w:val="00A33F62"/>
    <w:rsid w:val="00A34608"/>
    <w:rsid w:val="00A34C50"/>
    <w:rsid w:val="00A34F01"/>
    <w:rsid w:val="00A35AE2"/>
    <w:rsid w:val="00A35DCC"/>
    <w:rsid w:val="00A3608E"/>
    <w:rsid w:val="00A401D3"/>
    <w:rsid w:val="00A40A56"/>
    <w:rsid w:val="00A40D54"/>
    <w:rsid w:val="00A411C6"/>
    <w:rsid w:val="00A41598"/>
    <w:rsid w:val="00A41A46"/>
    <w:rsid w:val="00A42214"/>
    <w:rsid w:val="00A4243D"/>
    <w:rsid w:val="00A42A6C"/>
    <w:rsid w:val="00A42C5A"/>
    <w:rsid w:val="00A42E37"/>
    <w:rsid w:val="00A43161"/>
    <w:rsid w:val="00A43F0C"/>
    <w:rsid w:val="00A43FA4"/>
    <w:rsid w:val="00A443D3"/>
    <w:rsid w:val="00A44584"/>
    <w:rsid w:val="00A4478D"/>
    <w:rsid w:val="00A44B05"/>
    <w:rsid w:val="00A44F82"/>
    <w:rsid w:val="00A45766"/>
    <w:rsid w:val="00A45ADC"/>
    <w:rsid w:val="00A45C13"/>
    <w:rsid w:val="00A46876"/>
    <w:rsid w:val="00A47425"/>
    <w:rsid w:val="00A477E8"/>
    <w:rsid w:val="00A47B72"/>
    <w:rsid w:val="00A5021B"/>
    <w:rsid w:val="00A5065F"/>
    <w:rsid w:val="00A5103F"/>
    <w:rsid w:val="00A5155F"/>
    <w:rsid w:val="00A516E2"/>
    <w:rsid w:val="00A51B74"/>
    <w:rsid w:val="00A52733"/>
    <w:rsid w:val="00A53663"/>
    <w:rsid w:val="00A538EC"/>
    <w:rsid w:val="00A53965"/>
    <w:rsid w:val="00A53E6B"/>
    <w:rsid w:val="00A54354"/>
    <w:rsid w:val="00A55752"/>
    <w:rsid w:val="00A55F59"/>
    <w:rsid w:val="00A56388"/>
    <w:rsid w:val="00A564BC"/>
    <w:rsid w:val="00A568C4"/>
    <w:rsid w:val="00A56A95"/>
    <w:rsid w:val="00A57110"/>
    <w:rsid w:val="00A575EB"/>
    <w:rsid w:val="00A57743"/>
    <w:rsid w:val="00A57811"/>
    <w:rsid w:val="00A60A02"/>
    <w:rsid w:val="00A60DC3"/>
    <w:rsid w:val="00A61537"/>
    <w:rsid w:val="00A615F2"/>
    <w:rsid w:val="00A61940"/>
    <w:rsid w:val="00A619FD"/>
    <w:rsid w:val="00A62942"/>
    <w:rsid w:val="00A630F4"/>
    <w:rsid w:val="00A63358"/>
    <w:rsid w:val="00A63591"/>
    <w:rsid w:val="00A63E11"/>
    <w:rsid w:val="00A641E6"/>
    <w:rsid w:val="00A64EA9"/>
    <w:rsid w:val="00A6541E"/>
    <w:rsid w:val="00A65AA6"/>
    <w:rsid w:val="00A66C75"/>
    <w:rsid w:val="00A66FA4"/>
    <w:rsid w:val="00A67727"/>
    <w:rsid w:val="00A70316"/>
    <w:rsid w:val="00A70983"/>
    <w:rsid w:val="00A717E3"/>
    <w:rsid w:val="00A71CD9"/>
    <w:rsid w:val="00A7238B"/>
    <w:rsid w:val="00A727A0"/>
    <w:rsid w:val="00A73BD6"/>
    <w:rsid w:val="00A74363"/>
    <w:rsid w:val="00A74D85"/>
    <w:rsid w:val="00A75487"/>
    <w:rsid w:val="00A757CD"/>
    <w:rsid w:val="00A76562"/>
    <w:rsid w:val="00A7738A"/>
    <w:rsid w:val="00A773D9"/>
    <w:rsid w:val="00A77A00"/>
    <w:rsid w:val="00A77CB4"/>
    <w:rsid w:val="00A80EDD"/>
    <w:rsid w:val="00A8120A"/>
    <w:rsid w:val="00A81BA0"/>
    <w:rsid w:val="00A81E22"/>
    <w:rsid w:val="00A81EAF"/>
    <w:rsid w:val="00A823A8"/>
    <w:rsid w:val="00A82604"/>
    <w:rsid w:val="00A8273F"/>
    <w:rsid w:val="00A83931"/>
    <w:rsid w:val="00A84AED"/>
    <w:rsid w:val="00A85BA5"/>
    <w:rsid w:val="00A85CA3"/>
    <w:rsid w:val="00A85DC2"/>
    <w:rsid w:val="00A86228"/>
    <w:rsid w:val="00A86251"/>
    <w:rsid w:val="00A8647C"/>
    <w:rsid w:val="00A86DEF"/>
    <w:rsid w:val="00A86E13"/>
    <w:rsid w:val="00A87712"/>
    <w:rsid w:val="00A87C77"/>
    <w:rsid w:val="00A901B4"/>
    <w:rsid w:val="00A90F3D"/>
    <w:rsid w:val="00A91070"/>
    <w:rsid w:val="00A915CB"/>
    <w:rsid w:val="00A916F4"/>
    <w:rsid w:val="00A919FE"/>
    <w:rsid w:val="00A93FB1"/>
    <w:rsid w:val="00A9404F"/>
    <w:rsid w:val="00A956BE"/>
    <w:rsid w:val="00A95742"/>
    <w:rsid w:val="00A961A1"/>
    <w:rsid w:val="00A96725"/>
    <w:rsid w:val="00A967D2"/>
    <w:rsid w:val="00A96F36"/>
    <w:rsid w:val="00A96FFF"/>
    <w:rsid w:val="00A97CEC"/>
    <w:rsid w:val="00A97F9E"/>
    <w:rsid w:val="00AA0C8D"/>
    <w:rsid w:val="00AA0DDE"/>
    <w:rsid w:val="00AA1717"/>
    <w:rsid w:val="00AA1916"/>
    <w:rsid w:val="00AA1D24"/>
    <w:rsid w:val="00AA1FF1"/>
    <w:rsid w:val="00AA21EB"/>
    <w:rsid w:val="00AA23C6"/>
    <w:rsid w:val="00AA2A18"/>
    <w:rsid w:val="00AA3313"/>
    <w:rsid w:val="00AA351C"/>
    <w:rsid w:val="00AA39A3"/>
    <w:rsid w:val="00AA410C"/>
    <w:rsid w:val="00AA4579"/>
    <w:rsid w:val="00AA4964"/>
    <w:rsid w:val="00AA49BC"/>
    <w:rsid w:val="00AA4BCE"/>
    <w:rsid w:val="00AA4C0C"/>
    <w:rsid w:val="00AA5206"/>
    <w:rsid w:val="00AA5408"/>
    <w:rsid w:val="00AA5DEF"/>
    <w:rsid w:val="00AA617A"/>
    <w:rsid w:val="00AA6339"/>
    <w:rsid w:val="00AA6C6D"/>
    <w:rsid w:val="00AA704A"/>
    <w:rsid w:val="00AA788C"/>
    <w:rsid w:val="00AA7E6A"/>
    <w:rsid w:val="00AB04EA"/>
    <w:rsid w:val="00AB179A"/>
    <w:rsid w:val="00AB18C3"/>
    <w:rsid w:val="00AB2216"/>
    <w:rsid w:val="00AB3405"/>
    <w:rsid w:val="00AB367E"/>
    <w:rsid w:val="00AB3ABE"/>
    <w:rsid w:val="00AB5123"/>
    <w:rsid w:val="00AB537A"/>
    <w:rsid w:val="00AB5F39"/>
    <w:rsid w:val="00AB6668"/>
    <w:rsid w:val="00AB6E45"/>
    <w:rsid w:val="00AC0649"/>
    <w:rsid w:val="00AC236C"/>
    <w:rsid w:val="00AC294A"/>
    <w:rsid w:val="00AC3394"/>
    <w:rsid w:val="00AC360E"/>
    <w:rsid w:val="00AC4141"/>
    <w:rsid w:val="00AC4588"/>
    <w:rsid w:val="00AC594C"/>
    <w:rsid w:val="00AC5CC9"/>
    <w:rsid w:val="00AC6CB5"/>
    <w:rsid w:val="00AC6E4D"/>
    <w:rsid w:val="00AC6FC2"/>
    <w:rsid w:val="00AC7244"/>
    <w:rsid w:val="00AC73C3"/>
    <w:rsid w:val="00AC7721"/>
    <w:rsid w:val="00AC7A53"/>
    <w:rsid w:val="00AC7AF4"/>
    <w:rsid w:val="00AC7B88"/>
    <w:rsid w:val="00AD0213"/>
    <w:rsid w:val="00AD047D"/>
    <w:rsid w:val="00AD0619"/>
    <w:rsid w:val="00AD071F"/>
    <w:rsid w:val="00AD0A2C"/>
    <w:rsid w:val="00AD0D5F"/>
    <w:rsid w:val="00AD0E06"/>
    <w:rsid w:val="00AD10EB"/>
    <w:rsid w:val="00AD19FF"/>
    <w:rsid w:val="00AD1DE4"/>
    <w:rsid w:val="00AD208A"/>
    <w:rsid w:val="00AD241D"/>
    <w:rsid w:val="00AD2DB8"/>
    <w:rsid w:val="00AD301D"/>
    <w:rsid w:val="00AD32A2"/>
    <w:rsid w:val="00AD350B"/>
    <w:rsid w:val="00AD3AD5"/>
    <w:rsid w:val="00AD3B40"/>
    <w:rsid w:val="00AD3B9A"/>
    <w:rsid w:val="00AD3EFB"/>
    <w:rsid w:val="00AD4291"/>
    <w:rsid w:val="00AD44F6"/>
    <w:rsid w:val="00AD5345"/>
    <w:rsid w:val="00AD56F5"/>
    <w:rsid w:val="00AD5C78"/>
    <w:rsid w:val="00AD5D4F"/>
    <w:rsid w:val="00AD5D8F"/>
    <w:rsid w:val="00AD636E"/>
    <w:rsid w:val="00AD66EC"/>
    <w:rsid w:val="00AD799D"/>
    <w:rsid w:val="00AD79E6"/>
    <w:rsid w:val="00AE0274"/>
    <w:rsid w:val="00AE09A2"/>
    <w:rsid w:val="00AE0B86"/>
    <w:rsid w:val="00AE10B4"/>
    <w:rsid w:val="00AE176B"/>
    <w:rsid w:val="00AE25CB"/>
    <w:rsid w:val="00AE29FE"/>
    <w:rsid w:val="00AE2DFD"/>
    <w:rsid w:val="00AE2F3A"/>
    <w:rsid w:val="00AE3661"/>
    <w:rsid w:val="00AE36F6"/>
    <w:rsid w:val="00AE3B8D"/>
    <w:rsid w:val="00AE4515"/>
    <w:rsid w:val="00AE47AF"/>
    <w:rsid w:val="00AE486D"/>
    <w:rsid w:val="00AE4928"/>
    <w:rsid w:val="00AE5F2F"/>
    <w:rsid w:val="00AE63C0"/>
    <w:rsid w:val="00AE6405"/>
    <w:rsid w:val="00AE6FAB"/>
    <w:rsid w:val="00AE7384"/>
    <w:rsid w:val="00AE7B8A"/>
    <w:rsid w:val="00AF1056"/>
    <w:rsid w:val="00AF1C9C"/>
    <w:rsid w:val="00AF236E"/>
    <w:rsid w:val="00AF2759"/>
    <w:rsid w:val="00AF294B"/>
    <w:rsid w:val="00AF2C55"/>
    <w:rsid w:val="00AF3165"/>
    <w:rsid w:val="00AF39F3"/>
    <w:rsid w:val="00AF408B"/>
    <w:rsid w:val="00AF4512"/>
    <w:rsid w:val="00AF4F1F"/>
    <w:rsid w:val="00AF4FD3"/>
    <w:rsid w:val="00AF5F33"/>
    <w:rsid w:val="00AF60F9"/>
    <w:rsid w:val="00AF683E"/>
    <w:rsid w:val="00AF7F2F"/>
    <w:rsid w:val="00B000D0"/>
    <w:rsid w:val="00B0050F"/>
    <w:rsid w:val="00B009E9"/>
    <w:rsid w:val="00B00C5E"/>
    <w:rsid w:val="00B00C9B"/>
    <w:rsid w:val="00B00EE7"/>
    <w:rsid w:val="00B01394"/>
    <w:rsid w:val="00B01997"/>
    <w:rsid w:val="00B01BB5"/>
    <w:rsid w:val="00B01C4D"/>
    <w:rsid w:val="00B02141"/>
    <w:rsid w:val="00B024CC"/>
    <w:rsid w:val="00B02A65"/>
    <w:rsid w:val="00B038D9"/>
    <w:rsid w:val="00B04D85"/>
    <w:rsid w:val="00B04E6F"/>
    <w:rsid w:val="00B062CF"/>
    <w:rsid w:val="00B06A0E"/>
    <w:rsid w:val="00B06A5B"/>
    <w:rsid w:val="00B070F5"/>
    <w:rsid w:val="00B0784B"/>
    <w:rsid w:val="00B078E9"/>
    <w:rsid w:val="00B10F31"/>
    <w:rsid w:val="00B1133B"/>
    <w:rsid w:val="00B113AF"/>
    <w:rsid w:val="00B11E48"/>
    <w:rsid w:val="00B12063"/>
    <w:rsid w:val="00B13983"/>
    <w:rsid w:val="00B14370"/>
    <w:rsid w:val="00B14C74"/>
    <w:rsid w:val="00B16398"/>
    <w:rsid w:val="00B16428"/>
    <w:rsid w:val="00B16483"/>
    <w:rsid w:val="00B16AF2"/>
    <w:rsid w:val="00B17AA6"/>
    <w:rsid w:val="00B17F3A"/>
    <w:rsid w:val="00B201A3"/>
    <w:rsid w:val="00B208CE"/>
    <w:rsid w:val="00B21266"/>
    <w:rsid w:val="00B214AE"/>
    <w:rsid w:val="00B218D4"/>
    <w:rsid w:val="00B21B98"/>
    <w:rsid w:val="00B21E20"/>
    <w:rsid w:val="00B2285E"/>
    <w:rsid w:val="00B22D6A"/>
    <w:rsid w:val="00B22DBF"/>
    <w:rsid w:val="00B2326E"/>
    <w:rsid w:val="00B233A5"/>
    <w:rsid w:val="00B23CAB"/>
    <w:rsid w:val="00B2449D"/>
    <w:rsid w:val="00B250CB"/>
    <w:rsid w:val="00B2592A"/>
    <w:rsid w:val="00B25AAC"/>
    <w:rsid w:val="00B263D9"/>
    <w:rsid w:val="00B26581"/>
    <w:rsid w:val="00B26771"/>
    <w:rsid w:val="00B26BF6"/>
    <w:rsid w:val="00B2768D"/>
    <w:rsid w:val="00B30458"/>
    <w:rsid w:val="00B30AEC"/>
    <w:rsid w:val="00B31027"/>
    <w:rsid w:val="00B315FE"/>
    <w:rsid w:val="00B31779"/>
    <w:rsid w:val="00B31800"/>
    <w:rsid w:val="00B31A4C"/>
    <w:rsid w:val="00B3231C"/>
    <w:rsid w:val="00B33D21"/>
    <w:rsid w:val="00B33F7D"/>
    <w:rsid w:val="00B3413C"/>
    <w:rsid w:val="00B34655"/>
    <w:rsid w:val="00B34CA1"/>
    <w:rsid w:val="00B34D2D"/>
    <w:rsid w:val="00B34D31"/>
    <w:rsid w:val="00B34DFD"/>
    <w:rsid w:val="00B35021"/>
    <w:rsid w:val="00B35204"/>
    <w:rsid w:val="00B3591C"/>
    <w:rsid w:val="00B35E8D"/>
    <w:rsid w:val="00B36D5F"/>
    <w:rsid w:val="00B36F82"/>
    <w:rsid w:val="00B37A33"/>
    <w:rsid w:val="00B37C13"/>
    <w:rsid w:val="00B409EC"/>
    <w:rsid w:val="00B41851"/>
    <w:rsid w:val="00B420F7"/>
    <w:rsid w:val="00B422AA"/>
    <w:rsid w:val="00B4309A"/>
    <w:rsid w:val="00B43250"/>
    <w:rsid w:val="00B43580"/>
    <w:rsid w:val="00B4372C"/>
    <w:rsid w:val="00B43DE9"/>
    <w:rsid w:val="00B444A5"/>
    <w:rsid w:val="00B44A92"/>
    <w:rsid w:val="00B450F2"/>
    <w:rsid w:val="00B45AF6"/>
    <w:rsid w:val="00B45CD9"/>
    <w:rsid w:val="00B45E2F"/>
    <w:rsid w:val="00B464EE"/>
    <w:rsid w:val="00B46AD4"/>
    <w:rsid w:val="00B46CB9"/>
    <w:rsid w:val="00B46E22"/>
    <w:rsid w:val="00B46E56"/>
    <w:rsid w:val="00B47409"/>
    <w:rsid w:val="00B47DB0"/>
    <w:rsid w:val="00B5008A"/>
    <w:rsid w:val="00B51522"/>
    <w:rsid w:val="00B51F99"/>
    <w:rsid w:val="00B52251"/>
    <w:rsid w:val="00B52C30"/>
    <w:rsid w:val="00B5345D"/>
    <w:rsid w:val="00B53914"/>
    <w:rsid w:val="00B53DEC"/>
    <w:rsid w:val="00B542AF"/>
    <w:rsid w:val="00B544DA"/>
    <w:rsid w:val="00B55D73"/>
    <w:rsid w:val="00B55F98"/>
    <w:rsid w:val="00B571B8"/>
    <w:rsid w:val="00B57FAE"/>
    <w:rsid w:val="00B61B35"/>
    <w:rsid w:val="00B62242"/>
    <w:rsid w:val="00B6236B"/>
    <w:rsid w:val="00B62874"/>
    <w:rsid w:val="00B62FDE"/>
    <w:rsid w:val="00B63013"/>
    <w:rsid w:val="00B630F1"/>
    <w:rsid w:val="00B6386D"/>
    <w:rsid w:val="00B6420D"/>
    <w:rsid w:val="00B64CCB"/>
    <w:rsid w:val="00B64DCE"/>
    <w:rsid w:val="00B64F42"/>
    <w:rsid w:val="00B65083"/>
    <w:rsid w:val="00B655C8"/>
    <w:rsid w:val="00B65983"/>
    <w:rsid w:val="00B65C35"/>
    <w:rsid w:val="00B672F3"/>
    <w:rsid w:val="00B6795A"/>
    <w:rsid w:val="00B67FE2"/>
    <w:rsid w:val="00B702A2"/>
    <w:rsid w:val="00B71280"/>
    <w:rsid w:val="00B7149F"/>
    <w:rsid w:val="00B71745"/>
    <w:rsid w:val="00B71DEA"/>
    <w:rsid w:val="00B71F62"/>
    <w:rsid w:val="00B721E6"/>
    <w:rsid w:val="00B72492"/>
    <w:rsid w:val="00B74E2C"/>
    <w:rsid w:val="00B75958"/>
    <w:rsid w:val="00B7614E"/>
    <w:rsid w:val="00B76267"/>
    <w:rsid w:val="00B77012"/>
    <w:rsid w:val="00B77129"/>
    <w:rsid w:val="00B802E0"/>
    <w:rsid w:val="00B808EA"/>
    <w:rsid w:val="00B80D0C"/>
    <w:rsid w:val="00B811AA"/>
    <w:rsid w:val="00B814DC"/>
    <w:rsid w:val="00B81769"/>
    <w:rsid w:val="00B8191C"/>
    <w:rsid w:val="00B81B00"/>
    <w:rsid w:val="00B829F7"/>
    <w:rsid w:val="00B82B39"/>
    <w:rsid w:val="00B82C15"/>
    <w:rsid w:val="00B82F40"/>
    <w:rsid w:val="00B832C7"/>
    <w:rsid w:val="00B834E5"/>
    <w:rsid w:val="00B83562"/>
    <w:rsid w:val="00B83C1A"/>
    <w:rsid w:val="00B83FB0"/>
    <w:rsid w:val="00B8427E"/>
    <w:rsid w:val="00B84885"/>
    <w:rsid w:val="00B86320"/>
    <w:rsid w:val="00B86478"/>
    <w:rsid w:val="00B86F95"/>
    <w:rsid w:val="00B877F1"/>
    <w:rsid w:val="00B90090"/>
    <w:rsid w:val="00B90356"/>
    <w:rsid w:val="00B90495"/>
    <w:rsid w:val="00B904F9"/>
    <w:rsid w:val="00B90B07"/>
    <w:rsid w:val="00B90E6C"/>
    <w:rsid w:val="00B90F6A"/>
    <w:rsid w:val="00B910F3"/>
    <w:rsid w:val="00B91CA6"/>
    <w:rsid w:val="00B9220C"/>
    <w:rsid w:val="00B92937"/>
    <w:rsid w:val="00B92D32"/>
    <w:rsid w:val="00B92D6B"/>
    <w:rsid w:val="00B932A6"/>
    <w:rsid w:val="00B934A0"/>
    <w:rsid w:val="00B9377C"/>
    <w:rsid w:val="00B944BC"/>
    <w:rsid w:val="00B948FD"/>
    <w:rsid w:val="00B951B2"/>
    <w:rsid w:val="00B95AC4"/>
    <w:rsid w:val="00B960D0"/>
    <w:rsid w:val="00B9625F"/>
    <w:rsid w:val="00B973F5"/>
    <w:rsid w:val="00B97701"/>
    <w:rsid w:val="00BA0066"/>
    <w:rsid w:val="00BA09DF"/>
    <w:rsid w:val="00BA15DE"/>
    <w:rsid w:val="00BA263A"/>
    <w:rsid w:val="00BA2E21"/>
    <w:rsid w:val="00BA2FEA"/>
    <w:rsid w:val="00BA4855"/>
    <w:rsid w:val="00BA4EB9"/>
    <w:rsid w:val="00BA50C1"/>
    <w:rsid w:val="00BA5825"/>
    <w:rsid w:val="00BA5EFE"/>
    <w:rsid w:val="00BA5F51"/>
    <w:rsid w:val="00BA5F94"/>
    <w:rsid w:val="00BA65CD"/>
    <w:rsid w:val="00BA695A"/>
    <w:rsid w:val="00BA6C6B"/>
    <w:rsid w:val="00BA70F4"/>
    <w:rsid w:val="00BA71D7"/>
    <w:rsid w:val="00BA7803"/>
    <w:rsid w:val="00BA7DF9"/>
    <w:rsid w:val="00BB0024"/>
    <w:rsid w:val="00BB0403"/>
    <w:rsid w:val="00BB0492"/>
    <w:rsid w:val="00BB0C69"/>
    <w:rsid w:val="00BB1750"/>
    <w:rsid w:val="00BB1DFD"/>
    <w:rsid w:val="00BB3136"/>
    <w:rsid w:val="00BB3727"/>
    <w:rsid w:val="00BB38CD"/>
    <w:rsid w:val="00BB3B25"/>
    <w:rsid w:val="00BB40D3"/>
    <w:rsid w:val="00BB42C7"/>
    <w:rsid w:val="00BB46D3"/>
    <w:rsid w:val="00BB4EE1"/>
    <w:rsid w:val="00BB5084"/>
    <w:rsid w:val="00BB5ACD"/>
    <w:rsid w:val="00BB6A82"/>
    <w:rsid w:val="00BB7935"/>
    <w:rsid w:val="00BC03E8"/>
    <w:rsid w:val="00BC05B2"/>
    <w:rsid w:val="00BC09E3"/>
    <w:rsid w:val="00BC13D1"/>
    <w:rsid w:val="00BC161F"/>
    <w:rsid w:val="00BC1B71"/>
    <w:rsid w:val="00BC3671"/>
    <w:rsid w:val="00BC3B72"/>
    <w:rsid w:val="00BC447A"/>
    <w:rsid w:val="00BC4502"/>
    <w:rsid w:val="00BC5282"/>
    <w:rsid w:val="00BC53E8"/>
    <w:rsid w:val="00BC60EE"/>
    <w:rsid w:val="00BC77D2"/>
    <w:rsid w:val="00BC7950"/>
    <w:rsid w:val="00BC7A25"/>
    <w:rsid w:val="00BD0624"/>
    <w:rsid w:val="00BD0D8A"/>
    <w:rsid w:val="00BD0F57"/>
    <w:rsid w:val="00BD190D"/>
    <w:rsid w:val="00BD215B"/>
    <w:rsid w:val="00BD2346"/>
    <w:rsid w:val="00BD29D9"/>
    <w:rsid w:val="00BD3202"/>
    <w:rsid w:val="00BD3946"/>
    <w:rsid w:val="00BD445F"/>
    <w:rsid w:val="00BD4913"/>
    <w:rsid w:val="00BD49FD"/>
    <w:rsid w:val="00BD4D00"/>
    <w:rsid w:val="00BD4F7B"/>
    <w:rsid w:val="00BD5794"/>
    <w:rsid w:val="00BD57A2"/>
    <w:rsid w:val="00BD5CDF"/>
    <w:rsid w:val="00BD6D55"/>
    <w:rsid w:val="00BD7E49"/>
    <w:rsid w:val="00BE03F9"/>
    <w:rsid w:val="00BE04B7"/>
    <w:rsid w:val="00BE1688"/>
    <w:rsid w:val="00BE1795"/>
    <w:rsid w:val="00BE1AA3"/>
    <w:rsid w:val="00BE2849"/>
    <w:rsid w:val="00BE2940"/>
    <w:rsid w:val="00BE2D10"/>
    <w:rsid w:val="00BE3687"/>
    <w:rsid w:val="00BE438D"/>
    <w:rsid w:val="00BE4B93"/>
    <w:rsid w:val="00BE5240"/>
    <w:rsid w:val="00BE5259"/>
    <w:rsid w:val="00BE53C7"/>
    <w:rsid w:val="00BE5A82"/>
    <w:rsid w:val="00BE5EB4"/>
    <w:rsid w:val="00BE613E"/>
    <w:rsid w:val="00BE63D2"/>
    <w:rsid w:val="00BE6A62"/>
    <w:rsid w:val="00BF035B"/>
    <w:rsid w:val="00BF097A"/>
    <w:rsid w:val="00BF09ED"/>
    <w:rsid w:val="00BF0C48"/>
    <w:rsid w:val="00BF0F9D"/>
    <w:rsid w:val="00BF1D40"/>
    <w:rsid w:val="00BF2F12"/>
    <w:rsid w:val="00BF316D"/>
    <w:rsid w:val="00BF3249"/>
    <w:rsid w:val="00BF40F1"/>
    <w:rsid w:val="00BF4318"/>
    <w:rsid w:val="00BF55CA"/>
    <w:rsid w:val="00BF76E5"/>
    <w:rsid w:val="00BF7922"/>
    <w:rsid w:val="00BF793A"/>
    <w:rsid w:val="00C001A7"/>
    <w:rsid w:val="00C0027E"/>
    <w:rsid w:val="00C005AA"/>
    <w:rsid w:val="00C01804"/>
    <w:rsid w:val="00C025E5"/>
    <w:rsid w:val="00C0277D"/>
    <w:rsid w:val="00C02D52"/>
    <w:rsid w:val="00C02F3A"/>
    <w:rsid w:val="00C03299"/>
    <w:rsid w:val="00C038B3"/>
    <w:rsid w:val="00C03D14"/>
    <w:rsid w:val="00C040F8"/>
    <w:rsid w:val="00C0413A"/>
    <w:rsid w:val="00C04B06"/>
    <w:rsid w:val="00C054EF"/>
    <w:rsid w:val="00C05A22"/>
    <w:rsid w:val="00C0605D"/>
    <w:rsid w:val="00C063FD"/>
    <w:rsid w:val="00C06F58"/>
    <w:rsid w:val="00C10382"/>
    <w:rsid w:val="00C104C5"/>
    <w:rsid w:val="00C1111E"/>
    <w:rsid w:val="00C11B85"/>
    <w:rsid w:val="00C11C9C"/>
    <w:rsid w:val="00C1214F"/>
    <w:rsid w:val="00C1272C"/>
    <w:rsid w:val="00C12798"/>
    <w:rsid w:val="00C134D2"/>
    <w:rsid w:val="00C13BB6"/>
    <w:rsid w:val="00C13D23"/>
    <w:rsid w:val="00C14011"/>
    <w:rsid w:val="00C14160"/>
    <w:rsid w:val="00C15D33"/>
    <w:rsid w:val="00C15E4F"/>
    <w:rsid w:val="00C15F8A"/>
    <w:rsid w:val="00C16084"/>
    <w:rsid w:val="00C1629C"/>
    <w:rsid w:val="00C16516"/>
    <w:rsid w:val="00C1754B"/>
    <w:rsid w:val="00C17D4D"/>
    <w:rsid w:val="00C17F35"/>
    <w:rsid w:val="00C204F3"/>
    <w:rsid w:val="00C207E6"/>
    <w:rsid w:val="00C212E3"/>
    <w:rsid w:val="00C2167F"/>
    <w:rsid w:val="00C21B26"/>
    <w:rsid w:val="00C2210D"/>
    <w:rsid w:val="00C2231B"/>
    <w:rsid w:val="00C226E5"/>
    <w:rsid w:val="00C22805"/>
    <w:rsid w:val="00C22AF6"/>
    <w:rsid w:val="00C22C73"/>
    <w:rsid w:val="00C23379"/>
    <w:rsid w:val="00C24E3E"/>
    <w:rsid w:val="00C251F3"/>
    <w:rsid w:val="00C258FE"/>
    <w:rsid w:val="00C25A00"/>
    <w:rsid w:val="00C25A55"/>
    <w:rsid w:val="00C25B44"/>
    <w:rsid w:val="00C26039"/>
    <w:rsid w:val="00C2628C"/>
    <w:rsid w:val="00C265ED"/>
    <w:rsid w:val="00C26B3C"/>
    <w:rsid w:val="00C27EDF"/>
    <w:rsid w:val="00C27F2E"/>
    <w:rsid w:val="00C30189"/>
    <w:rsid w:val="00C306DC"/>
    <w:rsid w:val="00C30D04"/>
    <w:rsid w:val="00C30E56"/>
    <w:rsid w:val="00C3129F"/>
    <w:rsid w:val="00C32221"/>
    <w:rsid w:val="00C3224D"/>
    <w:rsid w:val="00C33912"/>
    <w:rsid w:val="00C3393C"/>
    <w:rsid w:val="00C339BE"/>
    <w:rsid w:val="00C33DF6"/>
    <w:rsid w:val="00C33E3E"/>
    <w:rsid w:val="00C33F19"/>
    <w:rsid w:val="00C3412E"/>
    <w:rsid w:val="00C35002"/>
    <w:rsid w:val="00C35040"/>
    <w:rsid w:val="00C361AC"/>
    <w:rsid w:val="00C36560"/>
    <w:rsid w:val="00C36A2F"/>
    <w:rsid w:val="00C36E07"/>
    <w:rsid w:val="00C37703"/>
    <w:rsid w:val="00C37E89"/>
    <w:rsid w:val="00C4029D"/>
    <w:rsid w:val="00C40AE2"/>
    <w:rsid w:val="00C40BC6"/>
    <w:rsid w:val="00C41690"/>
    <w:rsid w:val="00C41E2D"/>
    <w:rsid w:val="00C42CDC"/>
    <w:rsid w:val="00C438DF"/>
    <w:rsid w:val="00C44293"/>
    <w:rsid w:val="00C44CCC"/>
    <w:rsid w:val="00C44D0B"/>
    <w:rsid w:val="00C44FE1"/>
    <w:rsid w:val="00C4500B"/>
    <w:rsid w:val="00C4576F"/>
    <w:rsid w:val="00C458E9"/>
    <w:rsid w:val="00C45DD4"/>
    <w:rsid w:val="00C45F60"/>
    <w:rsid w:val="00C46344"/>
    <w:rsid w:val="00C46D9F"/>
    <w:rsid w:val="00C46F89"/>
    <w:rsid w:val="00C4708D"/>
    <w:rsid w:val="00C476C3"/>
    <w:rsid w:val="00C47703"/>
    <w:rsid w:val="00C47756"/>
    <w:rsid w:val="00C47A84"/>
    <w:rsid w:val="00C5020C"/>
    <w:rsid w:val="00C50264"/>
    <w:rsid w:val="00C50A91"/>
    <w:rsid w:val="00C51086"/>
    <w:rsid w:val="00C51693"/>
    <w:rsid w:val="00C518DD"/>
    <w:rsid w:val="00C51D2B"/>
    <w:rsid w:val="00C5237F"/>
    <w:rsid w:val="00C53B8D"/>
    <w:rsid w:val="00C53F7A"/>
    <w:rsid w:val="00C542C7"/>
    <w:rsid w:val="00C54B19"/>
    <w:rsid w:val="00C54BAF"/>
    <w:rsid w:val="00C54F75"/>
    <w:rsid w:val="00C56CD4"/>
    <w:rsid w:val="00C57202"/>
    <w:rsid w:val="00C576B4"/>
    <w:rsid w:val="00C57B72"/>
    <w:rsid w:val="00C60B24"/>
    <w:rsid w:val="00C60BC4"/>
    <w:rsid w:val="00C61264"/>
    <w:rsid w:val="00C618CD"/>
    <w:rsid w:val="00C61EAA"/>
    <w:rsid w:val="00C62C70"/>
    <w:rsid w:val="00C637EC"/>
    <w:rsid w:val="00C6404B"/>
    <w:rsid w:val="00C64211"/>
    <w:rsid w:val="00C64B47"/>
    <w:rsid w:val="00C64BDF"/>
    <w:rsid w:val="00C64D32"/>
    <w:rsid w:val="00C64F83"/>
    <w:rsid w:val="00C65863"/>
    <w:rsid w:val="00C65D01"/>
    <w:rsid w:val="00C660E0"/>
    <w:rsid w:val="00C6649A"/>
    <w:rsid w:val="00C669AC"/>
    <w:rsid w:val="00C66CE2"/>
    <w:rsid w:val="00C678B2"/>
    <w:rsid w:val="00C67A3F"/>
    <w:rsid w:val="00C67B5E"/>
    <w:rsid w:val="00C67FCA"/>
    <w:rsid w:val="00C70754"/>
    <w:rsid w:val="00C70D1D"/>
    <w:rsid w:val="00C70FC6"/>
    <w:rsid w:val="00C7126C"/>
    <w:rsid w:val="00C7127F"/>
    <w:rsid w:val="00C71757"/>
    <w:rsid w:val="00C71944"/>
    <w:rsid w:val="00C719AA"/>
    <w:rsid w:val="00C71B17"/>
    <w:rsid w:val="00C71D6A"/>
    <w:rsid w:val="00C72087"/>
    <w:rsid w:val="00C721C8"/>
    <w:rsid w:val="00C72459"/>
    <w:rsid w:val="00C72656"/>
    <w:rsid w:val="00C72FB9"/>
    <w:rsid w:val="00C73E17"/>
    <w:rsid w:val="00C740ED"/>
    <w:rsid w:val="00C7455F"/>
    <w:rsid w:val="00C745EA"/>
    <w:rsid w:val="00C74C82"/>
    <w:rsid w:val="00C75B1D"/>
    <w:rsid w:val="00C761A2"/>
    <w:rsid w:val="00C76C48"/>
    <w:rsid w:val="00C76F06"/>
    <w:rsid w:val="00C80081"/>
    <w:rsid w:val="00C80D28"/>
    <w:rsid w:val="00C80D76"/>
    <w:rsid w:val="00C80FA3"/>
    <w:rsid w:val="00C81892"/>
    <w:rsid w:val="00C81FA1"/>
    <w:rsid w:val="00C82626"/>
    <w:rsid w:val="00C8274D"/>
    <w:rsid w:val="00C82F2C"/>
    <w:rsid w:val="00C82FC9"/>
    <w:rsid w:val="00C836A1"/>
    <w:rsid w:val="00C850C9"/>
    <w:rsid w:val="00C851E0"/>
    <w:rsid w:val="00C85DF2"/>
    <w:rsid w:val="00C861A7"/>
    <w:rsid w:val="00C86398"/>
    <w:rsid w:val="00C86686"/>
    <w:rsid w:val="00C866C3"/>
    <w:rsid w:val="00C86B4B"/>
    <w:rsid w:val="00C86B57"/>
    <w:rsid w:val="00C91D83"/>
    <w:rsid w:val="00C922B7"/>
    <w:rsid w:val="00C923AD"/>
    <w:rsid w:val="00C9290F"/>
    <w:rsid w:val="00C92B22"/>
    <w:rsid w:val="00C93A9C"/>
    <w:rsid w:val="00C93D58"/>
    <w:rsid w:val="00C93DA8"/>
    <w:rsid w:val="00C93E5F"/>
    <w:rsid w:val="00C94F0E"/>
    <w:rsid w:val="00C9531E"/>
    <w:rsid w:val="00C958B0"/>
    <w:rsid w:val="00C958B4"/>
    <w:rsid w:val="00C9707E"/>
    <w:rsid w:val="00C97A20"/>
    <w:rsid w:val="00C97BAC"/>
    <w:rsid w:val="00CA0BFE"/>
    <w:rsid w:val="00CA14BF"/>
    <w:rsid w:val="00CA1788"/>
    <w:rsid w:val="00CA1E66"/>
    <w:rsid w:val="00CA248C"/>
    <w:rsid w:val="00CA2572"/>
    <w:rsid w:val="00CA2F77"/>
    <w:rsid w:val="00CA3489"/>
    <w:rsid w:val="00CA3741"/>
    <w:rsid w:val="00CA409E"/>
    <w:rsid w:val="00CA4282"/>
    <w:rsid w:val="00CA473B"/>
    <w:rsid w:val="00CA47A8"/>
    <w:rsid w:val="00CA54B2"/>
    <w:rsid w:val="00CA59CE"/>
    <w:rsid w:val="00CA5C6D"/>
    <w:rsid w:val="00CA5C7D"/>
    <w:rsid w:val="00CA65A5"/>
    <w:rsid w:val="00CA7549"/>
    <w:rsid w:val="00CA7C9F"/>
    <w:rsid w:val="00CB04EC"/>
    <w:rsid w:val="00CB131C"/>
    <w:rsid w:val="00CB141B"/>
    <w:rsid w:val="00CB1C4F"/>
    <w:rsid w:val="00CB1E1D"/>
    <w:rsid w:val="00CB26CE"/>
    <w:rsid w:val="00CB3298"/>
    <w:rsid w:val="00CB3558"/>
    <w:rsid w:val="00CB3724"/>
    <w:rsid w:val="00CB407D"/>
    <w:rsid w:val="00CB45DF"/>
    <w:rsid w:val="00CB470E"/>
    <w:rsid w:val="00CB483B"/>
    <w:rsid w:val="00CB4C09"/>
    <w:rsid w:val="00CB582E"/>
    <w:rsid w:val="00CB68AB"/>
    <w:rsid w:val="00CB68FF"/>
    <w:rsid w:val="00CB6EAC"/>
    <w:rsid w:val="00CB6ECB"/>
    <w:rsid w:val="00CB7AD4"/>
    <w:rsid w:val="00CC0933"/>
    <w:rsid w:val="00CC0BAD"/>
    <w:rsid w:val="00CC0CB4"/>
    <w:rsid w:val="00CC0E15"/>
    <w:rsid w:val="00CC104E"/>
    <w:rsid w:val="00CC1510"/>
    <w:rsid w:val="00CC2641"/>
    <w:rsid w:val="00CC2788"/>
    <w:rsid w:val="00CC30A8"/>
    <w:rsid w:val="00CC353A"/>
    <w:rsid w:val="00CC38BA"/>
    <w:rsid w:val="00CC41E8"/>
    <w:rsid w:val="00CC4302"/>
    <w:rsid w:val="00CC45FE"/>
    <w:rsid w:val="00CC4A93"/>
    <w:rsid w:val="00CC7CE7"/>
    <w:rsid w:val="00CC7ECF"/>
    <w:rsid w:val="00CC7ED0"/>
    <w:rsid w:val="00CD08FD"/>
    <w:rsid w:val="00CD0E91"/>
    <w:rsid w:val="00CD118A"/>
    <w:rsid w:val="00CD1348"/>
    <w:rsid w:val="00CD14D8"/>
    <w:rsid w:val="00CD1678"/>
    <w:rsid w:val="00CD2194"/>
    <w:rsid w:val="00CD28C0"/>
    <w:rsid w:val="00CD3526"/>
    <w:rsid w:val="00CD363A"/>
    <w:rsid w:val="00CD37F6"/>
    <w:rsid w:val="00CD3BC3"/>
    <w:rsid w:val="00CD3F5F"/>
    <w:rsid w:val="00CD3FD5"/>
    <w:rsid w:val="00CD48E8"/>
    <w:rsid w:val="00CD498C"/>
    <w:rsid w:val="00CD4D57"/>
    <w:rsid w:val="00CD54B3"/>
    <w:rsid w:val="00CD5F85"/>
    <w:rsid w:val="00CD600F"/>
    <w:rsid w:val="00CD632D"/>
    <w:rsid w:val="00CD7884"/>
    <w:rsid w:val="00CD7F77"/>
    <w:rsid w:val="00CE07BA"/>
    <w:rsid w:val="00CE0998"/>
    <w:rsid w:val="00CE0BF4"/>
    <w:rsid w:val="00CE0D51"/>
    <w:rsid w:val="00CE0E69"/>
    <w:rsid w:val="00CE12F8"/>
    <w:rsid w:val="00CE1CB0"/>
    <w:rsid w:val="00CE20D4"/>
    <w:rsid w:val="00CE21A7"/>
    <w:rsid w:val="00CE21DA"/>
    <w:rsid w:val="00CE2A48"/>
    <w:rsid w:val="00CE36AC"/>
    <w:rsid w:val="00CE39C4"/>
    <w:rsid w:val="00CE3B26"/>
    <w:rsid w:val="00CE3ED6"/>
    <w:rsid w:val="00CE45B5"/>
    <w:rsid w:val="00CE4946"/>
    <w:rsid w:val="00CE5203"/>
    <w:rsid w:val="00CE6909"/>
    <w:rsid w:val="00CE6E66"/>
    <w:rsid w:val="00CE7067"/>
    <w:rsid w:val="00CE7C5C"/>
    <w:rsid w:val="00CF12CA"/>
    <w:rsid w:val="00CF13F5"/>
    <w:rsid w:val="00CF140F"/>
    <w:rsid w:val="00CF2110"/>
    <w:rsid w:val="00CF227A"/>
    <w:rsid w:val="00CF22D6"/>
    <w:rsid w:val="00CF251F"/>
    <w:rsid w:val="00CF2FE3"/>
    <w:rsid w:val="00CF3F42"/>
    <w:rsid w:val="00CF557F"/>
    <w:rsid w:val="00CF5807"/>
    <w:rsid w:val="00CF5C29"/>
    <w:rsid w:val="00CF610F"/>
    <w:rsid w:val="00CF75D8"/>
    <w:rsid w:val="00D006AD"/>
    <w:rsid w:val="00D00DC9"/>
    <w:rsid w:val="00D0131D"/>
    <w:rsid w:val="00D01F28"/>
    <w:rsid w:val="00D0202D"/>
    <w:rsid w:val="00D02A06"/>
    <w:rsid w:val="00D04074"/>
    <w:rsid w:val="00D0423F"/>
    <w:rsid w:val="00D04D26"/>
    <w:rsid w:val="00D05A3D"/>
    <w:rsid w:val="00D05D60"/>
    <w:rsid w:val="00D05D69"/>
    <w:rsid w:val="00D06276"/>
    <w:rsid w:val="00D062A7"/>
    <w:rsid w:val="00D066C4"/>
    <w:rsid w:val="00D06B5C"/>
    <w:rsid w:val="00D07C15"/>
    <w:rsid w:val="00D1039E"/>
    <w:rsid w:val="00D107FB"/>
    <w:rsid w:val="00D1088A"/>
    <w:rsid w:val="00D115A9"/>
    <w:rsid w:val="00D11988"/>
    <w:rsid w:val="00D11FF5"/>
    <w:rsid w:val="00D124A4"/>
    <w:rsid w:val="00D12C43"/>
    <w:rsid w:val="00D13905"/>
    <w:rsid w:val="00D14080"/>
    <w:rsid w:val="00D14789"/>
    <w:rsid w:val="00D153AD"/>
    <w:rsid w:val="00D1576E"/>
    <w:rsid w:val="00D15C6C"/>
    <w:rsid w:val="00D15F4D"/>
    <w:rsid w:val="00D161A6"/>
    <w:rsid w:val="00D16669"/>
    <w:rsid w:val="00D167A9"/>
    <w:rsid w:val="00D16A47"/>
    <w:rsid w:val="00D16E99"/>
    <w:rsid w:val="00D16FDE"/>
    <w:rsid w:val="00D17417"/>
    <w:rsid w:val="00D1758B"/>
    <w:rsid w:val="00D1799B"/>
    <w:rsid w:val="00D17D75"/>
    <w:rsid w:val="00D20B05"/>
    <w:rsid w:val="00D216DE"/>
    <w:rsid w:val="00D21BDD"/>
    <w:rsid w:val="00D2218A"/>
    <w:rsid w:val="00D22837"/>
    <w:rsid w:val="00D22FF0"/>
    <w:rsid w:val="00D23C68"/>
    <w:rsid w:val="00D23DFB"/>
    <w:rsid w:val="00D240CC"/>
    <w:rsid w:val="00D24304"/>
    <w:rsid w:val="00D248AA"/>
    <w:rsid w:val="00D24C22"/>
    <w:rsid w:val="00D25282"/>
    <w:rsid w:val="00D2658B"/>
    <w:rsid w:val="00D268C9"/>
    <w:rsid w:val="00D268D6"/>
    <w:rsid w:val="00D268FE"/>
    <w:rsid w:val="00D26B91"/>
    <w:rsid w:val="00D26C03"/>
    <w:rsid w:val="00D26DD9"/>
    <w:rsid w:val="00D26E49"/>
    <w:rsid w:val="00D272E9"/>
    <w:rsid w:val="00D27338"/>
    <w:rsid w:val="00D27F2C"/>
    <w:rsid w:val="00D30706"/>
    <w:rsid w:val="00D307DD"/>
    <w:rsid w:val="00D307EE"/>
    <w:rsid w:val="00D31BCC"/>
    <w:rsid w:val="00D31BEF"/>
    <w:rsid w:val="00D31D8D"/>
    <w:rsid w:val="00D32244"/>
    <w:rsid w:val="00D32574"/>
    <w:rsid w:val="00D3274A"/>
    <w:rsid w:val="00D327BF"/>
    <w:rsid w:val="00D32E2A"/>
    <w:rsid w:val="00D3336E"/>
    <w:rsid w:val="00D33674"/>
    <w:rsid w:val="00D344A2"/>
    <w:rsid w:val="00D346DA"/>
    <w:rsid w:val="00D34E78"/>
    <w:rsid w:val="00D35DBC"/>
    <w:rsid w:val="00D3638C"/>
    <w:rsid w:val="00D36709"/>
    <w:rsid w:val="00D36D68"/>
    <w:rsid w:val="00D36FE2"/>
    <w:rsid w:val="00D370CC"/>
    <w:rsid w:val="00D3787F"/>
    <w:rsid w:val="00D401A3"/>
    <w:rsid w:val="00D40EEC"/>
    <w:rsid w:val="00D41266"/>
    <w:rsid w:val="00D4137A"/>
    <w:rsid w:val="00D413FE"/>
    <w:rsid w:val="00D419A8"/>
    <w:rsid w:val="00D421CD"/>
    <w:rsid w:val="00D42E37"/>
    <w:rsid w:val="00D433C2"/>
    <w:rsid w:val="00D441B6"/>
    <w:rsid w:val="00D44518"/>
    <w:rsid w:val="00D44661"/>
    <w:rsid w:val="00D448AF"/>
    <w:rsid w:val="00D449E5"/>
    <w:rsid w:val="00D44E1C"/>
    <w:rsid w:val="00D44F90"/>
    <w:rsid w:val="00D44FBD"/>
    <w:rsid w:val="00D451A6"/>
    <w:rsid w:val="00D4533B"/>
    <w:rsid w:val="00D46A74"/>
    <w:rsid w:val="00D46E0E"/>
    <w:rsid w:val="00D46E94"/>
    <w:rsid w:val="00D477B5"/>
    <w:rsid w:val="00D47B84"/>
    <w:rsid w:val="00D47BED"/>
    <w:rsid w:val="00D47F97"/>
    <w:rsid w:val="00D50487"/>
    <w:rsid w:val="00D505CF"/>
    <w:rsid w:val="00D5086E"/>
    <w:rsid w:val="00D508A3"/>
    <w:rsid w:val="00D508CD"/>
    <w:rsid w:val="00D51B5E"/>
    <w:rsid w:val="00D51E88"/>
    <w:rsid w:val="00D52446"/>
    <w:rsid w:val="00D5257A"/>
    <w:rsid w:val="00D525BD"/>
    <w:rsid w:val="00D52C1E"/>
    <w:rsid w:val="00D52ED1"/>
    <w:rsid w:val="00D535C2"/>
    <w:rsid w:val="00D53928"/>
    <w:rsid w:val="00D539D6"/>
    <w:rsid w:val="00D53C87"/>
    <w:rsid w:val="00D53EE0"/>
    <w:rsid w:val="00D54233"/>
    <w:rsid w:val="00D54316"/>
    <w:rsid w:val="00D54DC6"/>
    <w:rsid w:val="00D564BC"/>
    <w:rsid w:val="00D568CA"/>
    <w:rsid w:val="00D56999"/>
    <w:rsid w:val="00D56F52"/>
    <w:rsid w:val="00D570F8"/>
    <w:rsid w:val="00D575EF"/>
    <w:rsid w:val="00D578F0"/>
    <w:rsid w:val="00D57E66"/>
    <w:rsid w:val="00D60C98"/>
    <w:rsid w:val="00D61238"/>
    <w:rsid w:val="00D62CFD"/>
    <w:rsid w:val="00D63933"/>
    <w:rsid w:val="00D63FEB"/>
    <w:rsid w:val="00D64375"/>
    <w:rsid w:val="00D657AC"/>
    <w:rsid w:val="00D66756"/>
    <w:rsid w:val="00D66A48"/>
    <w:rsid w:val="00D67210"/>
    <w:rsid w:val="00D6749E"/>
    <w:rsid w:val="00D716D2"/>
    <w:rsid w:val="00D71B38"/>
    <w:rsid w:val="00D71C73"/>
    <w:rsid w:val="00D71F28"/>
    <w:rsid w:val="00D71F60"/>
    <w:rsid w:val="00D7221E"/>
    <w:rsid w:val="00D723A8"/>
    <w:rsid w:val="00D7243D"/>
    <w:rsid w:val="00D73186"/>
    <w:rsid w:val="00D73209"/>
    <w:rsid w:val="00D7336D"/>
    <w:rsid w:val="00D73BBB"/>
    <w:rsid w:val="00D73D38"/>
    <w:rsid w:val="00D741C2"/>
    <w:rsid w:val="00D75821"/>
    <w:rsid w:val="00D762A0"/>
    <w:rsid w:val="00D769E2"/>
    <w:rsid w:val="00D77834"/>
    <w:rsid w:val="00D80356"/>
    <w:rsid w:val="00D80A14"/>
    <w:rsid w:val="00D813DF"/>
    <w:rsid w:val="00D829B0"/>
    <w:rsid w:val="00D82C3B"/>
    <w:rsid w:val="00D83BEA"/>
    <w:rsid w:val="00D83D34"/>
    <w:rsid w:val="00D848FC"/>
    <w:rsid w:val="00D84C28"/>
    <w:rsid w:val="00D8627F"/>
    <w:rsid w:val="00D86FC9"/>
    <w:rsid w:val="00D87092"/>
    <w:rsid w:val="00D87094"/>
    <w:rsid w:val="00D873A5"/>
    <w:rsid w:val="00D879FE"/>
    <w:rsid w:val="00D90296"/>
    <w:rsid w:val="00D90372"/>
    <w:rsid w:val="00D9147B"/>
    <w:rsid w:val="00D9171E"/>
    <w:rsid w:val="00D923D3"/>
    <w:rsid w:val="00D92777"/>
    <w:rsid w:val="00D92A22"/>
    <w:rsid w:val="00D92D26"/>
    <w:rsid w:val="00D92EAF"/>
    <w:rsid w:val="00D934F7"/>
    <w:rsid w:val="00D93F8E"/>
    <w:rsid w:val="00D94BFB"/>
    <w:rsid w:val="00D94CD8"/>
    <w:rsid w:val="00D94DCA"/>
    <w:rsid w:val="00D95716"/>
    <w:rsid w:val="00D97DAF"/>
    <w:rsid w:val="00DA02B4"/>
    <w:rsid w:val="00DA038E"/>
    <w:rsid w:val="00DA0A13"/>
    <w:rsid w:val="00DA0B53"/>
    <w:rsid w:val="00DA0D86"/>
    <w:rsid w:val="00DA2328"/>
    <w:rsid w:val="00DA277E"/>
    <w:rsid w:val="00DA2D15"/>
    <w:rsid w:val="00DA2EEC"/>
    <w:rsid w:val="00DA37FE"/>
    <w:rsid w:val="00DA3C07"/>
    <w:rsid w:val="00DA4D0A"/>
    <w:rsid w:val="00DA5248"/>
    <w:rsid w:val="00DA55C6"/>
    <w:rsid w:val="00DA56A5"/>
    <w:rsid w:val="00DA5736"/>
    <w:rsid w:val="00DA59FB"/>
    <w:rsid w:val="00DA5CB4"/>
    <w:rsid w:val="00DA7D43"/>
    <w:rsid w:val="00DA7ECC"/>
    <w:rsid w:val="00DA7EF0"/>
    <w:rsid w:val="00DB0021"/>
    <w:rsid w:val="00DB09F3"/>
    <w:rsid w:val="00DB0F87"/>
    <w:rsid w:val="00DB1707"/>
    <w:rsid w:val="00DB219F"/>
    <w:rsid w:val="00DB2B33"/>
    <w:rsid w:val="00DB2E7B"/>
    <w:rsid w:val="00DB30A7"/>
    <w:rsid w:val="00DB3174"/>
    <w:rsid w:val="00DB3D2A"/>
    <w:rsid w:val="00DB3D79"/>
    <w:rsid w:val="00DB48E0"/>
    <w:rsid w:val="00DB5FB9"/>
    <w:rsid w:val="00DB61E9"/>
    <w:rsid w:val="00DB63C4"/>
    <w:rsid w:val="00DB6B09"/>
    <w:rsid w:val="00DB6F09"/>
    <w:rsid w:val="00DB723C"/>
    <w:rsid w:val="00DB76B8"/>
    <w:rsid w:val="00DB7D96"/>
    <w:rsid w:val="00DB7E5E"/>
    <w:rsid w:val="00DB7ECD"/>
    <w:rsid w:val="00DC1980"/>
    <w:rsid w:val="00DC1D28"/>
    <w:rsid w:val="00DC214E"/>
    <w:rsid w:val="00DC24A3"/>
    <w:rsid w:val="00DC287A"/>
    <w:rsid w:val="00DC30D8"/>
    <w:rsid w:val="00DC3193"/>
    <w:rsid w:val="00DC4380"/>
    <w:rsid w:val="00DC480F"/>
    <w:rsid w:val="00DC4CDE"/>
    <w:rsid w:val="00DC4F06"/>
    <w:rsid w:val="00DC5AF3"/>
    <w:rsid w:val="00DC5C7C"/>
    <w:rsid w:val="00DC63F5"/>
    <w:rsid w:val="00DC64F4"/>
    <w:rsid w:val="00DC652E"/>
    <w:rsid w:val="00DC726A"/>
    <w:rsid w:val="00DD0326"/>
    <w:rsid w:val="00DD060A"/>
    <w:rsid w:val="00DD0A6A"/>
    <w:rsid w:val="00DD1410"/>
    <w:rsid w:val="00DD1BB4"/>
    <w:rsid w:val="00DD20F8"/>
    <w:rsid w:val="00DD2843"/>
    <w:rsid w:val="00DD28A1"/>
    <w:rsid w:val="00DD2D46"/>
    <w:rsid w:val="00DD3059"/>
    <w:rsid w:val="00DD3504"/>
    <w:rsid w:val="00DD36ED"/>
    <w:rsid w:val="00DD51D0"/>
    <w:rsid w:val="00DD57B7"/>
    <w:rsid w:val="00DD60FD"/>
    <w:rsid w:val="00DD6224"/>
    <w:rsid w:val="00DD6CAE"/>
    <w:rsid w:val="00DD723D"/>
    <w:rsid w:val="00DD7350"/>
    <w:rsid w:val="00DE154A"/>
    <w:rsid w:val="00DE1648"/>
    <w:rsid w:val="00DE19A2"/>
    <w:rsid w:val="00DE26EA"/>
    <w:rsid w:val="00DE35ED"/>
    <w:rsid w:val="00DE3652"/>
    <w:rsid w:val="00DE3A0F"/>
    <w:rsid w:val="00DE3B6D"/>
    <w:rsid w:val="00DE3CA3"/>
    <w:rsid w:val="00DE4ECD"/>
    <w:rsid w:val="00DE53FA"/>
    <w:rsid w:val="00DE6B2E"/>
    <w:rsid w:val="00DE6BB5"/>
    <w:rsid w:val="00DE6D7C"/>
    <w:rsid w:val="00DE7227"/>
    <w:rsid w:val="00DE75BA"/>
    <w:rsid w:val="00DE7877"/>
    <w:rsid w:val="00DE795E"/>
    <w:rsid w:val="00DF0157"/>
    <w:rsid w:val="00DF0466"/>
    <w:rsid w:val="00DF0C1D"/>
    <w:rsid w:val="00DF0CE8"/>
    <w:rsid w:val="00DF0FAC"/>
    <w:rsid w:val="00DF13C3"/>
    <w:rsid w:val="00DF18EB"/>
    <w:rsid w:val="00DF1FE6"/>
    <w:rsid w:val="00DF1FEB"/>
    <w:rsid w:val="00DF296E"/>
    <w:rsid w:val="00DF2E4A"/>
    <w:rsid w:val="00DF2FA8"/>
    <w:rsid w:val="00DF324D"/>
    <w:rsid w:val="00DF3FDA"/>
    <w:rsid w:val="00DF42AB"/>
    <w:rsid w:val="00DF4A0B"/>
    <w:rsid w:val="00DF4D9E"/>
    <w:rsid w:val="00DF4EA6"/>
    <w:rsid w:val="00DF51B9"/>
    <w:rsid w:val="00DF5557"/>
    <w:rsid w:val="00DF6692"/>
    <w:rsid w:val="00DF6EA9"/>
    <w:rsid w:val="00DF7651"/>
    <w:rsid w:val="00DF77DA"/>
    <w:rsid w:val="00DF79F6"/>
    <w:rsid w:val="00DF7B8F"/>
    <w:rsid w:val="00E00029"/>
    <w:rsid w:val="00E0004F"/>
    <w:rsid w:val="00E00E91"/>
    <w:rsid w:val="00E012B2"/>
    <w:rsid w:val="00E021E0"/>
    <w:rsid w:val="00E0234F"/>
    <w:rsid w:val="00E030A6"/>
    <w:rsid w:val="00E031F0"/>
    <w:rsid w:val="00E039F9"/>
    <w:rsid w:val="00E03B3A"/>
    <w:rsid w:val="00E04D6F"/>
    <w:rsid w:val="00E05274"/>
    <w:rsid w:val="00E05A1F"/>
    <w:rsid w:val="00E060AB"/>
    <w:rsid w:val="00E06662"/>
    <w:rsid w:val="00E06A16"/>
    <w:rsid w:val="00E06ADD"/>
    <w:rsid w:val="00E070D2"/>
    <w:rsid w:val="00E0740C"/>
    <w:rsid w:val="00E07F43"/>
    <w:rsid w:val="00E10045"/>
    <w:rsid w:val="00E10642"/>
    <w:rsid w:val="00E10926"/>
    <w:rsid w:val="00E10E64"/>
    <w:rsid w:val="00E11091"/>
    <w:rsid w:val="00E11953"/>
    <w:rsid w:val="00E11FDB"/>
    <w:rsid w:val="00E12049"/>
    <w:rsid w:val="00E125B5"/>
    <w:rsid w:val="00E12726"/>
    <w:rsid w:val="00E12FF3"/>
    <w:rsid w:val="00E133DA"/>
    <w:rsid w:val="00E135AD"/>
    <w:rsid w:val="00E13783"/>
    <w:rsid w:val="00E13B28"/>
    <w:rsid w:val="00E14490"/>
    <w:rsid w:val="00E14620"/>
    <w:rsid w:val="00E149E9"/>
    <w:rsid w:val="00E16329"/>
    <w:rsid w:val="00E173AD"/>
    <w:rsid w:val="00E17700"/>
    <w:rsid w:val="00E17EC3"/>
    <w:rsid w:val="00E20EAC"/>
    <w:rsid w:val="00E21117"/>
    <w:rsid w:val="00E212F9"/>
    <w:rsid w:val="00E2149E"/>
    <w:rsid w:val="00E2232A"/>
    <w:rsid w:val="00E227FF"/>
    <w:rsid w:val="00E2298F"/>
    <w:rsid w:val="00E23747"/>
    <w:rsid w:val="00E24018"/>
    <w:rsid w:val="00E24867"/>
    <w:rsid w:val="00E24ADF"/>
    <w:rsid w:val="00E24D74"/>
    <w:rsid w:val="00E24FE3"/>
    <w:rsid w:val="00E2596D"/>
    <w:rsid w:val="00E26AFA"/>
    <w:rsid w:val="00E26F59"/>
    <w:rsid w:val="00E2706F"/>
    <w:rsid w:val="00E2763C"/>
    <w:rsid w:val="00E27EA8"/>
    <w:rsid w:val="00E30618"/>
    <w:rsid w:val="00E30C81"/>
    <w:rsid w:val="00E3163E"/>
    <w:rsid w:val="00E31770"/>
    <w:rsid w:val="00E323FE"/>
    <w:rsid w:val="00E3280C"/>
    <w:rsid w:val="00E32F9E"/>
    <w:rsid w:val="00E35EC6"/>
    <w:rsid w:val="00E36694"/>
    <w:rsid w:val="00E37520"/>
    <w:rsid w:val="00E37DEC"/>
    <w:rsid w:val="00E403B2"/>
    <w:rsid w:val="00E41848"/>
    <w:rsid w:val="00E41BA7"/>
    <w:rsid w:val="00E42117"/>
    <w:rsid w:val="00E42CF1"/>
    <w:rsid w:val="00E43377"/>
    <w:rsid w:val="00E43E7D"/>
    <w:rsid w:val="00E44CD5"/>
    <w:rsid w:val="00E44E87"/>
    <w:rsid w:val="00E4546C"/>
    <w:rsid w:val="00E467B8"/>
    <w:rsid w:val="00E46B98"/>
    <w:rsid w:val="00E47066"/>
    <w:rsid w:val="00E47510"/>
    <w:rsid w:val="00E479E4"/>
    <w:rsid w:val="00E47C3E"/>
    <w:rsid w:val="00E47DCE"/>
    <w:rsid w:val="00E47E2D"/>
    <w:rsid w:val="00E5002C"/>
    <w:rsid w:val="00E508F1"/>
    <w:rsid w:val="00E5124C"/>
    <w:rsid w:val="00E51B69"/>
    <w:rsid w:val="00E521FC"/>
    <w:rsid w:val="00E524A7"/>
    <w:rsid w:val="00E52FF1"/>
    <w:rsid w:val="00E533AA"/>
    <w:rsid w:val="00E5394D"/>
    <w:rsid w:val="00E53BE3"/>
    <w:rsid w:val="00E540D0"/>
    <w:rsid w:val="00E545E3"/>
    <w:rsid w:val="00E54606"/>
    <w:rsid w:val="00E54A20"/>
    <w:rsid w:val="00E551BF"/>
    <w:rsid w:val="00E55912"/>
    <w:rsid w:val="00E56006"/>
    <w:rsid w:val="00E561B8"/>
    <w:rsid w:val="00E561E4"/>
    <w:rsid w:val="00E56ECA"/>
    <w:rsid w:val="00E574EA"/>
    <w:rsid w:val="00E578BF"/>
    <w:rsid w:val="00E57A69"/>
    <w:rsid w:val="00E60A78"/>
    <w:rsid w:val="00E6198D"/>
    <w:rsid w:val="00E61F98"/>
    <w:rsid w:val="00E6249E"/>
    <w:rsid w:val="00E626DF"/>
    <w:rsid w:val="00E62EF8"/>
    <w:rsid w:val="00E64407"/>
    <w:rsid w:val="00E644CF"/>
    <w:rsid w:val="00E64B3F"/>
    <w:rsid w:val="00E64F20"/>
    <w:rsid w:val="00E65C4B"/>
    <w:rsid w:val="00E65C96"/>
    <w:rsid w:val="00E6669E"/>
    <w:rsid w:val="00E66FFB"/>
    <w:rsid w:val="00E67EC5"/>
    <w:rsid w:val="00E709D1"/>
    <w:rsid w:val="00E70A2D"/>
    <w:rsid w:val="00E714D5"/>
    <w:rsid w:val="00E719A2"/>
    <w:rsid w:val="00E71EFD"/>
    <w:rsid w:val="00E722B7"/>
    <w:rsid w:val="00E723E7"/>
    <w:rsid w:val="00E72ED7"/>
    <w:rsid w:val="00E7379D"/>
    <w:rsid w:val="00E73DE7"/>
    <w:rsid w:val="00E7456C"/>
    <w:rsid w:val="00E74C46"/>
    <w:rsid w:val="00E74CE0"/>
    <w:rsid w:val="00E74DA7"/>
    <w:rsid w:val="00E750AE"/>
    <w:rsid w:val="00E753F8"/>
    <w:rsid w:val="00E757ED"/>
    <w:rsid w:val="00E75B46"/>
    <w:rsid w:val="00E777B8"/>
    <w:rsid w:val="00E77EB0"/>
    <w:rsid w:val="00E77F96"/>
    <w:rsid w:val="00E8023A"/>
    <w:rsid w:val="00E804B4"/>
    <w:rsid w:val="00E80A22"/>
    <w:rsid w:val="00E80BC2"/>
    <w:rsid w:val="00E81162"/>
    <w:rsid w:val="00E814E8"/>
    <w:rsid w:val="00E82141"/>
    <w:rsid w:val="00E82D22"/>
    <w:rsid w:val="00E83246"/>
    <w:rsid w:val="00E83FA8"/>
    <w:rsid w:val="00E84AFE"/>
    <w:rsid w:val="00E84F14"/>
    <w:rsid w:val="00E85100"/>
    <w:rsid w:val="00E8527C"/>
    <w:rsid w:val="00E8547C"/>
    <w:rsid w:val="00E859A3"/>
    <w:rsid w:val="00E85BEF"/>
    <w:rsid w:val="00E85C22"/>
    <w:rsid w:val="00E85FE2"/>
    <w:rsid w:val="00E8623F"/>
    <w:rsid w:val="00E867D5"/>
    <w:rsid w:val="00E86EAD"/>
    <w:rsid w:val="00E87161"/>
    <w:rsid w:val="00E873E7"/>
    <w:rsid w:val="00E8770D"/>
    <w:rsid w:val="00E87F62"/>
    <w:rsid w:val="00E90FC9"/>
    <w:rsid w:val="00E9279F"/>
    <w:rsid w:val="00E92AA0"/>
    <w:rsid w:val="00E9593B"/>
    <w:rsid w:val="00E95E29"/>
    <w:rsid w:val="00E96090"/>
    <w:rsid w:val="00E9740D"/>
    <w:rsid w:val="00E97A58"/>
    <w:rsid w:val="00EA0B61"/>
    <w:rsid w:val="00EA0F6E"/>
    <w:rsid w:val="00EA15A2"/>
    <w:rsid w:val="00EA2381"/>
    <w:rsid w:val="00EA2A56"/>
    <w:rsid w:val="00EA2E7C"/>
    <w:rsid w:val="00EA3269"/>
    <w:rsid w:val="00EA370E"/>
    <w:rsid w:val="00EA4126"/>
    <w:rsid w:val="00EA42CF"/>
    <w:rsid w:val="00EA52AD"/>
    <w:rsid w:val="00EA5A8D"/>
    <w:rsid w:val="00EA5FD3"/>
    <w:rsid w:val="00EA6219"/>
    <w:rsid w:val="00EA6556"/>
    <w:rsid w:val="00EA67C1"/>
    <w:rsid w:val="00EA6A3D"/>
    <w:rsid w:val="00EB0DF7"/>
    <w:rsid w:val="00EB130F"/>
    <w:rsid w:val="00EB134E"/>
    <w:rsid w:val="00EB2000"/>
    <w:rsid w:val="00EB202D"/>
    <w:rsid w:val="00EB2560"/>
    <w:rsid w:val="00EB38FB"/>
    <w:rsid w:val="00EB3F2A"/>
    <w:rsid w:val="00EB3F90"/>
    <w:rsid w:val="00EB4399"/>
    <w:rsid w:val="00EB4C67"/>
    <w:rsid w:val="00EB4D81"/>
    <w:rsid w:val="00EB5860"/>
    <w:rsid w:val="00EB596D"/>
    <w:rsid w:val="00EB5B02"/>
    <w:rsid w:val="00EB5D47"/>
    <w:rsid w:val="00EB6846"/>
    <w:rsid w:val="00EB7836"/>
    <w:rsid w:val="00EB7CEC"/>
    <w:rsid w:val="00EC01D4"/>
    <w:rsid w:val="00EC02A5"/>
    <w:rsid w:val="00EC03A2"/>
    <w:rsid w:val="00EC07F2"/>
    <w:rsid w:val="00EC08DE"/>
    <w:rsid w:val="00EC115D"/>
    <w:rsid w:val="00EC18BE"/>
    <w:rsid w:val="00EC38A6"/>
    <w:rsid w:val="00EC3FCE"/>
    <w:rsid w:val="00EC459C"/>
    <w:rsid w:val="00EC4A6F"/>
    <w:rsid w:val="00EC6009"/>
    <w:rsid w:val="00EC62A8"/>
    <w:rsid w:val="00EC67EA"/>
    <w:rsid w:val="00ED03F2"/>
    <w:rsid w:val="00ED0CDB"/>
    <w:rsid w:val="00ED1BE1"/>
    <w:rsid w:val="00ED2E2F"/>
    <w:rsid w:val="00ED2EC7"/>
    <w:rsid w:val="00ED2F86"/>
    <w:rsid w:val="00ED3394"/>
    <w:rsid w:val="00ED39DC"/>
    <w:rsid w:val="00ED3E81"/>
    <w:rsid w:val="00ED5E8F"/>
    <w:rsid w:val="00ED69F6"/>
    <w:rsid w:val="00ED6C3D"/>
    <w:rsid w:val="00ED7A2F"/>
    <w:rsid w:val="00EE00FA"/>
    <w:rsid w:val="00EE0ADE"/>
    <w:rsid w:val="00EE0DB8"/>
    <w:rsid w:val="00EE14F3"/>
    <w:rsid w:val="00EE2607"/>
    <w:rsid w:val="00EE3F2B"/>
    <w:rsid w:val="00EE4197"/>
    <w:rsid w:val="00EE4468"/>
    <w:rsid w:val="00EE4AD9"/>
    <w:rsid w:val="00EE4B38"/>
    <w:rsid w:val="00EE540E"/>
    <w:rsid w:val="00EE541D"/>
    <w:rsid w:val="00EE548D"/>
    <w:rsid w:val="00EE5BD8"/>
    <w:rsid w:val="00EE5C6D"/>
    <w:rsid w:val="00EE66AA"/>
    <w:rsid w:val="00EE6C52"/>
    <w:rsid w:val="00EF01D6"/>
    <w:rsid w:val="00EF081F"/>
    <w:rsid w:val="00EF0D63"/>
    <w:rsid w:val="00EF1314"/>
    <w:rsid w:val="00EF1ABF"/>
    <w:rsid w:val="00EF2665"/>
    <w:rsid w:val="00EF3795"/>
    <w:rsid w:val="00EF4124"/>
    <w:rsid w:val="00EF4636"/>
    <w:rsid w:val="00EF475F"/>
    <w:rsid w:val="00EF495E"/>
    <w:rsid w:val="00EF4A97"/>
    <w:rsid w:val="00EF53F0"/>
    <w:rsid w:val="00EF5A24"/>
    <w:rsid w:val="00EF5D35"/>
    <w:rsid w:val="00EF652B"/>
    <w:rsid w:val="00EF693F"/>
    <w:rsid w:val="00EF699D"/>
    <w:rsid w:val="00EF74DB"/>
    <w:rsid w:val="00F00CCC"/>
    <w:rsid w:val="00F0103A"/>
    <w:rsid w:val="00F011E8"/>
    <w:rsid w:val="00F0381E"/>
    <w:rsid w:val="00F03E1E"/>
    <w:rsid w:val="00F04684"/>
    <w:rsid w:val="00F04AEB"/>
    <w:rsid w:val="00F052DB"/>
    <w:rsid w:val="00F056D8"/>
    <w:rsid w:val="00F05736"/>
    <w:rsid w:val="00F06499"/>
    <w:rsid w:val="00F06CA1"/>
    <w:rsid w:val="00F06F6B"/>
    <w:rsid w:val="00F0759A"/>
    <w:rsid w:val="00F07649"/>
    <w:rsid w:val="00F10A62"/>
    <w:rsid w:val="00F11A38"/>
    <w:rsid w:val="00F11B26"/>
    <w:rsid w:val="00F12372"/>
    <w:rsid w:val="00F12F53"/>
    <w:rsid w:val="00F13C19"/>
    <w:rsid w:val="00F13C3B"/>
    <w:rsid w:val="00F13F3E"/>
    <w:rsid w:val="00F14268"/>
    <w:rsid w:val="00F144EF"/>
    <w:rsid w:val="00F14894"/>
    <w:rsid w:val="00F14E21"/>
    <w:rsid w:val="00F14E8A"/>
    <w:rsid w:val="00F1520D"/>
    <w:rsid w:val="00F1543F"/>
    <w:rsid w:val="00F156B8"/>
    <w:rsid w:val="00F16466"/>
    <w:rsid w:val="00F172E1"/>
    <w:rsid w:val="00F1731F"/>
    <w:rsid w:val="00F1782B"/>
    <w:rsid w:val="00F2017A"/>
    <w:rsid w:val="00F203C4"/>
    <w:rsid w:val="00F20D67"/>
    <w:rsid w:val="00F219E1"/>
    <w:rsid w:val="00F22968"/>
    <w:rsid w:val="00F23BDB"/>
    <w:rsid w:val="00F2476B"/>
    <w:rsid w:val="00F24FA2"/>
    <w:rsid w:val="00F25071"/>
    <w:rsid w:val="00F252F9"/>
    <w:rsid w:val="00F26700"/>
    <w:rsid w:val="00F26740"/>
    <w:rsid w:val="00F272F7"/>
    <w:rsid w:val="00F279DA"/>
    <w:rsid w:val="00F30536"/>
    <w:rsid w:val="00F30750"/>
    <w:rsid w:val="00F30EDC"/>
    <w:rsid w:val="00F316AF"/>
    <w:rsid w:val="00F3270C"/>
    <w:rsid w:val="00F32ADE"/>
    <w:rsid w:val="00F32D54"/>
    <w:rsid w:val="00F3315C"/>
    <w:rsid w:val="00F3336B"/>
    <w:rsid w:val="00F349C9"/>
    <w:rsid w:val="00F35CD2"/>
    <w:rsid w:val="00F3709C"/>
    <w:rsid w:val="00F40300"/>
    <w:rsid w:val="00F403C4"/>
    <w:rsid w:val="00F4064D"/>
    <w:rsid w:val="00F40842"/>
    <w:rsid w:val="00F4088C"/>
    <w:rsid w:val="00F408BD"/>
    <w:rsid w:val="00F40DAA"/>
    <w:rsid w:val="00F40F04"/>
    <w:rsid w:val="00F41394"/>
    <w:rsid w:val="00F431BD"/>
    <w:rsid w:val="00F4323E"/>
    <w:rsid w:val="00F43B37"/>
    <w:rsid w:val="00F4524D"/>
    <w:rsid w:val="00F45468"/>
    <w:rsid w:val="00F45752"/>
    <w:rsid w:val="00F45EDD"/>
    <w:rsid w:val="00F462CC"/>
    <w:rsid w:val="00F46975"/>
    <w:rsid w:val="00F470B8"/>
    <w:rsid w:val="00F47135"/>
    <w:rsid w:val="00F47485"/>
    <w:rsid w:val="00F477B3"/>
    <w:rsid w:val="00F478A5"/>
    <w:rsid w:val="00F47FD2"/>
    <w:rsid w:val="00F50BAD"/>
    <w:rsid w:val="00F519B8"/>
    <w:rsid w:val="00F52445"/>
    <w:rsid w:val="00F52738"/>
    <w:rsid w:val="00F54AEF"/>
    <w:rsid w:val="00F5564F"/>
    <w:rsid w:val="00F55AA1"/>
    <w:rsid w:val="00F562CE"/>
    <w:rsid w:val="00F56C18"/>
    <w:rsid w:val="00F56D58"/>
    <w:rsid w:val="00F56EDA"/>
    <w:rsid w:val="00F56FEC"/>
    <w:rsid w:val="00F5720C"/>
    <w:rsid w:val="00F600EA"/>
    <w:rsid w:val="00F60219"/>
    <w:rsid w:val="00F62A03"/>
    <w:rsid w:val="00F62C1B"/>
    <w:rsid w:val="00F63103"/>
    <w:rsid w:val="00F63424"/>
    <w:rsid w:val="00F63469"/>
    <w:rsid w:val="00F6396A"/>
    <w:rsid w:val="00F63A56"/>
    <w:rsid w:val="00F63DB1"/>
    <w:rsid w:val="00F64165"/>
    <w:rsid w:val="00F642CD"/>
    <w:rsid w:val="00F658F2"/>
    <w:rsid w:val="00F65A0A"/>
    <w:rsid w:val="00F6603D"/>
    <w:rsid w:val="00F662C5"/>
    <w:rsid w:val="00F669DE"/>
    <w:rsid w:val="00F66CDF"/>
    <w:rsid w:val="00F678D9"/>
    <w:rsid w:val="00F70864"/>
    <w:rsid w:val="00F7110F"/>
    <w:rsid w:val="00F712DC"/>
    <w:rsid w:val="00F7177E"/>
    <w:rsid w:val="00F71A70"/>
    <w:rsid w:val="00F723D0"/>
    <w:rsid w:val="00F72631"/>
    <w:rsid w:val="00F7300C"/>
    <w:rsid w:val="00F73135"/>
    <w:rsid w:val="00F73A8B"/>
    <w:rsid w:val="00F73AE5"/>
    <w:rsid w:val="00F73DC5"/>
    <w:rsid w:val="00F7464F"/>
    <w:rsid w:val="00F74667"/>
    <w:rsid w:val="00F75DA1"/>
    <w:rsid w:val="00F76A2E"/>
    <w:rsid w:val="00F76EBB"/>
    <w:rsid w:val="00F76F97"/>
    <w:rsid w:val="00F77281"/>
    <w:rsid w:val="00F77ED3"/>
    <w:rsid w:val="00F77F71"/>
    <w:rsid w:val="00F80E7E"/>
    <w:rsid w:val="00F80EB5"/>
    <w:rsid w:val="00F81895"/>
    <w:rsid w:val="00F829EC"/>
    <w:rsid w:val="00F82EB1"/>
    <w:rsid w:val="00F83934"/>
    <w:rsid w:val="00F840D4"/>
    <w:rsid w:val="00F850E3"/>
    <w:rsid w:val="00F859C0"/>
    <w:rsid w:val="00F85A49"/>
    <w:rsid w:val="00F85A9F"/>
    <w:rsid w:val="00F85AAD"/>
    <w:rsid w:val="00F85AAF"/>
    <w:rsid w:val="00F869E9"/>
    <w:rsid w:val="00F86B72"/>
    <w:rsid w:val="00F86D96"/>
    <w:rsid w:val="00F86F28"/>
    <w:rsid w:val="00F86FC7"/>
    <w:rsid w:val="00F87433"/>
    <w:rsid w:val="00F8761D"/>
    <w:rsid w:val="00F90268"/>
    <w:rsid w:val="00F913D6"/>
    <w:rsid w:val="00F915A2"/>
    <w:rsid w:val="00F91AA3"/>
    <w:rsid w:val="00F91AD3"/>
    <w:rsid w:val="00F91B63"/>
    <w:rsid w:val="00F926C1"/>
    <w:rsid w:val="00F944BA"/>
    <w:rsid w:val="00F953CB"/>
    <w:rsid w:val="00F957ED"/>
    <w:rsid w:val="00F962B5"/>
    <w:rsid w:val="00F96ED1"/>
    <w:rsid w:val="00F9743B"/>
    <w:rsid w:val="00F97FA9"/>
    <w:rsid w:val="00FA006E"/>
    <w:rsid w:val="00FA02B0"/>
    <w:rsid w:val="00FA0B6A"/>
    <w:rsid w:val="00FA0BB7"/>
    <w:rsid w:val="00FA204C"/>
    <w:rsid w:val="00FA20CB"/>
    <w:rsid w:val="00FA32CC"/>
    <w:rsid w:val="00FA35B3"/>
    <w:rsid w:val="00FA374B"/>
    <w:rsid w:val="00FA3B22"/>
    <w:rsid w:val="00FA3DB4"/>
    <w:rsid w:val="00FA4AF5"/>
    <w:rsid w:val="00FA5145"/>
    <w:rsid w:val="00FA54D2"/>
    <w:rsid w:val="00FA5748"/>
    <w:rsid w:val="00FA6B17"/>
    <w:rsid w:val="00FA6C6E"/>
    <w:rsid w:val="00FA6F60"/>
    <w:rsid w:val="00FA7452"/>
    <w:rsid w:val="00FA749D"/>
    <w:rsid w:val="00FA7792"/>
    <w:rsid w:val="00FA7A57"/>
    <w:rsid w:val="00FB0073"/>
    <w:rsid w:val="00FB02DC"/>
    <w:rsid w:val="00FB051B"/>
    <w:rsid w:val="00FB12A5"/>
    <w:rsid w:val="00FB130A"/>
    <w:rsid w:val="00FB17B4"/>
    <w:rsid w:val="00FB19C3"/>
    <w:rsid w:val="00FB1AD3"/>
    <w:rsid w:val="00FB2FC4"/>
    <w:rsid w:val="00FB31D8"/>
    <w:rsid w:val="00FB37A5"/>
    <w:rsid w:val="00FB3F1A"/>
    <w:rsid w:val="00FB3FBF"/>
    <w:rsid w:val="00FB400D"/>
    <w:rsid w:val="00FB43FD"/>
    <w:rsid w:val="00FB4761"/>
    <w:rsid w:val="00FB4F20"/>
    <w:rsid w:val="00FB5226"/>
    <w:rsid w:val="00FB552A"/>
    <w:rsid w:val="00FB6605"/>
    <w:rsid w:val="00FB669D"/>
    <w:rsid w:val="00FB76C6"/>
    <w:rsid w:val="00FB7FE2"/>
    <w:rsid w:val="00FC009A"/>
    <w:rsid w:val="00FC0162"/>
    <w:rsid w:val="00FC026B"/>
    <w:rsid w:val="00FC029C"/>
    <w:rsid w:val="00FC0449"/>
    <w:rsid w:val="00FC075B"/>
    <w:rsid w:val="00FC0822"/>
    <w:rsid w:val="00FC1379"/>
    <w:rsid w:val="00FC15D7"/>
    <w:rsid w:val="00FC1CEB"/>
    <w:rsid w:val="00FC1F86"/>
    <w:rsid w:val="00FC21AB"/>
    <w:rsid w:val="00FC2930"/>
    <w:rsid w:val="00FC3247"/>
    <w:rsid w:val="00FC32F0"/>
    <w:rsid w:val="00FC3DAD"/>
    <w:rsid w:val="00FC3FC6"/>
    <w:rsid w:val="00FC4492"/>
    <w:rsid w:val="00FC44D1"/>
    <w:rsid w:val="00FC488F"/>
    <w:rsid w:val="00FC4AA7"/>
    <w:rsid w:val="00FC505F"/>
    <w:rsid w:val="00FC56E4"/>
    <w:rsid w:val="00FC6A03"/>
    <w:rsid w:val="00FC7772"/>
    <w:rsid w:val="00FD01D7"/>
    <w:rsid w:val="00FD0BD7"/>
    <w:rsid w:val="00FD20AB"/>
    <w:rsid w:val="00FD2596"/>
    <w:rsid w:val="00FD269B"/>
    <w:rsid w:val="00FD2F7E"/>
    <w:rsid w:val="00FD2FAD"/>
    <w:rsid w:val="00FD3178"/>
    <w:rsid w:val="00FD35EA"/>
    <w:rsid w:val="00FD41AF"/>
    <w:rsid w:val="00FD4888"/>
    <w:rsid w:val="00FD4919"/>
    <w:rsid w:val="00FD5108"/>
    <w:rsid w:val="00FD530C"/>
    <w:rsid w:val="00FD5958"/>
    <w:rsid w:val="00FD66C8"/>
    <w:rsid w:val="00FD6E8B"/>
    <w:rsid w:val="00FD71E8"/>
    <w:rsid w:val="00FD74C7"/>
    <w:rsid w:val="00FE0956"/>
    <w:rsid w:val="00FE0F99"/>
    <w:rsid w:val="00FE1006"/>
    <w:rsid w:val="00FE1C37"/>
    <w:rsid w:val="00FE2C1A"/>
    <w:rsid w:val="00FE3377"/>
    <w:rsid w:val="00FE3524"/>
    <w:rsid w:val="00FE3F93"/>
    <w:rsid w:val="00FE4162"/>
    <w:rsid w:val="00FE4895"/>
    <w:rsid w:val="00FE5EBB"/>
    <w:rsid w:val="00FE7DB2"/>
    <w:rsid w:val="00FF0647"/>
    <w:rsid w:val="00FF11BB"/>
    <w:rsid w:val="00FF14D7"/>
    <w:rsid w:val="00FF1F95"/>
    <w:rsid w:val="00FF219B"/>
    <w:rsid w:val="00FF24CD"/>
    <w:rsid w:val="00FF2DD9"/>
    <w:rsid w:val="00FF2ECF"/>
    <w:rsid w:val="00FF4F75"/>
    <w:rsid w:val="00FF5557"/>
    <w:rsid w:val="00FF6D4D"/>
    <w:rsid w:val="00FF72F1"/>
    <w:rsid w:val="00FF7407"/>
    <w:rsid w:val="00FF7C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3CDD45B"/>
  <w15:docId w15:val="{036EFF9A-C114-46EB-A668-64EBBF1B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B4EE1"/>
    <w:rPr>
      <w:sz w:val="24"/>
      <w:szCs w:val="24"/>
      <w:lang w:eastAsia="en-US"/>
    </w:rPr>
  </w:style>
  <w:style w:type="paragraph" w:styleId="Ttulo1">
    <w:name w:val="heading 1"/>
    <w:basedOn w:val="Normal"/>
    <w:next w:val="Normal"/>
    <w:link w:val="Ttulo1Car"/>
    <w:uiPriority w:val="99"/>
    <w:qFormat/>
    <w:rsid w:val="00D71C73"/>
    <w:pPr>
      <w:keepNext/>
      <w:outlineLvl w:val="0"/>
    </w:pPr>
    <w:rPr>
      <w:u w:val="single"/>
    </w:rPr>
  </w:style>
  <w:style w:type="paragraph" w:styleId="Ttulo2">
    <w:name w:val="heading 2"/>
    <w:basedOn w:val="Normal"/>
    <w:next w:val="Normal"/>
    <w:link w:val="Ttulo2Car"/>
    <w:uiPriority w:val="99"/>
    <w:qFormat/>
    <w:rsid w:val="00D71C73"/>
    <w:pPr>
      <w:keepNext/>
      <w:outlineLvl w:val="1"/>
    </w:pPr>
    <w:rPr>
      <w:lang w:val="en-US"/>
    </w:rPr>
  </w:style>
  <w:style w:type="paragraph" w:styleId="Ttulo3">
    <w:name w:val="heading 3"/>
    <w:basedOn w:val="Normal"/>
    <w:next w:val="Normal"/>
    <w:link w:val="Ttulo3Car"/>
    <w:uiPriority w:val="99"/>
    <w:qFormat/>
    <w:rsid w:val="00D71C73"/>
    <w:pPr>
      <w:keepNext/>
      <w:outlineLvl w:val="2"/>
    </w:pPr>
    <w:rPr>
      <w:b/>
      <w:bCs/>
    </w:rPr>
  </w:style>
  <w:style w:type="paragraph" w:styleId="Ttulo4">
    <w:name w:val="heading 4"/>
    <w:basedOn w:val="Normal"/>
    <w:next w:val="Normal"/>
    <w:link w:val="Ttulo4Car"/>
    <w:uiPriority w:val="99"/>
    <w:qFormat/>
    <w:rsid w:val="00D71C73"/>
    <w:pPr>
      <w:keepNext/>
      <w:jc w:val="center"/>
      <w:outlineLvl w:val="3"/>
    </w:pPr>
    <w:rPr>
      <w:b/>
      <w:bCs/>
    </w:rPr>
  </w:style>
  <w:style w:type="paragraph" w:styleId="Ttulo5">
    <w:name w:val="heading 5"/>
    <w:basedOn w:val="Normal"/>
    <w:next w:val="Normal"/>
    <w:link w:val="Ttulo5Car"/>
    <w:uiPriority w:val="99"/>
    <w:qFormat/>
    <w:rsid w:val="00D71C73"/>
    <w:pPr>
      <w:keepNext/>
      <w:jc w:val="both"/>
      <w:outlineLvl w:val="4"/>
    </w:pPr>
    <w:rPr>
      <w:b/>
      <w:bCs/>
    </w:rPr>
  </w:style>
  <w:style w:type="paragraph" w:styleId="Ttulo6">
    <w:name w:val="heading 6"/>
    <w:basedOn w:val="Normal"/>
    <w:next w:val="Normal"/>
    <w:link w:val="Ttulo6Car"/>
    <w:uiPriority w:val="99"/>
    <w:qFormat/>
    <w:rsid w:val="00D71C73"/>
    <w:pPr>
      <w:spacing w:before="240" w:after="60"/>
      <w:outlineLvl w:val="5"/>
    </w:pPr>
    <w:rPr>
      <w:b/>
      <w:bCs/>
      <w:sz w:val="22"/>
      <w:szCs w:val="22"/>
    </w:rPr>
  </w:style>
  <w:style w:type="paragraph" w:styleId="Ttulo7">
    <w:name w:val="heading 7"/>
    <w:basedOn w:val="Normal"/>
    <w:next w:val="Normal"/>
    <w:link w:val="Ttulo7Car"/>
    <w:uiPriority w:val="99"/>
    <w:qFormat/>
    <w:rsid w:val="00D71C73"/>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C068D"/>
    <w:rPr>
      <w:rFonts w:ascii="Cambria" w:eastAsia="Times New Roman" w:hAnsi="Cambria" w:cs="Times New Roman"/>
      <w:b/>
      <w:bCs/>
      <w:kern w:val="32"/>
      <w:sz w:val="32"/>
      <w:szCs w:val="32"/>
      <w:lang w:val="es-AR" w:eastAsia="en-US"/>
    </w:rPr>
  </w:style>
  <w:style w:type="character" w:customStyle="1" w:styleId="Ttulo2Car">
    <w:name w:val="Título 2 Car"/>
    <w:link w:val="Ttulo2"/>
    <w:uiPriority w:val="9"/>
    <w:semiHidden/>
    <w:rsid w:val="006C068D"/>
    <w:rPr>
      <w:rFonts w:ascii="Cambria" w:eastAsia="Times New Roman" w:hAnsi="Cambria" w:cs="Times New Roman"/>
      <w:b/>
      <w:bCs/>
      <w:i/>
      <w:iCs/>
      <w:sz w:val="28"/>
      <w:szCs w:val="28"/>
      <w:lang w:val="es-AR" w:eastAsia="en-US"/>
    </w:rPr>
  </w:style>
  <w:style w:type="character" w:customStyle="1" w:styleId="Ttulo3Car">
    <w:name w:val="Título 3 Car"/>
    <w:link w:val="Ttulo3"/>
    <w:uiPriority w:val="9"/>
    <w:semiHidden/>
    <w:rsid w:val="006C068D"/>
    <w:rPr>
      <w:rFonts w:ascii="Cambria" w:eastAsia="Times New Roman" w:hAnsi="Cambria" w:cs="Times New Roman"/>
      <w:b/>
      <w:bCs/>
      <w:sz w:val="26"/>
      <w:szCs w:val="26"/>
      <w:lang w:val="es-AR" w:eastAsia="en-US"/>
    </w:rPr>
  </w:style>
  <w:style w:type="character" w:customStyle="1" w:styleId="Ttulo4Car">
    <w:name w:val="Título 4 Car"/>
    <w:link w:val="Ttulo4"/>
    <w:uiPriority w:val="9"/>
    <w:semiHidden/>
    <w:rsid w:val="006C068D"/>
    <w:rPr>
      <w:rFonts w:ascii="Calibri" w:eastAsia="Times New Roman" w:hAnsi="Calibri" w:cs="Times New Roman"/>
      <w:b/>
      <w:bCs/>
      <w:sz w:val="28"/>
      <w:szCs w:val="28"/>
      <w:lang w:val="es-AR" w:eastAsia="en-US"/>
    </w:rPr>
  </w:style>
  <w:style w:type="character" w:customStyle="1" w:styleId="Ttulo5Car">
    <w:name w:val="Título 5 Car"/>
    <w:link w:val="Ttulo5"/>
    <w:uiPriority w:val="9"/>
    <w:semiHidden/>
    <w:rsid w:val="006C068D"/>
    <w:rPr>
      <w:rFonts w:ascii="Calibri" w:eastAsia="Times New Roman" w:hAnsi="Calibri" w:cs="Times New Roman"/>
      <w:b/>
      <w:bCs/>
      <w:i/>
      <w:iCs/>
      <w:sz w:val="26"/>
      <w:szCs w:val="26"/>
      <w:lang w:val="es-AR" w:eastAsia="en-US"/>
    </w:rPr>
  </w:style>
  <w:style w:type="character" w:customStyle="1" w:styleId="Ttulo6Car">
    <w:name w:val="Título 6 Car"/>
    <w:link w:val="Ttulo6"/>
    <w:uiPriority w:val="9"/>
    <w:semiHidden/>
    <w:rsid w:val="006C068D"/>
    <w:rPr>
      <w:rFonts w:ascii="Calibri" w:eastAsia="Times New Roman" w:hAnsi="Calibri" w:cs="Times New Roman"/>
      <w:b/>
      <w:bCs/>
      <w:lang w:val="es-AR" w:eastAsia="en-US"/>
    </w:rPr>
  </w:style>
  <w:style w:type="character" w:customStyle="1" w:styleId="Ttulo7Car">
    <w:name w:val="Título 7 Car"/>
    <w:link w:val="Ttulo7"/>
    <w:uiPriority w:val="9"/>
    <w:semiHidden/>
    <w:rsid w:val="006C068D"/>
    <w:rPr>
      <w:rFonts w:ascii="Calibri" w:eastAsia="Times New Roman" w:hAnsi="Calibri" w:cs="Times New Roman"/>
      <w:sz w:val="24"/>
      <w:szCs w:val="24"/>
      <w:lang w:val="es-AR" w:eastAsia="en-US"/>
    </w:rPr>
  </w:style>
  <w:style w:type="character" w:styleId="Hipervnculo">
    <w:name w:val="Hyperlink"/>
    <w:uiPriority w:val="99"/>
    <w:rsid w:val="00D71C73"/>
    <w:rPr>
      <w:rFonts w:cs="Times New Roman"/>
      <w:color w:val="0000FF"/>
      <w:u w:val="single"/>
    </w:rPr>
  </w:style>
  <w:style w:type="character" w:styleId="Hipervnculovisitado">
    <w:name w:val="FollowedHyperlink"/>
    <w:uiPriority w:val="99"/>
    <w:rsid w:val="00D71C73"/>
    <w:rPr>
      <w:rFonts w:cs="Times New Roman"/>
      <w:color w:val="800080"/>
      <w:u w:val="single"/>
    </w:rPr>
  </w:style>
  <w:style w:type="paragraph" w:styleId="Textoindependiente">
    <w:name w:val="Body Text"/>
    <w:basedOn w:val="Normal"/>
    <w:link w:val="TextoindependienteCar"/>
    <w:uiPriority w:val="99"/>
    <w:rsid w:val="00D71C73"/>
    <w:rPr>
      <w:b/>
      <w:bCs/>
    </w:rPr>
  </w:style>
  <w:style w:type="character" w:customStyle="1" w:styleId="TextoindependienteCar">
    <w:name w:val="Texto independiente Car"/>
    <w:link w:val="Textoindependiente"/>
    <w:uiPriority w:val="99"/>
    <w:semiHidden/>
    <w:rsid w:val="006C068D"/>
    <w:rPr>
      <w:sz w:val="24"/>
      <w:szCs w:val="24"/>
      <w:lang w:val="es-AR" w:eastAsia="en-US"/>
    </w:rPr>
  </w:style>
  <w:style w:type="paragraph" w:styleId="Textoindependiente2">
    <w:name w:val="Body Text 2"/>
    <w:basedOn w:val="Normal"/>
    <w:link w:val="Textoindependiente2Car"/>
    <w:uiPriority w:val="99"/>
    <w:rsid w:val="00D71C73"/>
    <w:pPr>
      <w:jc w:val="both"/>
    </w:pPr>
  </w:style>
  <w:style w:type="character" w:customStyle="1" w:styleId="Textoindependiente2Car">
    <w:name w:val="Texto independiente 2 Car"/>
    <w:link w:val="Textoindependiente2"/>
    <w:uiPriority w:val="99"/>
    <w:semiHidden/>
    <w:rsid w:val="006C068D"/>
    <w:rPr>
      <w:sz w:val="24"/>
      <w:szCs w:val="24"/>
      <w:lang w:val="es-AR" w:eastAsia="en-US"/>
    </w:rPr>
  </w:style>
  <w:style w:type="paragraph" w:styleId="Textosinformato">
    <w:name w:val="Plain Text"/>
    <w:basedOn w:val="Normal"/>
    <w:link w:val="TextosinformatoCar"/>
    <w:uiPriority w:val="99"/>
    <w:rsid w:val="00D71C73"/>
    <w:rPr>
      <w:rFonts w:ascii="Courier New" w:hAnsi="Courier New" w:cs="Courier New"/>
      <w:sz w:val="20"/>
      <w:szCs w:val="20"/>
    </w:rPr>
  </w:style>
  <w:style w:type="character" w:customStyle="1" w:styleId="TextosinformatoCar">
    <w:name w:val="Texto sin formato Car"/>
    <w:link w:val="Textosinformato"/>
    <w:uiPriority w:val="99"/>
    <w:semiHidden/>
    <w:locked/>
    <w:rsid w:val="00E74CE0"/>
    <w:rPr>
      <w:rFonts w:ascii="Courier New" w:hAnsi="Courier New"/>
      <w:lang w:val="es-AR" w:eastAsia="en-US"/>
    </w:rPr>
  </w:style>
  <w:style w:type="paragraph" w:styleId="NormalWeb">
    <w:name w:val="Normal (Web)"/>
    <w:basedOn w:val="Normal"/>
    <w:uiPriority w:val="99"/>
    <w:rsid w:val="00D71C73"/>
    <w:pPr>
      <w:spacing w:before="100" w:beforeAutospacing="1" w:after="100" w:afterAutospacing="1"/>
    </w:pPr>
    <w:rPr>
      <w:rFonts w:ascii="Arial Unicode MS" w:eastAsia="Arial Unicode MS" w:hAnsi="Arial Unicode MS" w:cs="Arial Unicode MS"/>
      <w:lang w:val="en-US"/>
    </w:rPr>
  </w:style>
  <w:style w:type="character" w:customStyle="1" w:styleId="mytext">
    <w:name w:val="mytext"/>
    <w:uiPriority w:val="99"/>
    <w:rsid w:val="00D71C73"/>
    <w:rPr>
      <w:rFonts w:cs="Times New Roman"/>
    </w:rPr>
  </w:style>
  <w:style w:type="character" w:customStyle="1" w:styleId="style1">
    <w:name w:val="style1"/>
    <w:uiPriority w:val="99"/>
    <w:rsid w:val="00D71C73"/>
    <w:rPr>
      <w:rFonts w:cs="Times New Roman"/>
    </w:rPr>
  </w:style>
  <w:style w:type="character" w:styleId="Textoennegrita">
    <w:name w:val="Strong"/>
    <w:uiPriority w:val="99"/>
    <w:qFormat/>
    <w:rsid w:val="00D71C73"/>
    <w:rPr>
      <w:rFonts w:cs="Times New Roman"/>
      <w:b/>
    </w:rPr>
  </w:style>
  <w:style w:type="character" w:customStyle="1" w:styleId="i">
    <w:name w:val="i"/>
    <w:uiPriority w:val="99"/>
    <w:rsid w:val="00D71C73"/>
    <w:rPr>
      <w:color w:val="003399"/>
    </w:rPr>
  </w:style>
  <w:style w:type="paragraph" w:styleId="Encabezado">
    <w:name w:val="header"/>
    <w:basedOn w:val="Normal"/>
    <w:link w:val="EncabezadoCar"/>
    <w:uiPriority w:val="99"/>
    <w:rsid w:val="00D71C73"/>
    <w:pPr>
      <w:tabs>
        <w:tab w:val="center" w:pos="4320"/>
        <w:tab w:val="right" w:pos="8640"/>
      </w:tabs>
    </w:pPr>
  </w:style>
  <w:style w:type="character" w:customStyle="1" w:styleId="EncabezadoCar">
    <w:name w:val="Encabezado Car"/>
    <w:link w:val="Encabezado"/>
    <w:uiPriority w:val="99"/>
    <w:semiHidden/>
    <w:rsid w:val="006C068D"/>
    <w:rPr>
      <w:sz w:val="24"/>
      <w:szCs w:val="24"/>
      <w:lang w:val="es-AR" w:eastAsia="en-US"/>
    </w:rPr>
  </w:style>
  <w:style w:type="paragraph" w:styleId="Piedepgina">
    <w:name w:val="footer"/>
    <w:basedOn w:val="Normal"/>
    <w:link w:val="PiedepginaCar"/>
    <w:uiPriority w:val="99"/>
    <w:rsid w:val="00D71C73"/>
    <w:pPr>
      <w:tabs>
        <w:tab w:val="center" w:pos="4320"/>
        <w:tab w:val="right" w:pos="8640"/>
      </w:tabs>
    </w:pPr>
  </w:style>
  <w:style w:type="character" w:customStyle="1" w:styleId="PiedepginaCar">
    <w:name w:val="Pie de página Car"/>
    <w:link w:val="Piedepgina"/>
    <w:uiPriority w:val="99"/>
    <w:semiHidden/>
    <w:rsid w:val="006C068D"/>
    <w:rPr>
      <w:sz w:val="24"/>
      <w:szCs w:val="24"/>
      <w:lang w:val="es-AR" w:eastAsia="en-US"/>
    </w:rPr>
  </w:style>
  <w:style w:type="character" w:styleId="Nmerodepgina">
    <w:name w:val="page number"/>
    <w:uiPriority w:val="99"/>
    <w:rsid w:val="00D71C73"/>
    <w:rPr>
      <w:rFonts w:cs="Times New Roman"/>
    </w:rPr>
  </w:style>
  <w:style w:type="paragraph" w:styleId="Sangradetextonormal">
    <w:name w:val="Body Text Indent"/>
    <w:basedOn w:val="Normal"/>
    <w:link w:val="SangradetextonormalCar"/>
    <w:uiPriority w:val="99"/>
    <w:rsid w:val="00D71C73"/>
    <w:pPr>
      <w:ind w:left="360"/>
      <w:jc w:val="both"/>
    </w:pPr>
    <w:rPr>
      <w:lang w:val="es-ES_tradnl"/>
    </w:rPr>
  </w:style>
  <w:style w:type="character" w:customStyle="1" w:styleId="SangradetextonormalCar">
    <w:name w:val="Sangría de texto normal Car"/>
    <w:link w:val="Sangradetextonormal"/>
    <w:uiPriority w:val="99"/>
    <w:semiHidden/>
    <w:rsid w:val="006C068D"/>
    <w:rPr>
      <w:sz w:val="24"/>
      <w:szCs w:val="24"/>
      <w:lang w:val="es-AR" w:eastAsia="en-US"/>
    </w:rPr>
  </w:style>
  <w:style w:type="paragraph" w:styleId="Textoindependiente3">
    <w:name w:val="Body Text 3"/>
    <w:basedOn w:val="Normal"/>
    <w:link w:val="Textoindependiente3Car"/>
    <w:uiPriority w:val="99"/>
    <w:rsid w:val="00D71C73"/>
    <w:pPr>
      <w:jc w:val="both"/>
    </w:pPr>
    <w:rPr>
      <w:b/>
      <w:bCs/>
      <w:lang w:val="es-ES_tradnl"/>
    </w:rPr>
  </w:style>
  <w:style w:type="character" w:customStyle="1" w:styleId="Textoindependiente3Car">
    <w:name w:val="Texto independiente 3 Car"/>
    <w:link w:val="Textoindependiente3"/>
    <w:uiPriority w:val="99"/>
    <w:semiHidden/>
    <w:rsid w:val="006C068D"/>
    <w:rPr>
      <w:sz w:val="16"/>
      <w:szCs w:val="16"/>
      <w:lang w:val="es-AR" w:eastAsia="en-US"/>
    </w:rPr>
  </w:style>
  <w:style w:type="character" w:customStyle="1" w:styleId="apple-style-span">
    <w:name w:val="apple-style-span"/>
    <w:uiPriority w:val="99"/>
    <w:rsid w:val="00D71C73"/>
    <w:rPr>
      <w:rFonts w:cs="Times New Roman"/>
    </w:rPr>
  </w:style>
  <w:style w:type="character" w:styleId="Refdecomentario">
    <w:name w:val="annotation reference"/>
    <w:uiPriority w:val="99"/>
    <w:semiHidden/>
    <w:rsid w:val="00D71C73"/>
    <w:rPr>
      <w:rFonts w:cs="Times New Roman"/>
      <w:sz w:val="16"/>
    </w:rPr>
  </w:style>
  <w:style w:type="character" w:customStyle="1" w:styleId="bajada">
    <w:name w:val="bajada"/>
    <w:uiPriority w:val="99"/>
    <w:rsid w:val="00D71C73"/>
    <w:rPr>
      <w:rFonts w:cs="Times New Roman"/>
    </w:rPr>
  </w:style>
  <w:style w:type="character" w:customStyle="1" w:styleId="spelle">
    <w:name w:val="spelle"/>
    <w:uiPriority w:val="99"/>
    <w:rsid w:val="00D71C73"/>
    <w:rPr>
      <w:rFonts w:cs="Times New Roman"/>
    </w:rPr>
  </w:style>
  <w:style w:type="paragraph" w:styleId="Prrafodelista">
    <w:name w:val="List Paragraph"/>
    <w:basedOn w:val="Normal"/>
    <w:uiPriority w:val="99"/>
    <w:qFormat/>
    <w:rsid w:val="00D71C73"/>
    <w:pPr>
      <w:spacing w:after="200" w:line="276" w:lineRule="auto"/>
      <w:ind w:left="720"/>
      <w:contextualSpacing/>
    </w:pPr>
    <w:rPr>
      <w:rFonts w:ascii="Calibri" w:hAnsi="Calibri"/>
      <w:sz w:val="22"/>
      <w:szCs w:val="22"/>
    </w:rPr>
  </w:style>
  <w:style w:type="paragraph" w:customStyle="1" w:styleId="Default">
    <w:name w:val="Default"/>
    <w:uiPriority w:val="99"/>
    <w:rsid w:val="00D71C73"/>
    <w:pPr>
      <w:autoSpaceDE w:val="0"/>
      <w:autoSpaceDN w:val="0"/>
      <w:adjustRightInd w:val="0"/>
    </w:pPr>
    <w:rPr>
      <w:rFonts w:ascii="Calibri" w:hAnsi="Calibri" w:cs="Calibri"/>
      <w:color w:val="000000"/>
      <w:sz w:val="24"/>
      <w:szCs w:val="24"/>
      <w:lang w:val="es-ES" w:eastAsia="es-ES"/>
    </w:rPr>
  </w:style>
  <w:style w:type="paragraph" w:styleId="HTMLconformatoprevio">
    <w:name w:val="HTML Preformatted"/>
    <w:basedOn w:val="Normal"/>
    <w:link w:val="HTMLconformatoprevioCar"/>
    <w:uiPriority w:val="99"/>
    <w:rsid w:val="00E8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link w:val="HTMLconformatoprevio"/>
    <w:uiPriority w:val="99"/>
    <w:semiHidden/>
    <w:rsid w:val="006C068D"/>
    <w:rPr>
      <w:rFonts w:ascii="Courier New" w:hAnsi="Courier New" w:cs="Courier New"/>
      <w:sz w:val="20"/>
      <w:szCs w:val="20"/>
      <w:lang w:val="es-AR" w:eastAsia="en-US"/>
    </w:rPr>
  </w:style>
  <w:style w:type="character" w:customStyle="1" w:styleId="apple-converted-space">
    <w:name w:val="apple-converted-space"/>
    <w:rsid w:val="009A1361"/>
    <w:rPr>
      <w:rFonts w:cs="Times New Roman"/>
    </w:rPr>
  </w:style>
  <w:style w:type="paragraph" w:customStyle="1" w:styleId="Prrafodelista1">
    <w:name w:val="Párrafo de lista1"/>
    <w:basedOn w:val="Normal"/>
    <w:uiPriority w:val="99"/>
    <w:rsid w:val="00BC03E8"/>
    <w:pPr>
      <w:ind w:left="720"/>
      <w:contextualSpacing/>
    </w:pPr>
    <w:rPr>
      <w:lang w:eastAsia="es-ES_tradnl"/>
    </w:rPr>
  </w:style>
  <w:style w:type="character" w:customStyle="1" w:styleId="corchete-llamada1">
    <w:name w:val="corchete-llamada1"/>
    <w:uiPriority w:val="99"/>
    <w:rsid w:val="00431D94"/>
    <w:rPr>
      <w:vanish/>
    </w:rPr>
  </w:style>
  <w:style w:type="paragraph" w:styleId="Ttulo">
    <w:name w:val="Title"/>
    <w:basedOn w:val="Normal"/>
    <w:link w:val="TtuloCar"/>
    <w:uiPriority w:val="99"/>
    <w:qFormat/>
    <w:rsid w:val="000B5D21"/>
    <w:pPr>
      <w:spacing w:before="100" w:beforeAutospacing="1" w:after="100" w:afterAutospacing="1"/>
    </w:pPr>
    <w:rPr>
      <w:rFonts w:ascii="Arial Unicode MS" w:eastAsia="Arial Unicode MS" w:hAnsi="Arial Unicode MS" w:cs="Arial Unicode MS"/>
      <w:lang w:val="en-US"/>
    </w:rPr>
  </w:style>
  <w:style w:type="character" w:customStyle="1" w:styleId="TtuloCar">
    <w:name w:val="Título Car"/>
    <w:link w:val="Ttulo"/>
    <w:uiPriority w:val="10"/>
    <w:rsid w:val="006C068D"/>
    <w:rPr>
      <w:rFonts w:ascii="Cambria" w:eastAsia="Times New Roman" w:hAnsi="Cambria" w:cs="Times New Roman"/>
      <w:b/>
      <w:bCs/>
      <w:kern w:val="28"/>
      <w:sz w:val="32"/>
      <w:szCs w:val="32"/>
      <w:lang w:val="es-AR" w:eastAsia="en-US"/>
    </w:rPr>
  </w:style>
  <w:style w:type="character" w:styleId="nfasis">
    <w:name w:val="Emphasis"/>
    <w:uiPriority w:val="99"/>
    <w:qFormat/>
    <w:rsid w:val="00E77EB0"/>
    <w:rPr>
      <w:rFonts w:cs="Times New Roman"/>
      <w:i/>
    </w:rPr>
  </w:style>
  <w:style w:type="character" w:customStyle="1" w:styleId="ecx281403520-15072013">
    <w:name w:val="ecx281403520-15072013"/>
    <w:uiPriority w:val="99"/>
    <w:rsid w:val="002C6477"/>
    <w:rPr>
      <w:rFonts w:cs="Times New Roman"/>
    </w:rPr>
  </w:style>
  <w:style w:type="character" w:customStyle="1" w:styleId="ecx734431821-15072013">
    <w:name w:val="ecx734431821-15072013"/>
    <w:uiPriority w:val="99"/>
    <w:rsid w:val="002C6477"/>
    <w:rPr>
      <w:rFonts w:cs="Times New Roman"/>
    </w:rPr>
  </w:style>
  <w:style w:type="character" w:customStyle="1" w:styleId="ecxapple-converted-space">
    <w:name w:val="ecxapple-converted-space"/>
    <w:uiPriority w:val="99"/>
    <w:rsid w:val="002C6477"/>
    <w:rPr>
      <w:rFonts w:cs="Times New Roman"/>
    </w:rPr>
  </w:style>
  <w:style w:type="table" w:styleId="Tablaconcuadrcula">
    <w:name w:val="Table Grid"/>
    <w:basedOn w:val="Tablanormal"/>
    <w:uiPriority w:val="99"/>
    <w:rsid w:val="00CF2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gro">
    <w:name w:val="negro"/>
    <w:basedOn w:val="Normal"/>
    <w:uiPriority w:val="99"/>
    <w:rsid w:val="00797945"/>
    <w:pPr>
      <w:spacing w:before="100" w:beforeAutospacing="1" w:after="100" w:afterAutospacing="1"/>
    </w:pPr>
    <w:rPr>
      <w:rFonts w:ascii="Verdana" w:eastAsia="MS Mincho" w:hAnsi="Verdana"/>
      <w:color w:val="000000"/>
      <w:sz w:val="13"/>
      <w:szCs w:val="13"/>
      <w:lang w:val="es-ES" w:eastAsia="ja-JP"/>
    </w:rPr>
  </w:style>
  <w:style w:type="paragraph" w:customStyle="1" w:styleId="azul3">
    <w:name w:val="azul3"/>
    <w:basedOn w:val="Normal"/>
    <w:uiPriority w:val="99"/>
    <w:rsid w:val="00797945"/>
    <w:pPr>
      <w:spacing w:before="100" w:beforeAutospacing="1" w:after="100" w:afterAutospacing="1"/>
    </w:pPr>
    <w:rPr>
      <w:rFonts w:ascii="Verdana" w:eastAsia="MS Mincho" w:hAnsi="Verdana"/>
      <w:color w:val="003399"/>
      <w:sz w:val="13"/>
      <w:szCs w:val="13"/>
      <w:lang w:val="es-ES" w:eastAsia="ja-JP"/>
    </w:rPr>
  </w:style>
  <w:style w:type="character" w:customStyle="1" w:styleId="azul31">
    <w:name w:val="azul31"/>
    <w:uiPriority w:val="99"/>
    <w:rsid w:val="00797945"/>
    <w:rPr>
      <w:rFonts w:ascii="Verdana" w:hAnsi="Verdana"/>
      <w:color w:val="003399"/>
      <w:sz w:val="13"/>
    </w:rPr>
  </w:style>
  <w:style w:type="character" w:customStyle="1" w:styleId="rojo3">
    <w:name w:val="rojo3"/>
    <w:uiPriority w:val="99"/>
    <w:rsid w:val="00797945"/>
    <w:rPr>
      <w:rFonts w:ascii="Verdana" w:hAnsi="Verdana"/>
      <w:color w:val="990000"/>
      <w:sz w:val="13"/>
    </w:rPr>
  </w:style>
  <w:style w:type="character" w:customStyle="1" w:styleId="il">
    <w:name w:val="il"/>
    <w:uiPriority w:val="99"/>
    <w:rsid w:val="00652053"/>
    <w:rPr>
      <w:rFonts w:cs="Times New Roman"/>
    </w:rPr>
  </w:style>
  <w:style w:type="character" w:customStyle="1" w:styleId="yiv0211248637">
    <w:name w:val="yiv0211248637"/>
    <w:uiPriority w:val="99"/>
    <w:rsid w:val="000F1F89"/>
    <w:rPr>
      <w:rFonts w:cs="Times New Roman"/>
    </w:rPr>
  </w:style>
  <w:style w:type="character" w:customStyle="1" w:styleId="location4">
    <w:name w:val="location4"/>
    <w:uiPriority w:val="99"/>
    <w:rsid w:val="00F76EBB"/>
    <w:rPr>
      <w:rFonts w:cs="Times New Roman"/>
    </w:rPr>
  </w:style>
  <w:style w:type="character" w:customStyle="1" w:styleId="date4">
    <w:name w:val="date4"/>
    <w:uiPriority w:val="99"/>
    <w:rsid w:val="00F76EBB"/>
    <w:rPr>
      <w:rFonts w:cs="Times New Roman"/>
    </w:rPr>
  </w:style>
  <w:style w:type="character" w:customStyle="1" w:styleId="time4">
    <w:name w:val="time4"/>
    <w:uiPriority w:val="99"/>
    <w:rsid w:val="00F76EBB"/>
    <w:rPr>
      <w:rFonts w:cs="Times New Roman"/>
    </w:rPr>
  </w:style>
  <w:style w:type="paragraph" w:customStyle="1" w:styleId="mce">
    <w:name w:val="mce"/>
    <w:basedOn w:val="Normal"/>
    <w:uiPriority w:val="99"/>
    <w:rsid w:val="00F76EBB"/>
    <w:pPr>
      <w:spacing w:before="100" w:beforeAutospacing="1" w:after="100" w:afterAutospacing="1"/>
    </w:pPr>
    <w:rPr>
      <w:lang w:val="es-ES" w:eastAsia="es-ES" w:bidi="he-IL"/>
    </w:rPr>
  </w:style>
  <w:style w:type="paragraph" w:styleId="Textocomentario">
    <w:name w:val="annotation text"/>
    <w:basedOn w:val="Normal"/>
    <w:link w:val="TextocomentarioCar"/>
    <w:uiPriority w:val="99"/>
    <w:rsid w:val="00105FEE"/>
    <w:rPr>
      <w:sz w:val="20"/>
      <w:szCs w:val="20"/>
      <w:lang w:val="es-MX"/>
    </w:rPr>
  </w:style>
  <w:style w:type="character" w:customStyle="1" w:styleId="TextocomentarioCar">
    <w:name w:val="Texto comentario Car"/>
    <w:link w:val="Textocomentario"/>
    <w:uiPriority w:val="99"/>
    <w:locked/>
    <w:rsid w:val="00105FEE"/>
    <w:rPr>
      <w:lang w:eastAsia="en-US"/>
    </w:rPr>
  </w:style>
  <w:style w:type="paragraph" w:styleId="Asuntodelcomentario">
    <w:name w:val="annotation subject"/>
    <w:basedOn w:val="Textocomentario"/>
    <w:next w:val="Textocomentario"/>
    <w:link w:val="AsuntodelcomentarioCar"/>
    <w:uiPriority w:val="99"/>
    <w:rsid w:val="00105FEE"/>
    <w:rPr>
      <w:b/>
      <w:bCs/>
    </w:rPr>
  </w:style>
  <w:style w:type="character" w:customStyle="1" w:styleId="AsuntodelcomentarioCar">
    <w:name w:val="Asunto del comentario Car"/>
    <w:link w:val="Asuntodelcomentario"/>
    <w:uiPriority w:val="99"/>
    <w:locked/>
    <w:rsid w:val="00105FEE"/>
    <w:rPr>
      <w:b/>
      <w:lang w:eastAsia="en-US"/>
    </w:rPr>
  </w:style>
  <w:style w:type="paragraph" w:styleId="Textodeglobo">
    <w:name w:val="Balloon Text"/>
    <w:basedOn w:val="Normal"/>
    <w:link w:val="TextodegloboCar"/>
    <w:uiPriority w:val="99"/>
    <w:rsid w:val="00105FEE"/>
    <w:rPr>
      <w:rFonts w:ascii="Segoe UI" w:hAnsi="Segoe UI"/>
      <w:sz w:val="18"/>
      <w:szCs w:val="18"/>
      <w:lang w:val="es-MX"/>
    </w:rPr>
  </w:style>
  <w:style w:type="character" w:customStyle="1" w:styleId="TextodegloboCar">
    <w:name w:val="Texto de globo Car"/>
    <w:link w:val="Textodeglobo"/>
    <w:uiPriority w:val="99"/>
    <w:locked/>
    <w:rsid w:val="00105FEE"/>
    <w:rPr>
      <w:rFonts w:ascii="Segoe UI" w:hAnsi="Segoe UI"/>
      <w:sz w:val="18"/>
      <w:lang w:eastAsia="en-US"/>
    </w:rPr>
  </w:style>
  <w:style w:type="paragraph" w:styleId="Textonotapie">
    <w:name w:val="footnote text"/>
    <w:basedOn w:val="Normal"/>
    <w:link w:val="TextonotapieCar"/>
    <w:uiPriority w:val="99"/>
    <w:semiHidden/>
    <w:rsid w:val="001D60B7"/>
    <w:rPr>
      <w:sz w:val="20"/>
      <w:szCs w:val="20"/>
      <w:lang w:val="es-MX"/>
    </w:rPr>
  </w:style>
  <w:style w:type="character" w:customStyle="1" w:styleId="TextonotapieCar">
    <w:name w:val="Texto nota pie Car"/>
    <w:link w:val="Textonotapie"/>
    <w:uiPriority w:val="99"/>
    <w:semiHidden/>
    <w:locked/>
    <w:rsid w:val="001D60B7"/>
    <w:rPr>
      <w:lang w:eastAsia="en-US"/>
    </w:rPr>
  </w:style>
  <w:style w:type="character" w:styleId="Refdenotaalpie">
    <w:name w:val="footnote reference"/>
    <w:uiPriority w:val="99"/>
    <w:semiHidden/>
    <w:rsid w:val="001D60B7"/>
    <w:rPr>
      <w:rFonts w:cs="Times New Roman"/>
      <w:vertAlign w:val="superscript"/>
    </w:rPr>
  </w:style>
  <w:style w:type="character" w:customStyle="1" w:styleId="mw-headline">
    <w:name w:val="mw-headline"/>
    <w:rsid w:val="00516DC0"/>
  </w:style>
  <w:style w:type="character" w:customStyle="1" w:styleId="mw-editsection">
    <w:name w:val="mw-editsection"/>
    <w:rsid w:val="00516DC0"/>
  </w:style>
  <w:style w:type="character" w:customStyle="1" w:styleId="mw-editsection-bracket">
    <w:name w:val="mw-editsection-bracket"/>
    <w:rsid w:val="00516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897618">
      <w:bodyDiv w:val="1"/>
      <w:marLeft w:val="0"/>
      <w:marRight w:val="0"/>
      <w:marTop w:val="0"/>
      <w:marBottom w:val="0"/>
      <w:divBdr>
        <w:top w:val="none" w:sz="0" w:space="0" w:color="auto"/>
        <w:left w:val="none" w:sz="0" w:space="0" w:color="auto"/>
        <w:bottom w:val="none" w:sz="0" w:space="0" w:color="auto"/>
        <w:right w:val="none" w:sz="0" w:space="0" w:color="auto"/>
      </w:divBdr>
    </w:div>
    <w:div w:id="1891377057">
      <w:marLeft w:val="0"/>
      <w:marRight w:val="0"/>
      <w:marTop w:val="0"/>
      <w:marBottom w:val="0"/>
      <w:divBdr>
        <w:top w:val="none" w:sz="0" w:space="0" w:color="auto"/>
        <w:left w:val="none" w:sz="0" w:space="0" w:color="auto"/>
        <w:bottom w:val="none" w:sz="0" w:space="0" w:color="auto"/>
        <w:right w:val="none" w:sz="0" w:space="0" w:color="auto"/>
      </w:divBdr>
      <w:divsChild>
        <w:div w:id="1891377494">
          <w:marLeft w:val="0"/>
          <w:marRight w:val="0"/>
          <w:marTop w:val="0"/>
          <w:marBottom w:val="0"/>
          <w:divBdr>
            <w:top w:val="none" w:sz="0" w:space="0" w:color="auto"/>
            <w:left w:val="none" w:sz="0" w:space="0" w:color="auto"/>
            <w:bottom w:val="none" w:sz="0" w:space="0" w:color="auto"/>
            <w:right w:val="none" w:sz="0" w:space="0" w:color="auto"/>
          </w:divBdr>
          <w:divsChild>
            <w:div w:id="1891377654">
              <w:marLeft w:val="0"/>
              <w:marRight w:val="0"/>
              <w:marTop w:val="0"/>
              <w:marBottom w:val="0"/>
              <w:divBdr>
                <w:top w:val="none" w:sz="0" w:space="0" w:color="auto"/>
                <w:left w:val="none" w:sz="0" w:space="0" w:color="auto"/>
                <w:bottom w:val="none" w:sz="0" w:space="0" w:color="auto"/>
                <w:right w:val="none" w:sz="0" w:space="0" w:color="auto"/>
              </w:divBdr>
              <w:divsChild>
                <w:div w:id="1891377236">
                  <w:marLeft w:val="0"/>
                  <w:marRight w:val="0"/>
                  <w:marTop w:val="0"/>
                  <w:marBottom w:val="0"/>
                  <w:divBdr>
                    <w:top w:val="none" w:sz="0" w:space="0" w:color="auto"/>
                    <w:left w:val="none" w:sz="0" w:space="0" w:color="auto"/>
                    <w:bottom w:val="none" w:sz="0" w:space="0" w:color="auto"/>
                    <w:right w:val="none" w:sz="0" w:space="0" w:color="auto"/>
                  </w:divBdr>
                  <w:divsChild>
                    <w:div w:id="1891377653">
                      <w:marLeft w:val="0"/>
                      <w:marRight w:val="0"/>
                      <w:marTop w:val="0"/>
                      <w:marBottom w:val="0"/>
                      <w:divBdr>
                        <w:top w:val="none" w:sz="0" w:space="0" w:color="auto"/>
                        <w:left w:val="none" w:sz="0" w:space="0" w:color="auto"/>
                        <w:bottom w:val="none" w:sz="0" w:space="0" w:color="auto"/>
                        <w:right w:val="none" w:sz="0" w:space="0" w:color="auto"/>
                      </w:divBdr>
                      <w:divsChild>
                        <w:div w:id="18913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062">
      <w:marLeft w:val="0"/>
      <w:marRight w:val="0"/>
      <w:marTop w:val="0"/>
      <w:marBottom w:val="0"/>
      <w:divBdr>
        <w:top w:val="none" w:sz="0" w:space="0" w:color="auto"/>
        <w:left w:val="none" w:sz="0" w:space="0" w:color="auto"/>
        <w:bottom w:val="none" w:sz="0" w:space="0" w:color="auto"/>
        <w:right w:val="none" w:sz="0" w:space="0" w:color="auto"/>
      </w:divBdr>
    </w:div>
    <w:div w:id="1891377065">
      <w:marLeft w:val="0"/>
      <w:marRight w:val="0"/>
      <w:marTop w:val="0"/>
      <w:marBottom w:val="0"/>
      <w:divBdr>
        <w:top w:val="none" w:sz="0" w:space="0" w:color="auto"/>
        <w:left w:val="none" w:sz="0" w:space="0" w:color="auto"/>
        <w:bottom w:val="none" w:sz="0" w:space="0" w:color="auto"/>
        <w:right w:val="none" w:sz="0" w:space="0" w:color="auto"/>
      </w:divBdr>
      <w:divsChild>
        <w:div w:id="1891377696">
          <w:marLeft w:val="0"/>
          <w:marRight w:val="0"/>
          <w:marTop w:val="0"/>
          <w:marBottom w:val="0"/>
          <w:divBdr>
            <w:top w:val="none" w:sz="0" w:space="0" w:color="auto"/>
            <w:left w:val="none" w:sz="0" w:space="0" w:color="auto"/>
            <w:bottom w:val="none" w:sz="0" w:space="0" w:color="auto"/>
            <w:right w:val="none" w:sz="0" w:space="0" w:color="auto"/>
          </w:divBdr>
          <w:divsChild>
            <w:div w:id="18913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067">
      <w:marLeft w:val="0"/>
      <w:marRight w:val="0"/>
      <w:marTop w:val="0"/>
      <w:marBottom w:val="0"/>
      <w:divBdr>
        <w:top w:val="none" w:sz="0" w:space="0" w:color="auto"/>
        <w:left w:val="none" w:sz="0" w:space="0" w:color="auto"/>
        <w:bottom w:val="none" w:sz="0" w:space="0" w:color="auto"/>
        <w:right w:val="none" w:sz="0" w:space="0" w:color="auto"/>
      </w:divBdr>
      <w:divsChild>
        <w:div w:id="1891377386">
          <w:marLeft w:val="0"/>
          <w:marRight w:val="0"/>
          <w:marTop w:val="0"/>
          <w:marBottom w:val="0"/>
          <w:divBdr>
            <w:top w:val="none" w:sz="0" w:space="0" w:color="auto"/>
            <w:left w:val="none" w:sz="0" w:space="0" w:color="auto"/>
            <w:bottom w:val="none" w:sz="0" w:space="0" w:color="auto"/>
            <w:right w:val="none" w:sz="0" w:space="0" w:color="auto"/>
          </w:divBdr>
          <w:divsChild>
            <w:div w:id="1891377806">
              <w:marLeft w:val="0"/>
              <w:marRight w:val="0"/>
              <w:marTop w:val="0"/>
              <w:marBottom w:val="0"/>
              <w:divBdr>
                <w:top w:val="none" w:sz="0" w:space="0" w:color="auto"/>
                <w:left w:val="none" w:sz="0" w:space="0" w:color="auto"/>
                <w:bottom w:val="none" w:sz="0" w:space="0" w:color="auto"/>
                <w:right w:val="none" w:sz="0" w:space="0" w:color="auto"/>
              </w:divBdr>
              <w:divsChild>
                <w:div w:id="1891377178">
                  <w:marLeft w:val="0"/>
                  <w:marRight w:val="0"/>
                  <w:marTop w:val="0"/>
                  <w:marBottom w:val="0"/>
                  <w:divBdr>
                    <w:top w:val="none" w:sz="0" w:space="0" w:color="auto"/>
                    <w:left w:val="none" w:sz="0" w:space="0" w:color="auto"/>
                    <w:bottom w:val="none" w:sz="0" w:space="0" w:color="auto"/>
                    <w:right w:val="none" w:sz="0" w:space="0" w:color="auto"/>
                  </w:divBdr>
                </w:div>
                <w:div w:id="18913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19">
          <w:marLeft w:val="0"/>
          <w:marRight w:val="0"/>
          <w:marTop w:val="0"/>
          <w:marBottom w:val="192"/>
          <w:divBdr>
            <w:top w:val="none" w:sz="0" w:space="0" w:color="auto"/>
            <w:left w:val="none" w:sz="0" w:space="0" w:color="auto"/>
            <w:bottom w:val="none" w:sz="0" w:space="0" w:color="auto"/>
            <w:right w:val="none" w:sz="0" w:space="0" w:color="auto"/>
          </w:divBdr>
        </w:div>
      </w:divsChild>
    </w:div>
    <w:div w:id="1891377075">
      <w:marLeft w:val="0"/>
      <w:marRight w:val="0"/>
      <w:marTop w:val="0"/>
      <w:marBottom w:val="0"/>
      <w:divBdr>
        <w:top w:val="none" w:sz="0" w:space="0" w:color="auto"/>
        <w:left w:val="none" w:sz="0" w:space="0" w:color="auto"/>
        <w:bottom w:val="none" w:sz="0" w:space="0" w:color="auto"/>
        <w:right w:val="none" w:sz="0" w:space="0" w:color="auto"/>
      </w:divBdr>
      <w:divsChild>
        <w:div w:id="1891377562">
          <w:marLeft w:val="0"/>
          <w:marRight w:val="0"/>
          <w:marTop w:val="0"/>
          <w:marBottom w:val="0"/>
          <w:divBdr>
            <w:top w:val="none" w:sz="0" w:space="0" w:color="auto"/>
            <w:left w:val="none" w:sz="0" w:space="0" w:color="auto"/>
            <w:bottom w:val="none" w:sz="0" w:space="0" w:color="auto"/>
            <w:right w:val="none" w:sz="0" w:space="0" w:color="auto"/>
          </w:divBdr>
          <w:divsChild>
            <w:div w:id="1891377612">
              <w:marLeft w:val="0"/>
              <w:marRight w:val="0"/>
              <w:marTop w:val="0"/>
              <w:marBottom w:val="0"/>
              <w:divBdr>
                <w:top w:val="none" w:sz="0" w:space="0" w:color="auto"/>
                <w:left w:val="none" w:sz="0" w:space="0" w:color="auto"/>
                <w:bottom w:val="none" w:sz="0" w:space="0" w:color="auto"/>
                <w:right w:val="none" w:sz="0" w:space="0" w:color="auto"/>
              </w:divBdr>
              <w:divsChild>
                <w:div w:id="1891377593">
                  <w:marLeft w:val="0"/>
                  <w:marRight w:val="0"/>
                  <w:marTop w:val="0"/>
                  <w:marBottom w:val="0"/>
                  <w:divBdr>
                    <w:top w:val="none" w:sz="0" w:space="0" w:color="auto"/>
                    <w:left w:val="none" w:sz="0" w:space="0" w:color="auto"/>
                    <w:bottom w:val="none" w:sz="0" w:space="0" w:color="auto"/>
                    <w:right w:val="none" w:sz="0" w:space="0" w:color="auto"/>
                  </w:divBdr>
                  <w:divsChild>
                    <w:div w:id="1891377716">
                      <w:marLeft w:val="0"/>
                      <w:marRight w:val="0"/>
                      <w:marTop w:val="0"/>
                      <w:marBottom w:val="0"/>
                      <w:divBdr>
                        <w:top w:val="none" w:sz="0" w:space="0" w:color="auto"/>
                        <w:left w:val="none" w:sz="0" w:space="0" w:color="auto"/>
                        <w:bottom w:val="none" w:sz="0" w:space="0" w:color="auto"/>
                        <w:right w:val="none" w:sz="0" w:space="0" w:color="auto"/>
                      </w:divBdr>
                      <w:divsChild>
                        <w:div w:id="1891377269">
                          <w:marLeft w:val="0"/>
                          <w:marRight w:val="0"/>
                          <w:marTop w:val="0"/>
                          <w:marBottom w:val="0"/>
                          <w:divBdr>
                            <w:top w:val="none" w:sz="0" w:space="0" w:color="auto"/>
                            <w:left w:val="none" w:sz="0" w:space="0" w:color="auto"/>
                            <w:bottom w:val="none" w:sz="0" w:space="0" w:color="auto"/>
                            <w:right w:val="none" w:sz="0" w:space="0" w:color="auto"/>
                          </w:divBdr>
                          <w:divsChild>
                            <w:div w:id="1891377699">
                              <w:marLeft w:val="0"/>
                              <w:marRight w:val="0"/>
                              <w:marTop w:val="0"/>
                              <w:marBottom w:val="0"/>
                              <w:divBdr>
                                <w:top w:val="none" w:sz="0" w:space="0" w:color="auto"/>
                                <w:left w:val="none" w:sz="0" w:space="0" w:color="auto"/>
                                <w:bottom w:val="none" w:sz="0" w:space="0" w:color="auto"/>
                                <w:right w:val="none" w:sz="0" w:space="0" w:color="auto"/>
                              </w:divBdr>
                              <w:divsChild>
                                <w:div w:id="1891377619">
                                  <w:marLeft w:val="0"/>
                                  <w:marRight w:val="0"/>
                                  <w:marTop w:val="0"/>
                                  <w:marBottom w:val="0"/>
                                  <w:divBdr>
                                    <w:top w:val="none" w:sz="0" w:space="0" w:color="auto"/>
                                    <w:left w:val="none" w:sz="0" w:space="0" w:color="auto"/>
                                    <w:bottom w:val="none" w:sz="0" w:space="0" w:color="auto"/>
                                    <w:right w:val="none" w:sz="0" w:space="0" w:color="auto"/>
                                  </w:divBdr>
                                  <w:divsChild>
                                    <w:div w:id="1891377090">
                                      <w:marLeft w:val="0"/>
                                      <w:marRight w:val="0"/>
                                      <w:marTop w:val="0"/>
                                      <w:marBottom w:val="0"/>
                                      <w:divBdr>
                                        <w:top w:val="none" w:sz="0" w:space="0" w:color="auto"/>
                                        <w:left w:val="none" w:sz="0" w:space="0" w:color="auto"/>
                                        <w:bottom w:val="none" w:sz="0" w:space="0" w:color="auto"/>
                                        <w:right w:val="none" w:sz="0" w:space="0" w:color="auto"/>
                                      </w:divBdr>
                                    </w:div>
                                    <w:div w:id="1891377107">
                                      <w:marLeft w:val="0"/>
                                      <w:marRight w:val="0"/>
                                      <w:marTop w:val="0"/>
                                      <w:marBottom w:val="0"/>
                                      <w:divBdr>
                                        <w:top w:val="none" w:sz="0" w:space="0" w:color="auto"/>
                                        <w:left w:val="none" w:sz="0" w:space="0" w:color="auto"/>
                                        <w:bottom w:val="none" w:sz="0" w:space="0" w:color="auto"/>
                                        <w:right w:val="none" w:sz="0" w:space="0" w:color="auto"/>
                                      </w:divBdr>
                                    </w:div>
                                    <w:div w:id="1891377362">
                                      <w:marLeft w:val="0"/>
                                      <w:marRight w:val="0"/>
                                      <w:marTop w:val="0"/>
                                      <w:marBottom w:val="0"/>
                                      <w:divBdr>
                                        <w:top w:val="none" w:sz="0" w:space="0" w:color="auto"/>
                                        <w:left w:val="none" w:sz="0" w:space="0" w:color="auto"/>
                                        <w:bottom w:val="none" w:sz="0" w:space="0" w:color="auto"/>
                                        <w:right w:val="none" w:sz="0" w:space="0" w:color="auto"/>
                                      </w:divBdr>
                                    </w:div>
                                    <w:div w:id="18913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076">
      <w:marLeft w:val="0"/>
      <w:marRight w:val="0"/>
      <w:marTop w:val="0"/>
      <w:marBottom w:val="0"/>
      <w:divBdr>
        <w:top w:val="none" w:sz="0" w:space="0" w:color="auto"/>
        <w:left w:val="none" w:sz="0" w:space="0" w:color="auto"/>
        <w:bottom w:val="none" w:sz="0" w:space="0" w:color="auto"/>
        <w:right w:val="none" w:sz="0" w:space="0" w:color="auto"/>
      </w:divBdr>
      <w:divsChild>
        <w:div w:id="1891377425">
          <w:marLeft w:val="0"/>
          <w:marRight w:val="0"/>
          <w:marTop w:val="0"/>
          <w:marBottom w:val="0"/>
          <w:divBdr>
            <w:top w:val="none" w:sz="0" w:space="0" w:color="auto"/>
            <w:left w:val="none" w:sz="0" w:space="0" w:color="auto"/>
            <w:bottom w:val="none" w:sz="0" w:space="0" w:color="auto"/>
            <w:right w:val="none" w:sz="0" w:space="0" w:color="auto"/>
          </w:divBdr>
          <w:divsChild>
            <w:div w:id="1891377101">
              <w:marLeft w:val="720"/>
              <w:marRight w:val="720"/>
              <w:marTop w:val="100"/>
              <w:marBottom w:val="100"/>
              <w:divBdr>
                <w:top w:val="none" w:sz="0" w:space="0" w:color="auto"/>
                <w:left w:val="none" w:sz="0" w:space="0" w:color="auto"/>
                <w:bottom w:val="none" w:sz="0" w:space="0" w:color="auto"/>
                <w:right w:val="none" w:sz="0" w:space="0" w:color="auto"/>
              </w:divBdr>
              <w:divsChild>
                <w:div w:id="1891377396">
                  <w:marLeft w:val="0"/>
                  <w:marRight w:val="0"/>
                  <w:marTop w:val="0"/>
                  <w:marBottom w:val="0"/>
                  <w:divBdr>
                    <w:top w:val="none" w:sz="0" w:space="0" w:color="auto"/>
                    <w:left w:val="none" w:sz="0" w:space="0" w:color="auto"/>
                    <w:bottom w:val="none" w:sz="0" w:space="0" w:color="auto"/>
                    <w:right w:val="none" w:sz="0" w:space="0" w:color="auto"/>
                  </w:divBdr>
                  <w:divsChild>
                    <w:div w:id="1891377247">
                      <w:marLeft w:val="0"/>
                      <w:marRight w:val="0"/>
                      <w:marTop w:val="0"/>
                      <w:marBottom w:val="0"/>
                      <w:divBdr>
                        <w:top w:val="none" w:sz="0" w:space="0" w:color="auto"/>
                        <w:left w:val="none" w:sz="0" w:space="0" w:color="auto"/>
                        <w:bottom w:val="none" w:sz="0" w:space="0" w:color="auto"/>
                        <w:right w:val="none" w:sz="0" w:space="0" w:color="auto"/>
                      </w:divBdr>
                      <w:divsChild>
                        <w:div w:id="1891377694">
                          <w:marLeft w:val="96"/>
                          <w:marRight w:val="0"/>
                          <w:marTop w:val="0"/>
                          <w:marBottom w:val="0"/>
                          <w:divBdr>
                            <w:top w:val="none" w:sz="0" w:space="0" w:color="auto"/>
                            <w:left w:val="single" w:sz="4" w:space="6" w:color="CCCCCC"/>
                            <w:bottom w:val="none" w:sz="0" w:space="0" w:color="auto"/>
                            <w:right w:val="none" w:sz="0" w:space="0" w:color="auto"/>
                          </w:divBdr>
                          <w:divsChild>
                            <w:div w:id="1891377660">
                              <w:marLeft w:val="0"/>
                              <w:marRight w:val="0"/>
                              <w:marTop w:val="0"/>
                              <w:marBottom w:val="0"/>
                              <w:divBdr>
                                <w:top w:val="none" w:sz="0" w:space="0" w:color="auto"/>
                                <w:left w:val="none" w:sz="0" w:space="0" w:color="auto"/>
                                <w:bottom w:val="none" w:sz="0" w:space="0" w:color="auto"/>
                                <w:right w:val="none" w:sz="0" w:space="0" w:color="auto"/>
                              </w:divBdr>
                              <w:divsChild>
                                <w:div w:id="18913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084">
      <w:marLeft w:val="0"/>
      <w:marRight w:val="0"/>
      <w:marTop w:val="0"/>
      <w:marBottom w:val="0"/>
      <w:divBdr>
        <w:top w:val="none" w:sz="0" w:space="0" w:color="auto"/>
        <w:left w:val="none" w:sz="0" w:space="0" w:color="auto"/>
        <w:bottom w:val="none" w:sz="0" w:space="0" w:color="auto"/>
        <w:right w:val="none" w:sz="0" w:space="0" w:color="auto"/>
      </w:divBdr>
      <w:divsChild>
        <w:div w:id="1891377383">
          <w:marLeft w:val="0"/>
          <w:marRight w:val="0"/>
          <w:marTop w:val="0"/>
          <w:marBottom w:val="0"/>
          <w:divBdr>
            <w:top w:val="none" w:sz="0" w:space="0" w:color="auto"/>
            <w:left w:val="none" w:sz="0" w:space="0" w:color="auto"/>
            <w:bottom w:val="none" w:sz="0" w:space="0" w:color="auto"/>
            <w:right w:val="none" w:sz="0" w:space="0" w:color="auto"/>
          </w:divBdr>
        </w:div>
      </w:divsChild>
    </w:div>
    <w:div w:id="1891377109">
      <w:marLeft w:val="0"/>
      <w:marRight w:val="0"/>
      <w:marTop w:val="0"/>
      <w:marBottom w:val="0"/>
      <w:divBdr>
        <w:top w:val="none" w:sz="0" w:space="0" w:color="auto"/>
        <w:left w:val="none" w:sz="0" w:space="0" w:color="auto"/>
        <w:bottom w:val="none" w:sz="0" w:space="0" w:color="auto"/>
        <w:right w:val="none" w:sz="0" w:space="0" w:color="auto"/>
      </w:divBdr>
      <w:divsChild>
        <w:div w:id="1891377138">
          <w:marLeft w:val="0"/>
          <w:marRight w:val="0"/>
          <w:marTop w:val="0"/>
          <w:marBottom w:val="0"/>
          <w:divBdr>
            <w:top w:val="none" w:sz="0" w:space="0" w:color="auto"/>
            <w:left w:val="none" w:sz="0" w:space="0" w:color="auto"/>
            <w:bottom w:val="none" w:sz="0" w:space="0" w:color="auto"/>
            <w:right w:val="none" w:sz="0" w:space="0" w:color="auto"/>
          </w:divBdr>
        </w:div>
      </w:divsChild>
    </w:div>
    <w:div w:id="1891377119">
      <w:marLeft w:val="0"/>
      <w:marRight w:val="0"/>
      <w:marTop w:val="0"/>
      <w:marBottom w:val="0"/>
      <w:divBdr>
        <w:top w:val="none" w:sz="0" w:space="0" w:color="auto"/>
        <w:left w:val="none" w:sz="0" w:space="0" w:color="auto"/>
        <w:bottom w:val="none" w:sz="0" w:space="0" w:color="auto"/>
        <w:right w:val="none" w:sz="0" w:space="0" w:color="auto"/>
      </w:divBdr>
    </w:div>
    <w:div w:id="1891377127">
      <w:marLeft w:val="0"/>
      <w:marRight w:val="0"/>
      <w:marTop w:val="0"/>
      <w:marBottom w:val="0"/>
      <w:divBdr>
        <w:top w:val="none" w:sz="0" w:space="0" w:color="auto"/>
        <w:left w:val="none" w:sz="0" w:space="0" w:color="auto"/>
        <w:bottom w:val="none" w:sz="0" w:space="0" w:color="auto"/>
        <w:right w:val="none" w:sz="0" w:space="0" w:color="auto"/>
      </w:divBdr>
      <w:divsChild>
        <w:div w:id="1891377097">
          <w:marLeft w:val="0"/>
          <w:marRight w:val="0"/>
          <w:marTop w:val="0"/>
          <w:marBottom w:val="0"/>
          <w:divBdr>
            <w:top w:val="none" w:sz="0" w:space="0" w:color="auto"/>
            <w:left w:val="none" w:sz="0" w:space="0" w:color="auto"/>
            <w:bottom w:val="none" w:sz="0" w:space="0" w:color="auto"/>
            <w:right w:val="none" w:sz="0" w:space="0" w:color="auto"/>
          </w:divBdr>
        </w:div>
        <w:div w:id="1891377118">
          <w:marLeft w:val="0"/>
          <w:marRight w:val="0"/>
          <w:marTop w:val="0"/>
          <w:marBottom w:val="0"/>
          <w:divBdr>
            <w:top w:val="none" w:sz="0" w:space="0" w:color="auto"/>
            <w:left w:val="none" w:sz="0" w:space="0" w:color="auto"/>
            <w:bottom w:val="none" w:sz="0" w:space="0" w:color="auto"/>
            <w:right w:val="none" w:sz="0" w:space="0" w:color="auto"/>
          </w:divBdr>
        </w:div>
        <w:div w:id="1891377192">
          <w:marLeft w:val="0"/>
          <w:marRight w:val="0"/>
          <w:marTop w:val="0"/>
          <w:marBottom w:val="0"/>
          <w:divBdr>
            <w:top w:val="none" w:sz="0" w:space="0" w:color="auto"/>
            <w:left w:val="none" w:sz="0" w:space="0" w:color="auto"/>
            <w:bottom w:val="none" w:sz="0" w:space="0" w:color="auto"/>
            <w:right w:val="none" w:sz="0" w:space="0" w:color="auto"/>
          </w:divBdr>
        </w:div>
        <w:div w:id="1891377315">
          <w:marLeft w:val="0"/>
          <w:marRight w:val="0"/>
          <w:marTop w:val="0"/>
          <w:marBottom w:val="0"/>
          <w:divBdr>
            <w:top w:val="none" w:sz="0" w:space="0" w:color="auto"/>
            <w:left w:val="none" w:sz="0" w:space="0" w:color="auto"/>
            <w:bottom w:val="none" w:sz="0" w:space="0" w:color="auto"/>
            <w:right w:val="none" w:sz="0" w:space="0" w:color="auto"/>
          </w:divBdr>
        </w:div>
        <w:div w:id="1891377417">
          <w:marLeft w:val="60"/>
          <w:marRight w:val="0"/>
          <w:marTop w:val="100"/>
          <w:marBottom w:val="100"/>
          <w:divBdr>
            <w:top w:val="none" w:sz="0" w:space="0" w:color="auto"/>
            <w:left w:val="single" w:sz="12" w:space="3" w:color="000000"/>
            <w:bottom w:val="none" w:sz="0" w:space="0" w:color="auto"/>
            <w:right w:val="none" w:sz="0" w:space="0" w:color="auto"/>
          </w:divBdr>
          <w:divsChild>
            <w:div w:id="1891377070">
              <w:marLeft w:val="0"/>
              <w:marRight w:val="0"/>
              <w:marTop w:val="0"/>
              <w:marBottom w:val="0"/>
              <w:divBdr>
                <w:top w:val="none" w:sz="0" w:space="0" w:color="auto"/>
                <w:left w:val="none" w:sz="0" w:space="0" w:color="auto"/>
                <w:bottom w:val="none" w:sz="0" w:space="0" w:color="auto"/>
                <w:right w:val="none" w:sz="0" w:space="0" w:color="auto"/>
              </w:divBdr>
            </w:div>
            <w:div w:id="1891377072">
              <w:marLeft w:val="0"/>
              <w:marRight w:val="0"/>
              <w:marTop w:val="0"/>
              <w:marBottom w:val="0"/>
              <w:divBdr>
                <w:top w:val="none" w:sz="0" w:space="0" w:color="auto"/>
                <w:left w:val="none" w:sz="0" w:space="0" w:color="auto"/>
                <w:bottom w:val="none" w:sz="0" w:space="0" w:color="auto"/>
                <w:right w:val="none" w:sz="0" w:space="0" w:color="auto"/>
              </w:divBdr>
            </w:div>
            <w:div w:id="1891377199">
              <w:marLeft w:val="0"/>
              <w:marRight w:val="0"/>
              <w:marTop w:val="0"/>
              <w:marBottom w:val="0"/>
              <w:divBdr>
                <w:top w:val="none" w:sz="0" w:space="0" w:color="auto"/>
                <w:left w:val="none" w:sz="0" w:space="0" w:color="auto"/>
                <w:bottom w:val="none" w:sz="0" w:space="0" w:color="auto"/>
                <w:right w:val="none" w:sz="0" w:space="0" w:color="auto"/>
              </w:divBdr>
            </w:div>
            <w:div w:id="1891377261">
              <w:marLeft w:val="0"/>
              <w:marRight w:val="0"/>
              <w:marTop w:val="0"/>
              <w:marBottom w:val="0"/>
              <w:divBdr>
                <w:top w:val="none" w:sz="0" w:space="0" w:color="auto"/>
                <w:left w:val="none" w:sz="0" w:space="0" w:color="auto"/>
                <w:bottom w:val="none" w:sz="0" w:space="0" w:color="auto"/>
                <w:right w:val="none" w:sz="0" w:space="0" w:color="auto"/>
              </w:divBdr>
            </w:div>
            <w:div w:id="1891377304">
              <w:marLeft w:val="0"/>
              <w:marRight w:val="0"/>
              <w:marTop w:val="0"/>
              <w:marBottom w:val="0"/>
              <w:divBdr>
                <w:top w:val="none" w:sz="0" w:space="0" w:color="auto"/>
                <w:left w:val="none" w:sz="0" w:space="0" w:color="auto"/>
                <w:bottom w:val="none" w:sz="0" w:space="0" w:color="auto"/>
                <w:right w:val="none" w:sz="0" w:space="0" w:color="auto"/>
              </w:divBdr>
            </w:div>
            <w:div w:id="1891377335">
              <w:marLeft w:val="0"/>
              <w:marRight w:val="0"/>
              <w:marTop w:val="0"/>
              <w:marBottom w:val="0"/>
              <w:divBdr>
                <w:top w:val="none" w:sz="0" w:space="0" w:color="auto"/>
                <w:left w:val="none" w:sz="0" w:space="0" w:color="auto"/>
                <w:bottom w:val="none" w:sz="0" w:space="0" w:color="auto"/>
                <w:right w:val="none" w:sz="0" w:space="0" w:color="auto"/>
              </w:divBdr>
            </w:div>
            <w:div w:id="1891377390">
              <w:marLeft w:val="0"/>
              <w:marRight w:val="0"/>
              <w:marTop w:val="0"/>
              <w:marBottom w:val="0"/>
              <w:divBdr>
                <w:top w:val="none" w:sz="0" w:space="0" w:color="auto"/>
                <w:left w:val="none" w:sz="0" w:space="0" w:color="auto"/>
                <w:bottom w:val="none" w:sz="0" w:space="0" w:color="auto"/>
                <w:right w:val="none" w:sz="0" w:space="0" w:color="auto"/>
              </w:divBdr>
            </w:div>
            <w:div w:id="1891377391">
              <w:marLeft w:val="0"/>
              <w:marRight w:val="0"/>
              <w:marTop w:val="0"/>
              <w:marBottom w:val="0"/>
              <w:divBdr>
                <w:top w:val="none" w:sz="0" w:space="0" w:color="auto"/>
                <w:left w:val="none" w:sz="0" w:space="0" w:color="auto"/>
                <w:bottom w:val="none" w:sz="0" w:space="0" w:color="auto"/>
                <w:right w:val="none" w:sz="0" w:space="0" w:color="auto"/>
              </w:divBdr>
            </w:div>
            <w:div w:id="1891377435">
              <w:marLeft w:val="0"/>
              <w:marRight w:val="0"/>
              <w:marTop w:val="0"/>
              <w:marBottom w:val="0"/>
              <w:divBdr>
                <w:top w:val="none" w:sz="0" w:space="0" w:color="auto"/>
                <w:left w:val="none" w:sz="0" w:space="0" w:color="auto"/>
                <w:bottom w:val="none" w:sz="0" w:space="0" w:color="auto"/>
                <w:right w:val="none" w:sz="0" w:space="0" w:color="auto"/>
              </w:divBdr>
            </w:div>
            <w:div w:id="1891377448">
              <w:marLeft w:val="0"/>
              <w:marRight w:val="0"/>
              <w:marTop w:val="0"/>
              <w:marBottom w:val="0"/>
              <w:divBdr>
                <w:top w:val="none" w:sz="0" w:space="0" w:color="auto"/>
                <w:left w:val="none" w:sz="0" w:space="0" w:color="auto"/>
                <w:bottom w:val="none" w:sz="0" w:space="0" w:color="auto"/>
                <w:right w:val="none" w:sz="0" w:space="0" w:color="auto"/>
              </w:divBdr>
            </w:div>
            <w:div w:id="1891377548">
              <w:marLeft w:val="60"/>
              <w:marRight w:val="0"/>
              <w:marTop w:val="100"/>
              <w:marBottom w:val="100"/>
              <w:divBdr>
                <w:top w:val="none" w:sz="0" w:space="0" w:color="auto"/>
                <w:left w:val="single" w:sz="12" w:space="3" w:color="000000"/>
                <w:bottom w:val="none" w:sz="0" w:space="0" w:color="auto"/>
                <w:right w:val="none" w:sz="0" w:space="0" w:color="auto"/>
              </w:divBdr>
              <w:divsChild>
                <w:div w:id="1891377125">
                  <w:marLeft w:val="0"/>
                  <w:marRight w:val="0"/>
                  <w:marTop w:val="0"/>
                  <w:marBottom w:val="0"/>
                  <w:divBdr>
                    <w:top w:val="none" w:sz="0" w:space="0" w:color="auto"/>
                    <w:left w:val="none" w:sz="0" w:space="0" w:color="auto"/>
                    <w:bottom w:val="none" w:sz="0" w:space="0" w:color="auto"/>
                    <w:right w:val="none" w:sz="0" w:space="0" w:color="auto"/>
                  </w:divBdr>
                  <w:divsChild>
                    <w:div w:id="1891377343">
                      <w:marLeft w:val="0"/>
                      <w:marRight w:val="0"/>
                      <w:marTop w:val="0"/>
                      <w:marBottom w:val="0"/>
                      <w:divBdr>
                        <w:top w:val="none" w:sz="0" w:space="0" w:color="auto"/>
                        <w:left w:val="none" w:sz="0" w:space="0" w:color="auto"/>
                        <w:bottom w:val="none" w:sz="0" w:space="0" w:color="auto"/>
                        <w:right w:val="none" w:sz="0" w:space="0" w:color="auto"/>
                      </w:divBdr>
                      <w:divsChild>
                        <w:div w:id="1891377771">
                          <w:marLeft w:val="0"/>
                          <w:marRight w:val="0"/>
                          <w:marTop w:val="0"/>
                          <w:marBottom w:val="0"/>
                          <w:divBdr>
                            <w:top w:val="none" w:sz="0" w:space="0" w:color="auto"/>
                            <w:left w:val="none" w:sz="0" w:space="0" w:color="auto"/>
                            <w:bottom w:val="none" w:sz="0" w:space="0" w:color="auto"/>
                            <w:right w:val="none" w:sz="0" w:space="0" w:color="auto"/>
                          </w:divBdr>
                          <w:divsChild>
                            <w:div w:id="1891377565">
                              <w:marLeft w:val="0"/>
                              <w:marRight w:val="0"/>
                              <w:marTop w:val="0"/>
                              <w:marBottom w:val="0"/>
                              <w:divBdr>
                                <w:top w:val="none" w:sz="0" w:space="0" w:color="auto"/>
                                <w:left w:val="none" w:sz="0" w:space="0" w:color="auto"/>
                                <w:bottom w:val="none" w:sz="0" w:space="0" w:color="auto"/>
                                <w:right w:val="none" w:sz="0" w:space="0" w:color="auto"/>
                              </w:divBdr>
                              <w:divsChild>
                                <w:div w:id="1891377374">
                                  <w:marLeft w:val="0"/>
                                  <w:marRight w:val="0"/>
                                  <w:marTop w:val="0"/>
                                  <w:marBottom w:val="0"/>
                                  <w:divBdr>
                                    <w:top w:val="none" w:sz="0" w:space="0" w:color="auto"/>
                                    <w:left w:val="none" w:sz="0" w:space="0" w:color="auto"/>
                                    <w:bottom w:val="none" w:sz="0" w:space="0" w:color="auto"/>
                                    <w:right w:val="none" w:sz="0" w:space="0" w:color="auto"/>
                                  </w:divBdr>
                                  <w:divsChild>
                                    <w:div w:id="1891377114">
                                      <w:marLeft w:val="0"/>
                                      <w:marRight w:val="0"/>
                                      <w:marTop w:val="0"/>
                                      <w:marBottom w:val="0"/>
                                      <w:divBdr>
                                        <w:top w:val="none" w:sz="0" w:space="0" w:color="auto"/>
                                        <w:left w:val="none" w:sz="0" w:space="0" w:color="auto"/>
                                        <w:bottom w:val="none" w:sz="0" w:space="0" w:color="auto"/>
                                        <w:right w:val="none" w:sz="0" w:space="0" w:color="auto"/>
                                      </w:divBdr>
                                      <w:divsChild>
                                        <w:div w:id="1891377372">
                                          <w:marLeft w:val="0"/>
                                          <w:marRight w:val="0"/>
                                          <w:marTop w:val="0"/>
                                          <w:marBottom w:val="0"/>
                                          <w:divBdr>
                                            <w:top w:val="none" w:sz="0" w:space="0" w:color="auto"/>
                                            <w:left w:val="none" w:sz="0" w:space="0" w:color="auto"/>
                                            <w:bottom w:val="none" w:sz="0" w:space="0" w:color="auto"/>
                                            <w:right w:val="none" w:sz="0" w:space="0" w:color="auto"/>
                                          </w:divBdr>
                                          <w:divsChild>
                                            <w:div w:id="1891377540">
                                              <w:marLeft w:val="0"/>
                                              <w:marRight w:val="0"/>
                                              <w:marTop w:val="0"/>
                                              <w:marBottom w:val="0"/>
                                              <w:divBdr>
                                                <w:top w:val="none" w:sz="0" w:space="0" w:color="auto"/>
                                                <w:left w:val="none" w:sz="0" w:space="0" w:color="auto"/>
                                                <w:bottom w:val="none" w:sz="0" w:space="0" w:color="auto"/>
                                                <w:right w:val="none" w:sz="0" w:space="0" w:color="auto"/>
                                              </w:divBdr>
                                              <w:divsChild>
                                                <w:div w:id="1891377549">
                                                  <w:marLeft w:val="0"/>
                                                  <w:marRight w:val="0"/>
                                                  <w:marTop w:val="0"/>
                                                  <w:marBottom w:val="0"/>
                                                  <w:divBdr>
                                                    <w:top w:val="none" w:sz="0" w:space="0" w:color="auto"/>
                                                    <w:left w:val="none" w:sz="0" w:space="0" w:color="auto"/>
                                                    <w:bottom w:val="none" w:sz="0" w:space="0" w:color="auto"/>
                                                    <w:right w:val="none" w:sz="0" w:space="0" w:color="auto"/>
                                                  </w:divBdr>
                                                  <w:divsChild>
                                                    <w:div w:id="1891377609">
                                                      <w:marLeft w:val="0"/>
                                                      <w:marRight w:val="0"/>
                                                      <w:marTop w:val="0"/>
                                                      <w:marBottom w:val="0"/>
                                                      <w:divBdr>
                                                        <w:top w:val="none" w:sz="0" w:space="0" w:color="auto"/>
                                                        <w:left w:val="none" w:sz="0" w:space="0" w:color="auto"/>
                                                        <w:bottom w:val="none" w:sz="0" w:space="0" w:color="auto"/>
                                                        <w:right w:val="none" w:sz="0" w:space="0" w:color="auto"/>
                                                      </w:divBdr>
                                                      <w:divsChild>
                                                        <w:div w:id="1891377197">
                                                          <w:marLeft w:val="0"/>
                                                          <w:marRight w:val="0"/>
                                                          <w:marTop w:val="0"/>
                                                          <w:marBottom w:val="0"/>
                                                          <w:divBdr>
                                                            <w:top w:val="none" w:sz="0" w:space="0" w:color="auto"/>
                                                            <w:left w:val="none" w:sz="0" w:space="0" w:color="auto"/>
                                                            <w:bottom w:val="none" w:sz="0" w:space="0" w:color="auto"/>
                                                            <w:right w:val="none" w:sz="0" w:space="0" w:color="auto"/>
                                                          </w:divBdr>
                                                          <w:divsChild>
                                                            <w:div w:id="1891377216">
                                                              <w:marLeft w:val="0"/>
                                                              <w:marRight w:val="0"/>
                                                              <w:marTop w:val="0"/>
                                                              <w:marBottom w:val="0"/>
                                                              <w:divBdr>
                                                                <w:top w:val="none" w:sz="0" w:space="0" w:color="auto"/>
                                                                <w:left w:val="none" w:sz="0" w:space="0" w:color="auto"/>
                                                                <w:bottom w:val="none" w:sz="0" w:space="0" w:color="auto"/>
                                                                <w:right w:val="none" w:sz="0" w:space="0" w:color="auto"/>
                                                              </w:divBdr>
                                                              <w:divsChild>
                                                                <w:div w:id="1891377146">
                                                                  <w:marLeft w:val="0"/>
                                                                  <w:marRight w:val="0"/>
                                                                  <w:marTop w:val="0"/>
                                                                  <w:marBottom w:val="0"/>
                                                                  <w:divBdr>
                                                                    <w:top w:val="none" w:sz="0" w:space="0" w:color="auto"/>
                                                                    <w:left w:val="none" w:sz="0" w:space="0" w:color="auto"/>
                                                                    <w:bottom w:val="none" w:sz="0" w:space="0" w:color="auto"/>
                                                                    <w:right w:val="none" w:sz="0" w:space="0" w:color="auto"/>
                                                                  </w:divBdr>
                                                                  <w:divsChild>
                                                                    <w:div w:id="1891377568">
                                                                      <w:marLeft w:val="0"/>
                                                                      <w:marRight w:val="0"/>
                                                                      <w:marTop w:val="0"/>
                                                                      <w:marBottom w:val="0"/>
                                                                      <w:divBdr>
                                                                        <w:top w:val="none" w:sz="0" w:space="0" w:color="auto"/>
                                                                        <w:left w:val="none" w:sz="0" w:space="0" w:color="auto"/>
                                                                        <w:bottom w:val="none" w:sz="0" w:space="0" w:color="auto"/>
                                                                        <w:right w:val="none" w:sz="0" w:space="0" w:color="auto"/>
                                                                      </w:divBdr>
                                                                      <w:divsChild>
                                                                        <w:div w:id="1891377472">
                                                                          <w:marLeft w:val="0"/>
                                                                          <w:marRight w:val="0"/>
                                                                          <w:marTop w:val="0"/>
                                                                          <w:marBottom w:val="0"/>
                                                                          <w:divBdr>
                                                                            <w:top w:val="none" w:sz="0" w:space="0" w:color="auto"/>
                                                                            <w:left w:val="none" w:sz="0" w:space="0" w:color="auto"/>
                                                                            <w:bottom w:val="none" w:sz="0" w:space="0" w:color="auto"/>
                                                                            <w:right w:val="none" w:sz="0" w:space="0" w:color="auto"/>
                                                                          </w:divBdr>
                                                                          <w:divsChild>
                                                                            <w:div w:id="1891377137">
                                                                              <w:marLeft w:val="0"/>
                                                                              <w:marRight w:val="0"/>
                                                                              <w:marTop w:val="0"/>
                                                                              <w:marBottom w:val="0"/>
                                                                              <w:divBdr>
                                                                                <w:top w:val="none" w:sz="0" w:space="0" w:color="auto"/>
                                                                                <w:left w:val="none" w:sz="0" w:space="0" w:color="auto"/>
                                                                                <w:bottom w:val="none" w:sz="0" w:space="0" w:color="auto"/>
                                                                                <w:right w:val="none" w:sz="0" w:space="0" w:color="auto"/>
                                                                              </w:divBdr>
                                                                              <w:divsChild>
                                                                                <w:div w:id="1891377652">
                                                                                  <w:marLeft w:val="0"/>
                                                                                  <w:marRight w:val="0"/>
                                                                                  <w:marTop w:val="0"/>
                                                                                  <w:marBottom w:val="0"/>
                                                                                  <w:divBdr>
                                                                                    <w:top w:val="none" w:sz="0" w:space="0" w:color="auto"/>
                                                                                    <w:left w:val="none" w:sz="0" w:space="0" w:color="auto"/>
                                                                                    <w:bottom w:val="none" w:sz="0" w:space="0" w:color="auto"/>
                                                                                    <w:right w:val="none" w:sz="0" w:space="0" w:color="auto"/>
                                                                                  </w:divBdr>
                                                                                  <w:divsChild>
                                                                                    <w:div w:id="1891377135">
                                                                                      <w:marLeft w:val="0"/>
                                                                                      <w:marRight w:val="0"/>
                                                                                      <w:marTop w:val="0"/>
                                                                                      <w:marBottom w:val="0"/>
                                                                                      <w:divBdr>
                                                                                        <w:top w:val="none" w:sz="0" w:space="0" w:color="auto"/>
                                                                                        <w:left w:val="none" w:sz="0" w:space="0" w:color="auto"/>
                                                                                        <w:bottom w:val="none" w:sz="0" w:space="0" w:color="auto"/>
                                                                                        <w:right w:val="none" w:sz="0" w:space="0" w:color="auto"/>
                                                                                      </w:divBdr>
                                                                                      <w:divsChild>
                                                                                        <w:div w:id="1891377758">
                                                                                          <w:marLeft w:val="0"/>
                                                                                          <w:marRight w:val="0"/>
                                                                                          <w:marTop w:val="0"/>
                                                                                          <w:marBottom w:val="0"/>
                                                                                          <w:divBdr>
                                                                                            <w:top w:val="none" w:sz="0" w:space="0" w:color="auto"/>
                                                                                            <w:left w:val="none" w:sz="0" w:space="0" w:color="auto"/>
                                                                                            <w:bottom w:val="none" w:sz="0" w:space="0" w:color="auto"/>
                                                                                            <w:right w:val="none" w:sz="0" w:space="0" w:color="auto"/>
                                                                                          </w:divBdr>
                                                                                          <w:divsChild>
                                                                                            <w:div w:id="1891377332">
                                                                                              <w:marLeft w:val="0"/>
                                                                                              <w:marRight w:val="0"/>
                                                                                              <w:marTop w:val="0"/>
                                                                                              <w:marBottom w:val="0"/>
                                                                                              <w:divBdr>
                                                                                                <w:top w:val="none" w:sz="0" w:space="0" w:color="auto"/>
                                                                                                <w:left w:val="none" w:sz="0" w:space="0" w:color="auto"/>
                                                                                                <w:bottom w:val="none" w:sz="0" w:space="0" w:color="auto"/>
                                                                                                <w:right w:val="none" w:sz="0" w:space="0" w:color="auto"/>
                                                                                              </w:divBdr>
                                                                                              <w:divsChild>
                                                                                                <w:div w:id="1891377234">
                                                                                                  <w:marLeft w:val="0"/>
                                                                                                  <w:marRight w:val="0"/>
                                                                                                  <w:marTop w:val="0"/>
                                                                                                  <w:marBottom w:val="0"/>
                                                                                                  <w:divBdr>
                                                                                                    <w:top w:val="none" w:sz="0" w:space="0" w:color="auto"/>
                                                                                                    <w:left w:val="none" w:sz="0" w:space="0" w:color="auto"/>
                                                                                                    <w:bottom w:val="none" w:sz="0" w:space="0" w:color="auto"/>
                                                                                                    <w:right w:val="none" w:sz="0" w:space="0" w:color="auto"/>
                                                                                                  </w:divBdr>
                                                                                                  <w:divsChild>
                                                                                                    <w:div w:id="1891377237">
                                                                                                      <w:marLeft w:val="0"/>
                                                                                                      <w:marRight w:val="0"/>
                                                                                                      <w:marTop w:val="0"/>
                                                                                                      <w:marBottom w:val="0"/>
                                                                                                      <w:divBdr>
                                                                                                        <w:top w:val="none" w:sz="0" w:space="0" w:color="auto"/>
                                                                                                        <w:left w:val="none" w:sz="0" w:space="0" w:color="auto"/>
                                                                                                        <w:bottom w:val="none" w:sz="0" w:space="0" w:color="auto"/>
                                                                                                        <w:right w:val="none" w:sz="0" w:space="0" w:color="auto"/>
                                                                                                      </w:divBdr>
                                                                                                      <w:divsChild>
                                                                                                        <w:div w:id="1891377674">
                                                                                                          <w:marLeft w:val="0"/>
                                                                                                          <w:marRight w:val="0"/>
                                                                                                          <w:marTop w:val="0"/>
                                                                                                          <w:marBottom w:val="0"/>
                                                                                                          <w:divBdr>
                                                                                                            <w:top w:val="none" w:sz="0" w:space="0" w:color="auto"/>
                                                                                                            <w:left w:val="none" w:sz="0" w:space="0" w:color="auto"/>
                                                                                                            <w:bottom w:val="none" w:sz="0" w:space="0" w:color="auto"/>
                                                                                                            <w:right w:val="none" w:sz="0" w:space="0" w:color="auto"/>
                                                                                                          </w:divBdr>
                                                                                                          <w:divsChild>
                                                                                                            <w:div w:id="1891377445">
                                                                                                              <w:marLeft w:val="0"/>
                                                                                                              <w:marRight w:val="0"/>
                                                                                                              <w:marTop w:val="0"/>
                                                                                                              <w:marBottom w:val="0"/>
                                                                                                              <w:divBdr>
                                                                                                                <w:top w:val="none" w:sz="0" w:space="0" w:color="auto"/>
                                                                                                                <w:left w:val="none" w:sz="0" w:space="0" w:color="auto"/>
                                                                                                                <w:bottom w:val="none" w:sz="0" w:space="0" w:color="auto"/>
                                                                                                                <w:right w:val="none" w:sz="0" w:space="0" w:color="auto"/>
                                                                                                              </w:divBdr>
                                                                                                              <w:divsChild>
                                                                                                                <w:div w:id="1891377188">
                                                                                                                  <w:marLeft w:val="0"/>
                                                                                                                  <w:marRight w:val="0"/>
                                                                                                                  <w:marTop w:val="0"/>
                                                                                                                  <w:marBottom w:val="0"/>
                                                                                                                  <w:divBdr>
                                                                                                                    <w:top w:val="none" w:sz="0" w:space="0" w:color="auto"/>
                                                                                                                    <w:left w:val="none" w:sz="0" w:space="0" w:color="auto"/>
                                                                                                                    <w:bottom w:val="none" w:sz="0" w:space="0" w:color="auto"/>
                                                                                                                    <w:right w:val="none" w:sz="0" w:space="0" w:color="auto"/>
                                                                                                                  </w:divBdr>
                                                                                                                  <w:divsChild>
                                                                                                                    <w:div w:id="1891377404">
                                                                                                                      <w:marLeft w:val="0"/>
                                                                                                                      <w:marRight w:val="0"/>
                                                                                                                      <w:marTop w:val="0"/>
                                                                                                                      <w:marBottom w:val="0"/>
                                                                                                                      <w:divBdr>
                                                                                                                        <w:top w:val="none" w:sz="0" w:space="0" w:color="auto"/>
                                                                                                                        <w:left w:val="none" w:sz="0" w:space="0" w:color="auto"/>
                                                                                                                        <w:bottom w:val="none" w:sz="0" w:space="0" w:color="auto"/>
                                                                                                                        <w:right w:val="none" w:sz="0" w:space="0" w:color="auto"/>
                                                                                                                      </w:divBdr>
                                                                                                                      <w:divsChild>
                                                                                                                        <w:div w:id="1891377139">
                                                                                                                          <w:marLeft w:val="0"/>
                                                                                                                          <w:marRight w:val="0"/>
                                                                                                                          <w:marTop w:val="0"/>
                                                                                                                          <w:marBottom w:val="0"/>
                                                                                                                          <w:divBdr>
                                                                                                                            <w:top w:val="none" w:sz="0" w:space="0" w:color="auto"/>
                                                                                                                            <w:left w:val="none" w:sz="0" w:space="0" w:color="auto"/>
                                                                                                                            <w:bottom w:val="none" w:sz="0" w:space="0" w:color="auto"/>
                                                                                                                            <w:right w:val="none" w:sz="0" w:space="0" w:color="auto"/>
                                                                                                                          </w:divBdr>
                                                                                                                          <w:divsChild>
                                                                                                                            <w:div w:id="1891377422">
                                                                                                                              <w:marLeft w:val="0"/>
                                                                                                                              <w:marRight w:val="0"/>
                                                                                                                              <w:marTop w:val="0"/>
                                                                                                                              <w:marBottom w:val="0"/>
                                                                                                                              <w:divBdr>
                                                                                                                                <w:top w:val="none" w:sz="0" w:space="0" w:color="auto"/>
                                                                                                                                <w:left w:val="none" w:sz="0" w:space="0" w:color="auto"/>
                                                                                                                                <w:bottom w:val="none" w:sz="0" w:space="0" w:color="auto"/>
                                                                                                                                <w:right w:val="none" w:sz="0" w:space="0" w:color="auto"/>
                                                                                                                              </w:divBdr>
                                                                                                                              <w:divsChild>
                                                                                                                                <w:div w:id="1891377710">
                                                                                                                                  <w:marLeft w:val="0"/>
                                                                                                                                  <w:marRight w:val="0"/>
                                                                                                                                  <w:marTop w:val="0"/>
                                                                                                                                  <w:marBottom w:val="0"/>
                                                                                                                                  <w:divBdr>
                                                                                                                                    <w:top w:val="none" w:sz="0" w:space="0" w:color="auto"/>
                                                                                                                                    <w:left w:val="none" w:sz="0" w:space="0" w:color="auto"/>
                                                                                                                                    <w:bottom w:val="none" w:sz="0" w:space="0" w:color="auto"/>
                                                                                                                                    <w:right w:val="none" w:sz="0" w:space="0" w:color="auto"/>
                                                                                                                                  </w:divBdr>
                                                                                                                                  <w:divsChild>
                                                                                                                                    <w:div w:id="1891377600">
                                                                                                                                      <w:marLeft w:val="0"/>
                                                                                                                                      <w:marRight w:val="0"/>
                                                                                                                                      <w:marTop w:val="0"/>
                                                                                                                                      <w:marBottom w:val="0"/>
                                                                                                                                      <w:divBdr>
                                                                                                                                        <w:top w:val="none" w:sz="0" w:space="0" w:color="auto"/>
                                                                                                                                        <w:left w:val="none" w:sz="0" w:space="0" w:color="auto"/>
                                                                                                                                        <w:bottom w:val="none" w:sz="0" w:space="0" w:color="auto"/>
                                                                                                                                        <w:right w:val="none" w:sz="0" w:space="0" w:color="auto"/>
                                                                                                                                      </w:divBdr>
                                                                                                                                      <w:divsChild>
                                                                                                                                        <w:div w:id="1891377165">
                                                                                                                                          <w:marLeft w:val="0"/>
                                                                                                                                          <w:marRight w:val="0"/>
                                                                                                                                          <w:marTop w:val="0"/>
                                                                                                                                          <w:marBottom w:val="0"/>
                                                                                                                                          <w:divBdr>
                                                                                                                                            <w:top w:val="none" w:sz="0" w:space="0" w:color="auto"/>
                                                                                                                                            <w:left w:val="none" w:sz="0" w:space="0" w:color="auto"/>
                                                                                                                                            <w:bottom w:val="none" w:sz="0" w:space="0" w:color="auto"/>
                                                                                                                                            <w:right w:val="none" w:sz="0" w:space="0" w:color="auto"/>
                                                                                                                                          </w:divBdr>
                                                                                                                                          <w:divsChild>
                                                                                                                                            <w:div w:id="1891377675">
                                                                                                                                              <w:marLeft w:val="0"/>
                                                                                                                                              <w:marRight w:val="0"/>
                                                                                                                                              <w:marTop w:val="0"/>
                                                                                                                                              <w:marBottom w:val="0"/>
                                                                                                                                              <w:divBdr>
                                                                                                                                                <w:top w:val="none" w:sz="0" w:space="0" w:color="auto"/>
                                                                                                                                                <w:left w:val="none" w:sz="0" w:space="0" w:color="auto"/>
                                                                                                                                                <w:bottom w:val="none" w:sz="0" w:space="0" w:color="auto"/>
                                                                                                                                                <w:right w:val="none" w:sz="0" w:space="0" w:color="auto"/>
                                                                                                                                              </w:divBdr>
                                                                                                                                              <w:divsChild>
                                                                                                                                                <w:div w:id="1891377459">
                                                                                                                                                  <w:marLeft w:val="0"/>
                                                                                                                                                  <w:marRight w:val="0"/>
                                                                                                                                                  <w:marTop w:val="0"/>
                                                                                                                                                  <w:marBottom w:val="0"/>
                                                                                                                                                  <w:divBdr>
                                                                                                                                                    <w:top w:val="none" w:sz="0" w:space="0" w:color="auto"/>
                                                                                                                                                    <w:left w:val="none" w:sz="0" w:space="0" w:color="auto"/>
                                                                                                                                                    <w:bottom w:val="none" w:sz="0" w:space="0" w:color="auto"/>
                                                                                                                                                    <w:right w:val="none" w:sz="0" w:space="0" w:color="auto"/>
                                                                                                                                                  </w:divBdr>
                                                                                                                                                  <w:divsChild>
                                                                                                                                                    <w:div w:id="1891377074">
                                                                                                                                                      <w:marLeft w:val="0"/>
                                                                                                                                                      <w:marRight w:val="0"/>
                                                                                                                                                      <w:marTop w:val="0"/>
                                                                                                                                                      <w:marBottom w:val="0"/>
                                                                                                                                                      <w:divBdr>
                                                                                                                                                        <w:top w:val="none" w:sz="0" w:space="0" w:color="auto"/>
                                                                                                                                                        <w:left w:val="none" w:sz="0" w:space="0" w:color="auto"/>
                                                                                                                                                        <w:bottom w:val="none" w:sz="0" w:space="0" w:color="auto"/>
                                                                                                                                                        <w:right w:val="none" w:sz="0" w:space="0" w:color="auto"/>
                                                                                                                                                      </w:divBdr>
                                                                                                                                                      <w:divsChild>
                                                                                                                                                        <w:div w:id="1891377684">
                                                                                                                                                          <w:marLeft w:val="0"/>
                                                                                                                                                          <w:marRight w:val="0"/>
                                                                                                                                                          <w:marTop w:val="0"/>
                                                                                                                                                          <w:marBottom w:val="0"/>
                                                                                                                                                          <w:divBdr>
                                                                                                                                                            <w:top w:val="none" w:sz="0" w:space="0" w:color="auto"/>
                                                                                                                                                            <w:left w:val="none" w:sz="0" w:space="0" w:color="auto"/>
                                                                                                                                                            <w:bottom w:val="none" w:sz="0" w:space="0" w:color="auto"/>
                                                                                                                                                            <w:right w:val="none" w:sz="0" w:space="0" w:color="auto"/>
                                                                                                                                                          </w:divBdr>
                                                                                                                                                          <w:divsChild>
                                                                                                                                                            <w:div w:id="1891377355">
                                                                                                                                                              <w:marLeft w:val="0"/>
                                                                                                                                                              <w:marRight w:val="0"/>
                                                                                                                                                              <w:marTop w:val="0"/>
                                                                                                                                                              <w:marBottom w:val="0"/>
                                                                                                                                                              <w:divBdr>
                                                                                                                                                                <w:top w:val="none" w:sz="0" w:space="0" w:color="auto"/>
                                                                                                                                                                <w:left w:val="none" w:sz="0" w:space="0" w:color="auto"/>
                                                                                                                                                                <w:bottom w:val="none" w:sz="0" w:space="0" w:color="auto"/>
                                                                                                                                                                <w:right w:val="none" w:sz="0" w:space="0" w:color="auto"/>
                                                                                                                                                              </w:divBdr>
                                                                                                                                                              <w:divsChild>
                                                                                                                                                                <w:div w:id="1891377367">
                                                                                                                                                                  <w:marLeft w:val="0"/>
                                                                                                                                                                  <w:marRight w:val="0"/>
                                                                                                                                                                  <w:marTop w:val="0"/>
                                                                                                                                                                  <w:marBottom w:val="0"/>
                                                                                                                                                                  <w:divBdr>
                                                                                                                                                                    <w:top w:val="none" w:sz="0" w:space="0" w:color="auto"/>
                                                                                                                                                                    <w:left w:val="none" w:sz="0" w:space="0" w:color="auto"/>
                                                                                                                                                                    <w:bottom w:val="none" w:sz="0" w:space="0" w:color="auto"/>
                                                                                                                                                                    <w:right w:val="none" w:sz="0" w:space="0" w:color="auto"/>
                                                                                                                                                                  </w:divBdr>
                                                                                                                                                                  <w:divsChild>
                                                                                                                                                                    <w:div w:id="1891377566">
                                                                                                                                                                      <w:marLeft w:val="0"/>
                                                                                                                                                                      <w:marRight w:val="0"/>
                                                                                                                                                                      <w:marTop w:val="0"/>
                                                                                                                                                                      <w:marBottom w:val="0"/>
                                                                                                                                                                      <w:divBdr>
                                                                                                                                                                        <w:top w:val="none" w:sz="0" w:space="0" w:color="auto"/>
                                                                                                                                                                        <w:left w:val="none" w:sz="0" w:space="0" w:color="auto"/>
                                                                                                                                                                        <w:bottom w:val="none" w:sz="0" w:space="0" w:color="auto"/>
                                                                                                                                                                        <w:right w:val="none" w:sz="0" w:space="0" w:color="auto"/>
                                                                                                                                                                      </w:divBdr>
                                                                                                                                                                      <w:divsChild>
                                                                                                                                                                        <w:div w:id="1891377368">
                                                                                                                                                                          <w:marLeft w:val="0"/>
                                                                                                                                                                          <w:marRight w:val="0"/>
                                                                                                                                                                          <w:marTop w:val="0"/>
                                                                                                                                                                          <w:marBottom w:val="0"/>
                                                                                                                                                                          <w:divBdr>
                                                                                                                                                                            <w:top w:val="none" w:sz="0" w:space="0" w:color="auto"/>
                                                                                                                                                                            <w:left w:val="none" w:sz="0" w:space="0" w:color="auto"/>
                                                                                                                                                                            <w:bottom w:val="none" w:sz="0" w:space="0" w:color="auto"/>
                                                                                                                                                                            <w:right w:val="none" w:sz="0" w:space="0" w:color="auto"/>
                                                                                                                                                                          </w:divBdr>
                                                                                                                                                                          <w:divsChild>
                                                                                                                                                                            <w:div w:id="1891377678">
                                                                                                                                                                              <w:marLeft w:val="0"/>
                                                                                                                                                                              <w:marRight w:val="0"/>
                                                                                                                                                                              <w:marTop w:val="0"/>
                                                                                                                                                                              <w:marBottom w:val="0"/>
                                                                                                                                                                              <w:divBdr>
                                                                                                                                                                                <w:top w:val="none" w:sz="0" w:space="0" w:color="auto"/>
                                                                                                                                                                                <w:left w:val="none" w:sz="0" w:space="0" w:color="auto"/>
                                                                                                                                                                                <w:bottom w:val="none" w:sz="0" w:space="0" w:color="auto"/>
                                                                                                                                                                                <w:right w:val="none" w:sz="0" w:space="0" w:color="auto"/>
                                                                                                                                                                              </w:divBdr>
                                                                                                                                                                              <w:divsChild>
                                                                                                                                                                                <w:div w:id="1891377094">
                                                                                                                                                                                  <w:marLeft w:val="0"/>
                                                                                                                                                                                  <w:marRight w:val="0"/>
                                                                                                                                                                                  <w:marTop w:val="0"/>
                                                                                                                                                                                  <w:marBottom w:val="0"/>
                                                                                                                                                                                  <w:divBdr>
                                                                                                                                                                                    <w:top w:val="none" w:sz="0" w:space="0" w:color="auto"/>
                                                                                                                                                                                    <w:left w:val="none" w:sz="0" w:space="0" w:color="auto"/>
                                                                                                                                                                                    <w:bottom w:val="none" w:sz="0" w:space="0" w:color="auto"/>
                                                                                                                                                                                    <w:right w:val="none" w:sz="0" w:space="0" w:color="auto"/>
                                                                                                                                                                                  </w:divBdr>
                                                                                                                                                                                  <w:divsChild>
                                                                                                                                                                                    <w:div w:id="1891377205">
                                                                                                                                                                                      <w:marLeft w:val="0"/>
                                                                                                                                                                                      <w:marRight w:val="0"/>
                                                                                                                                                                                      <w:marTop w:val="0"/>
                                                                                                                                                                                      <w:marBottom w:val="0"/>
                                                                                                                                                                                      <w:divBdr>
                                                                                                                                                                                        <w:top w:val="none" w:sz="0" w:space="0" w:color="auto"/>
                                                                                                                                                                                        <w:left w:val="none" w:sz="0" w:space="0" w:color="auto"/>
                                                                                                                                                                                        <w:bottom w:val="none" w:sz="0" w:space="0" w:color="auto"/>
                                                                                                                                                                                        <w:right w:val="none" w:sz="0" w:space="0" w:color="auto"/>
                                                                                                                                                                                      </w:divBdr>
                                                                                                                                                                                      <w:divsChild>
                                                                                                                                                                                        <w:div w:id="1891377728">
                                                                                                                                                                                          <w:marLeft w:val="0"/>
                                                                                                                                                                                          <w:marRight w:val="0"/>
                                                                                                                                                                                          <w:marTop w:val="0"/>
                                                                                                                                                                                          <w:marBottom w:val="0"/>
                                                                                                                                                                                          <w:divBdr>
                                                                                                                                                                                            <w:top w:val="none" w:sz="0" w:space="0" w:color="auto"/>
                                                                                                                                                                                            <w:left w:val="none" w:sz="0" w:space="0" w:color="auto"/>
                                                                                                                                                                                            <w:bottom w:val="none" w:sz="0" w:space="0" w:color="auto"/>
                                                                                                                                                                                            <w:right w:val="none" w:sz="0" w:space="0" w:color="auto"/>
                                                                                                                                                                                          </w:divBdr>
                                                                                                                                                                                          <w:divsChild>
                                                                                                                                                                                            <w:div w:id="1891377157">
                                                                                                                                                                                              <w:marLeft w:val="0"/>
                                                                                                                                                                                              <w:marRight w:val="0"/>
                                                                                                                                                                                              <w:marTop w:val="0"/>
                                                                                                                                                                                              <w:marBottom w:val="0"/>
                                                                                                                                                                                              <w:divBdr>
                                                                                                                                                                                                <w:top w:val="none" w:sz="0" w:space="0" w:color="auto"/>
                                                                                                                                                                                                <w:left w:val="none" w:sz="0" w:space="0" w:color="auto"/>
                                                                                                                                                                                                <w:bottom w:val="none" w:sz="0" w:space="0" w:color="auto"/>
                                                                                                                                                                                                <w:right w:val="none" w:sz="0" w:space="0" w:color="auto"/>
                                                                                                                                                                                              </w:divBdr>
                                                                                                                                                                                              <w:divsChild>
                                                                                                                                                                                                <w:div w:id="1891377783">
                                                                                                                                                                                                  <w:marLeft w:val="0"/>
                                                                                                                                                                                                  <w:marRight w:val="0"/>
                                                                                                                                                                                                  <w:marTop w:val="0"/>
                                                                                                                                                                                                  <w:marBottom w:val="0"/>
                                                                                                                                                                                                  <w:divBdr>
                                                                                                                                                                                                    <w:top w:val="none" w:sz="0" w:space="0" w:color="auto"/>
                                                                                                                                                                                                    <w:left w:val="none" w:sz="0" w:space="0" w:color="auto"/>
                                                                                                                                                                                                    <w:bottom w:val="none" w:sz="0" w:space="0" w:color="auto"/>
                                                                                                                                                                                                    <w:right w:val="none" w:sz="0" w:space="0" w:color="auto"/>
                                                                                                                                                                                                  </w:divBdr>
                                                                                                                                                                                                  <w:divsChild>
                                                                                                                                                                                                    <w:div w:id="1891377242">
                                                                                                                                                                                                      <w:marLeft w:val="0"/>
                                                                                                                                                                                                      <w:marRight w:val="0"/>
                                                                                                                                                                                                      <w:marTop w:val="0"/>
                                                                                                                                                                                                      <w:marBottom w:val="0"/>
                                                                                                                                                                                                      <w:divBdr>
                                                                                                                                                                                                        <w:top w:val="none" w:sz="0" w:space="0" w:color="auto"/>
                                                                                                                                                                                                        <w:left w:val="none" w:sz="0" w:space="0" w:color="auto"/>
                                                                                                                                                                                                        <w:bottom w:val="none" w:sz="0" w:space="0" w:color="auto"/>
                                                                                                                                                                                                        <w:right w:val="none" w:sz="0" w:space="0" w:color="auto"/>
                                                                                                                                                                                                      </w:divBdr>
                                                                                                                                                                                                      <w:divsChild>
                                                                                                                                                                                                        <w:div w:id="1891377126">
                                                                                                                                                                                                          <w:marLeft w:val="0"/>
                                                                                                                                                                                                          <w:marRight w:val="0"/>
                                                                                                                                                                                                          <w:marTop w:val="0"/>
                                                                                                                                                                                                          <w:marBottom w:val="0"/>
                                                                                                                                                                                                          <w:divBdr>
                                                                                                                                                                                                            <w:top w:val="none" w:sz="0" w:space="0" w:color="auto"/>
                                                                                                                                                                                                            <w:left w:val="none" w:sz="0" w:space="0" w:color="auto"/>
                                                                                                                                                                                                            <w:bottom w:val="none" w:sz="0" w:space="0" w:color="auto"/>
                                                                                                                                                                                                            <w:right w:val="none" w:sz="0" w:space="0" w:color="auto"/>
                                                                                                                                                                                                          </w:divBdr>
                                                                                                                                                                                                          <w:divsChild>
                                                                                                                                                                                                            <w:div w:id="1891377338">
                                                                                                                                                                                                              <w:marLeft w:val="0"/>
                                                                                                                                                                                                              <w:marRight w:val="0"/>
                                                                                                                                                                                                              <w:marTop w:val="0"/>
                                                                                                                                                                                                              <w:marBottom w:val="0"/>
                                                                                                                                                                                                              <w:divBdr>
                                                                                                                                                                                                                <w:top w:val="none" w:sz="0" w:space="0" w:color="auto"/>
                                                                                                                                                                                                                <w:left w:val="none" w:sz="0" w:space="0" w:color="auto"/>
                                                                                                                                                                                                                <w:bottom w:val="none" w:sz="0" w:space="0" w:color="auto"/>
                                                                                                                                                                                                                <w:right w:val="none" w:sz="0" w:space="0" w:color="auto"/>
                                                                                                                                                                                                              </w:divBdr>
                                                                                                                                                                                                              <w:divsChild>
                                                                                                                                                                                                                <w:div w:id="1891377676">
                                                                                                                                                                                                                  <w:marLeft w:val="0"/>
                                                                                                                                                                                                                  <w:marRight w:val="0"/>
                                                                                                                                                                                                                  <w:marTop w:val="0"/>
                                                                                                                                                                                                                  <w:marBottom w:val="0"/>
                                                                                                                                                                                                                  <w:divBdr>
                                                                                                                                                                                                                    <w:top w:val="none" w:sz="0" w:space="0" w:color="auto"/>
                                                                                                                                                                                                                    <w:left w:val="none" w:sz="0" w:space="0" w:color="auto"/>
                                                                                                                                                                                                                    <w:bottom w:val="none" w:sz="0" w:space="0" w:color="auto"/>
                                                                                                                                                                                                                    <w:right w:val="none" w:sz="0" w:space="0" w:color="auto"/>
                                                                                                                                                                                                                  </w:divBdr>
                                                                                                                                                                                                                  <w:divsChild>
                                                                                                                                                                                                                    <w:div w:id="1891377561">
                                                                                                                                                                                                                      <w:marLeft w:val="0"/>
                                                                                                                                                                                                                      <w:marRight w:val="0"/>
                                                                                                                                                                                                                      <w:marTop w:val="0"/>
                                                                                                                                                                                                                      <w:marBottom w:val="0"/>
                                                                                                                                                                                                                      <w:divBdr>
                                                                                                                                                                                                                        <w:top w:val="none" w:sz="0" w:space="0" w:color="auto"/>
                                                                                                                                                                                                                        <w:left w:val="none" w:sz="0" w:space="0" w:color="auto"/>
                                                                                                                                                                                                                        <w:bottom w:val="none" w:sz="0" w:space="0" w:color="auto"/>
                                                                                                                                                                                                                        <w:right w:val="none" w:sz="0" w:space="0" w:color="auto"/>
                                                                                                                                                                                                                      </w:divBdr>
                                                                                                                                                                                                                      <w:divsChild>
                                                                                                                                                                                                                        <w:div w:id="1891377229">
                                                                                                                                                                                                                          <w:marLeft w:val="0"/>
                                                                                                                                                                                                                          <w:marRight w:val="0"/>
                                                                                                                                                                                                                          <w:marTop w:val="0"/>
                                                                                                                                                                                                                          <w:marBottom w:val="0"/>
                                                                                                                                                                                                                          <w:divBdr>
                                                                                                                                                                                                                            <w:top w:val="none" w:sz="0" w:space="0" w:color="auto"/>
                                                                                                                                                                                                                            <w:left w:val="none" w:sz="0" w:space="0" w:color="auto"/>
                                                                                                                                                                                                                            <w:bottom w:val="none" w:sz="0" w:space="0" w:color="auto"/>
                                                                                                                                                                                                                            <w:right w:val="none" w:sz="0" w:space="0" w:color="auto"/>
                                                                                                                                                                                                                          </w:divBdr>
                                                                                                                                                                                                                          <w:divsChild>
                                                                                                                                                                                                                            <w:div w:id="1891377530">
                                                                                                                                                                                                                              <w:marLeft w:val="0"/>
                                                                                                                                                                                                                              <w:marRight w:val="0"/>
                                                                                                                                                                                                                              <w:marTop w:val="0"/>
                                                                                                                                                                                                                              <w:marBottom w:val="0"/>
                                                                                                                                                                                                                              <w:divBdr>
                                                                                                                                                                                                                                <w:top w:val="none" w:sz="0" w:space="0" w:color="auto"/>
                                                                                                                                                                                                                                <w:left w:val="none" w:sz="0" w:space="0" w:color="auto"/>
                                                                                                                                                                                                                                <w:bottom w:val="none" w:sz="0" w:space="0" w:color="auto"/>
                                                                                                                                                                                                                                <w:right w:val="none" w:sz="0" w:space="0" w:color="auto"/>
                                                                                                                                                                                                                              </w:divBdr>
                                                                                                                                                                                                                              <w:divsChild>
                                                                                                                                                                                                                                <w:div w:id="1891377509">
                                                                                                                                                                                                                                  <w:marLeft w:val="0"/>
                                                                                                                                                                                                                                  <w:marRight w:val="0"/>
                                                                                                                                                                                                                                  <w:marTop w:val="0"/>
                                                                                                                                                                                                                                  <w:marBottom w:val="0"/>
                                                                                                                                                                                                                                  <w:divBdr>
                                                                                                                                                                                                                                    <w:top w:val="none" w:sz="0" w:space="0" w:color="auto"/>
                                                                                                                                                                                                                                    <w:left w:val="none" w:sz="0" w:space="0" w:color="auto"/>
                                                                                                                                                                                                                                    <w:bottom w:val="none" w:sz="0" w:space="0" w:color="auto"/>
                                                                                                                                                                                                                                    <w:right w:val="none" w:sz="0" w:space="0" w:color="auto"/>
                                                                                                                                                                                                                                  </w:divBdr>
                                                                                                                                                                                                                                  <w:divsChild>
                                                                                                                                                                                                                                    <w:div w:id="1891377167">
                                                                                                                                                                                                                                      <w:marLeft w:val="0"/>
                                                                                                                                                                                                                                      <w:marRight w:val="0"/>
                                                                                                                                                                                                                                      <w:marTop w:val="0"/>
                                                                                                                                                                                                                                      <w:marBottom w:val="0"/>
                                                                                                                                                                                                                                      <w:divBdr>
                                                                                                                                                                                                                                        <w:top w:val="none" w:sz="0" w:space="0" w:color="auto"/>
                                                                                                                                                                                                                                        <w:left w:val="none" w:sz="0" w:space="0" w:color="auto"/>
                                                                                                                                                                                                                                        <w:bottom w:val="none" w:sz="0" w:space="0" w:color="auto"/>
                                                                                                                                                                                                                                        <w:right w:val="none" w:sz="0" w:space="0" w:color="auto"/>
                                                                                                                                                                                                                                      </w:divBdr>
                                                                                                                                                                                                                                      <w:divsChild>
                                                                                                                                                                                                                                        <w:div w:id="1891377337">
                                                                                                                                                                                                                                          <w:marLeft w:val="0"/>
                                                                                                                                                                                                                                          <w:marRight w:val="0"/>
                                                                                                                                                                                                                                          <w:marTop w:val="0"/>
                                                                                                                                                                                                                                          <w:marBottom w:val="0"/>
                                                                                                                                                                                                                                          <w:divBdr>
                                                                                                                                                                                                                                            <w:top w:val="none" w:sz="0" w:space="0" w:color="auto"/>
                                                                                                                                                                                                                                            <w:left w:val="none" w:sz="0" w:space="0" w:color="auto"/>
                                                                                                                                                                                                                                            <w:bottom w:val="none" w:sz="0" w:space="0" w:color="auto"/>
                                                                                                                                                                                                                                            <w:right w:val="none" w:sz="0" w:space="0" w:color="auto"/>
                                                                                                                                                                                                                                          </w:divBdr>
                                                                                                                                                                                                                                          <w:divsChild>
                                                                                                                                                                                                                                            <w:div w:id="1891377672">
                                                                                                                                                                                                                                              <w:marLeft w:val="0"/>
                                                                                                                                                                                                                                              <w:marRight w:val="0"/>
                                                                                                                                                                                                                                              <w:marTop w:val="0"/>
                                                                                                                                                                                                                                              <w:marBottom w:val="0"/>
                                                                                                                                                                                                                                              <w:divBdr>
                                                                                                                                                                                                                                                <w:top w:val="none" w:sz="0" w:space="0" w:color="auto"/>
                                                                                                                                                                                                                                                <w:left w:val="none" w:sz="0" w:space="0" w:color="auto"/>
                                                                                                                                                                                                                                                <w:bottom w:val="none" w:sz="0" w:space="0" w:color="auto"/>
                                                                                                                                                                                                                                                <w:right w:val="none" w:sz="0" w:space="0" w:color="auto"/>
                                                                                                                                                                                                                                              </w:divBdr>
                                                                                                                                                                                                                                              <w:divsChild>
                                                                                                                                                                                                                                                <w:div w:id="1891377776">
                                                                                                                                                                                                                                                  <w:marLeft w:val="0"/>
                                                                                                                                                                                                                                                  <w:marRight w:val="0"/>
                                                                                                                                                                                                                                                  <w:marTop w:val="0"/>
                                                                                                                                                                                                                                                  <w:marBottom w:val="0"/>
                                                                                                                                                                                                                                                  <w:divBdr>
                                                                                                                                                                                                                                                    <w:top w:val="none" w:sz="0" w:space="0" w:color="auto"/>
                                                                                                                                                                                                                                                    <w:left w:val="none" w:sz="0" w:space="0" w:color="auto"/>
                                                                                                                                                                                                                                                    <w:bottom w:val="none" w:sz="0" w:space="0" w:color="auto"/>
                                                                                                                                                                                                                                                    <w:right w:val="none" w:sz="0" w:space="0" w:color="auto"/>
                                                                                                                                                                                                                                                  </w:divBdr>
                                                                                                                                                                                                                                                  <w:divsChild>
                                                                                                                                                                                                                                                    <w:div w:id="1891377179">
                                                                                                                                                                                                                                                      <w:marLeft w:val="0"/>
                                                                                                                                                                                                                                                      <w:marRight w:val="0"/>
                                                                                                                                                                                                                                                      <w:marTop w:val="0"/>
                                                                                                                                                                                                                                                      <w:marBottom w:val="0"/>
                                                                                                                                                                                                                                                      <w:divBdr>
                                                                                                                                                                                                                                                        <w:top w:val="none" w:sz="0" w:space="0" w:color="auto"/>
                                                                                                                                                                                                                                                        <w:left w:val="none" w:sz="0" w:space="0" w:color="auto"/>
                                                                                                                                                                                                                                                        <w:bottom w:val="none" w:sz="0" w:space="0" w:color="auto"/>
                                                                                                                                                                                                                                                        <w:right w:val="none" w:sz="0" w:space="0" w:color="auto"/>
                                                                                                                                                                                                                                                      </w:divBdr>
                                                                                                                                                                                                                                                      <w:divsChild>
                                                                                                                                                                                                                                                        <w:div w:id="1891377341">
                                                                                                                                                                                                                                                          <w:marLeft w:val="0"/>
                                                                                                                                                                                                                                                          <w:marRight w:val="0"/>
                                                                                                                                                                                                                                                          <w:marTop w:val="0"/>
                                                                                                                                                                                                                                                          <w:marBottom w:val="0"/>
                                                                                                                                                                                                                                                          <w:divBdr>
                                                                                                                                                                                                                                                            <w:top w:val="none" w:sz="0" w:space="0" w:color="auto"/>
                                                                                                                                                                                                                                                            <w:left w:val="none" w:sz="0" w:space="0" w:color="auto"/>
                                                                                                                                                                                                                                                            <w:bottom w:val="none" w:sz="0" w:space="0" w:color="auto"/>
                                                                                                                                                                                                                                                            <w:right w:val="none" w:sz="0" w:space="0" w:color="auto"/>
                                                                                                                                                                                                                                                          </w:divBdr>
                                                                                                                                                                                                                                                          <w:divsChild>
                                                                                                                                                                                                                                                            <w:div w:id="1891377605">
                                                                                                                                                                                                                                                              <w:marLeft w:val="0"/>
                                                                                                                                                                                                                                                              <w:marRight w:val="0"/>
                                                                                                                                                                                                                                                              <w:marTop w:val="0"/>
                                                                                                                                                                                                                                                              <w:marBottom w:val="0"/>
                                                                                                                                                                                                                                                              <w:divBdr>
                                                                                                                                                                                                                                                                <w:top w:val="none" w:sz="0" w:space="0" w:color="auto"/>
                                                                                                                                                                                                                                                                <w:left w:val="none" w:sz="0" w:space="0" w:color="auto"/>
                                                                                                                                                                                                                                                                <w:bottom w:val="none" w:sz="0" w:space="0" w:color="auto"/>
                                                                                                                                                                                                                                                                <w:right w:val="none" w:sz="0" w:space="0" w:color="auto"/>
                                                                                                                                                                                                                                                              </w:divBdr>
                                                                                                                                                                                                                                                              <w:divsChild>
                                                                                                                                                                                                                                                                <w:div w:id="1891377534">
                                                                                                                                                                                                                                                                  <w:marLeft w:val="0"/>
                                                                                                                                                                                                                                                                  <w:marRight w:val="0"/>
                                                                                                                                                                                                                                                                  <w:marTop w:val="0"/>
                                                                                                                                                                                                                                                                  <w:marBottom w:val="0"/>
                                                                                                                                                                                                                                                                  <w:divBdr>
                                                                                                                                                                                                                                                                    <w:top w:val="none" w:sz="0" w:space="0" w:color="auto"/>
                                                                                                                                                                                                                                                                    <w:left w:val="none" w:sz="0" w:space="0" w:color="auto"/>
                                                                                                                                                                                                                                                                    <w:bottom w:val="none" w:sz="0" w:space="0" w:color="auto"/>
                                                                                                                                                                                                                                                                    <w:right w:val="none" w:sz="0" w:space="0" w:color="auto"/>
                                                                                                                                                                                                                                                                  </w:divBdr>
                                                                                                                                                                                                                                                                  <w:divsChild>
                                                                                                                                                                                                                                                                    <w:div w:id="1891377582">
                                                                                                                                                                                                                                                                      <w:marLeft w:val="0"/>
                                                                                                                                                                                                                                                                      <w:marRight w:val="0"/>
                                                                                                                                                                                                                                                                      <w:marTop w:val="0"/>
                                                                                                                                                                                                                                                                      <w:marBottom w:val="0"/>
                                                                                                                                                                                                                                                                      <w:divBdr>
                                                                                                                                                                                                                                                                        <w:top w:val="none" w:sz="0" w:space="0" w:color="auto"/>
                                                                                                                                                                                                                                                                        <w:left w:val="none" w:sz="0" w:space="0" w:color="auto"/>
                                                                                                                                                                                                                                                                        <w:bottom w:val="none" w:sz="0" w:space="0" w:color="auto"/>
                                                                                                                                                                                                                                                                        <w:right w:val="none" w:sz="0" w:space="0" w:color="auto"/>
                                                                                                                                                                                                                                                                      </w:divBdr>
                                                                                                                                                                                                                                                                      <w:divsChild>
                                                                                                                                                                                                                                                                        <w:div w:id="1891377481">
                                                                                                                                                                                                                                                                          <w:marLeft w:val="0"/>
                                                                                                                                                                                                                                                                          <w:marRight w:val="0"/>
                                                                                                                                                                                                                                                                          <w:marTop w:val="0"/>
                                                                                                                                                                                                                                                                          <w:marBottom w:val="0"/>
                                                                                                                                                                                                                                                                          <w:divBdr>
                                                                                                                                                                                                                                                                            <w:top w:val="none" w:sz="0" w:space="0" w:color="auto"/>
                                                                                                                                                                                                                                                                            <w:left w:val="none" w:sz="0" w:space="0" w:color="auto"/>
                                                                                                                                                                                                                                                                            <w:bottom w:val="none" w:sz="0" w:space="0" w:color="auto"/>
                                                                                                                                                                                                                                                                            <w:right w:val="none" w:sz="0" w:space="0" w:color="auto"/>
                                                                                                                                                                                                                                                                          </w:divBdr>
                                                                                                                                                                                                                                                                          <w:divsChild>
                                                                                                                                                                                                                                                                            <w:div w:id="1891377613">
                                                                                                                                                                                                                                                                              <w:marLeft w:val="0"/>
                                                                                                                                                                                                                                                                              <w:marRight w:val="0"/>
                                                                                                                                                                                                                                                                              <w:marTop w:val="0"/>
                                                                                                                                                                                                                                                                              <w:marBottom w:val="0"/>
                                                                                                                                                                                                                                                                              <w:divBdr>
                                                                                                                                                                                                                                                                                <w:top w:val="none" w:sz="0" w:space="0" w:color="auto"/>
                                                                                                                                                                                                                                                                                <w:left w:val="none" w:sz="0" w:space="0" w:color="auto"/>
                                                                                                                                                                                                                                                                                <w:bottom w:val="none" w:sz="0" w:space="0" w:color="auto"/>
                                                                                                                                                                                                                                                                                <w:right w:val="none" w:sz="0" w:space="0" w:color="auto"/>
                                                                                                                                                                                                                                                                              </w:divBdr>
                                                                                                                                                                                                                                                                              <w:divsChild>
                                                                                                                                                                                                                                                                                <w:div w:id="1891377376">
                                                                                                                                                                                                                                                                                  <w:marLeft w:val="0"/>
                                                                                                                                                                                                                                                                                  <w:marRight w:val="0"/>
                                                                                                                                                                                                                                                                                  <w:marTop w:val="0"/>
                                                                                                                                                                                                                                                                                  <w:marBottom w:val="0"/>
                                                                                                                                                                                                                                                                                  <w:divBdr>
                                                                                                                                                                                                                                                                                    <w:top w:val="none" w:sz="0" w:space="0" w:color="auto"/>
                                                                                                                                                                                                                                                                                    <w:left w:val="none" w:sz="0" w:space="0" w:color="auto"/>
                                                                                                                                                                                                                                                                                    <w:bottom w:val="none" w:sz="0" w:space="0" w:color="auto"/>
                                                                                                                                                                                                                                                                                    <w:right w:val="none" w:sz="0" w:space="0" w:color="auto"/>
                                                                                                                                                                                                                                                                                  </w:divBdr>
                                                                                                                                                                                                                                                                                  <w:divsChild>
                                                                                                                                                                                                                                                                                    <w:div w:id="1891377053">
                                                                                                                                                                                                                                                                                      <w:marLeft w:val="0"/>
                                                                                                                                                                                                                                                                                      <w:marRight w:val="0"/>
                                                                                                                                                                                                                                                                                      <w:marTop w:val="0"/>
                                                                                                                                                                                                                                                                                      <w:marBottom w:val="0"/>
                                                                                                                                                                                                                                                                                      <w:divBdr>
                                                                                                                                                                                                                                                                                        <w:top w:val="none" w:sz="0" w:space="0" w:color="auto"/>
                                                                                                                                                                                                                                                                                        <w:left w:val="none" w:sz="0" w:space="0" w:color="auto"/>
                                                                                                                                                                                                                                                                                        <w:bottom w:val="none" w:sz="0" w:space="0" w:color="auto"/>
                                                                                                                                                                                                                                                                                        <w:right w:val="none" w:sz="0" w:space="0" w:color="auto"/>
                                                                                                                                                                                                                                                                                      </w:divBdr>
                                                                                                                                                                                                                                                                                      <w:divsChild>
                                                                                                                                                                                                                                                                                        <w:div w:id="1891377746">
                                                                                                                                                                                                                                                                                          <w:marLeft w:val="0"/>
                                                                                                                                                                                                                                                                                          <w:marRight w:val="0"/>
                                                                                                                                                                                                                                                                                          <w:marTop w:val="0"/>
                                                                                                                                                                                                                                                                                          <w:marBottom w:val="0"/>
                                                                                                                                                                                                                                                                                          <w:divBdr>
                                                                                                                                                                                                                                                                                            <w:top w:val="none" w:sz="0" w:space="0" w:color="auto"/>
                                                                                                                                                                                                                                                                                            <w:left w:val="none" w:sz="0" w:space="0" w:color="auto"/>
                                                                                                                                                                                                                                                                                            <w:bottom w:val="none" w:sz="0" w:space="0" w:color="auto"/>
                                                                                                                                                                                                                                                                                            <w:right w:val="none" w:sz="0" w:space="0" w:color="auto"/>
                                                                                                                                                                                                                                                                                          </w:divBdr>
                                                                                                                                                                                                                                                                                        </w:div>
                                                                                                                                                                                                                                                                                      </w:divsChild>
                                                                                                                                                                                                                                                                                    </w:div>
                                                                                                                                                                                                                                                                                    <w:div w:id="1891377068">
                                                                                                                                                                                                                                                                                      <w:marLeft w:val="0"/>
                                                                                                                                                                                                                                                                                      <w:marRight w:val="0"/>
                                                                                                                                                                                                                                                                                      <w:marTop w:val="0"/>
                                                                                                                                                                                                                                                                                      <w:marBottom w:val="0"/>
                                                                                                                                                                                                                                                                                      <w:divBdr>
                                                                                                                                                                                                                                                                                        <w:top w:val="none" w:sz="0" w:space="0" w:color="auto"/>
                                                                                                                                                                                                                                                                                        <w:left w:val="none" w:sz="0" w:space="0" w:color="auto"/>
                                                                                                                                                                                                                                                                                        <w:bottom w:val="none" w:sz="0" w:space="0" w:color="auto"/>
                                                                                                                                                                                                                                                                                        <w:right w:val="none" w:sz="0" w:space="0" w:color="auto"/>
                                                                                                                                                                                                                                                                                      </w:divBdr>
                                                                                                                                                                                                                                                                                      <w:divsChild>
                                                                                                                                                                                                                                                                                        <w:div w:id="1891377424">
                                                                                                                                                                                                                                                                                          <w:marLeft w:val="0"/>
                                                                                                                                                                                                                                                                                          <w:marRight w:val="0"/>
                                                                                                                                                                                                                                                                                          <w:marTop w:val="0"/>
                                                                                                                                                                                                                                                                                          <w:marBottom w:val="0"/>
                                                                                                                                                                                                                                                                                          <w:divBdr>
                                                                                                                                                                                                                                                                                            <w:top w:val="none" w:sz="0" w:space="0" w:color="auto"/>
                                                                                                                                                                                                                                                                                            <w:left w:val="none" w:sz="0" w:space="0" w:color="auto"/>
                                                                                                                                                                                                                                                                                            <w:bottom w:val="none" w:sz="0" w:space="0" w:color="auto"/>
                                                                                                                                                                                                                                                                                            <w:right w:val="none" w:sz="0" w:space="0" w:color="auto"/>
                                                                                                                                                                                                                                                                                          </w:divBdr>
                                                                                                                                                                                                                                                                                        </w:div>
                                                                                                                                                                                                                                                                                      </w:divsChild>
                                                                                                                                                                                                                                                                                    </w:div>
                                                                                                                                                                                                                                                                                    <w:div w:id="1891377265">
                                                                                                                                                                                                                                                                                      <w:marLeft w:val="0"/>
                                                                                                                                                                                                                                                                                      <w:marRight w:val="0"/>
                                                                                                                                                                                                                                                                                      <w:marTop w:val="0"/>
                                                                                                                                                                                                                                                                                      <w:marBottom w:val="0"/>
                                                                                                                                                                                                                                                                                      <w:divBdr>
                                                                                                                                                                                                                                                                                        <w:top w:val="none" w:sz="0" w:space="0" w:color="auto"/>
                                                                                                                                                                                                                                                                                        <w:left w:val="none" w:sz="0" w:space="0" w:color="auto"/>
                                                                                                                                                                                                                                                                                        <w:bottom w:val="none" w:sz="0" w:space="0" w:color="auto"/>
                                                                                                                                                                                                                                                                                        <w:right w:val="none" w:sz="0" w:space="0" w:color="auto"/>
                                                                                                                                                                                                                                                                                      </w:divBdr>
                                                                                                                                                                                                                                                                                      <w:divsChild>
                                                                                                                                                                                                                                                                                        <w:div w:id="1891377442">
                                                                                                                                                                                                                                                                                          <w:marLeft w:val="0"/>
                                                                                                                                                                                                                                                                                          <w:marRight w:val="0"/>
                                                                                                                                                                                                                                                                                          <w:marTop w:val="0"/>
                                                                                                                                                                                                                                                                                          <w:marBottom w:val="0"/>
                                                                                                                                                                                                                                                                                          <w:divBdr>
                                                                                                                                                                                                                                                                                            <w:top w:val="none" w:sz="0" w:space="0" w:color="auto"/>
                                                                                                                                                                                                                                                                                            <w:left w:val="none" w:sz="0" w:space="0" w:color="auto"/>
                                                                                                                                                                                                                                                                                            <w:bottom w:val="none" w:sz="0" w:space="0" w:color="auto"/>
                                                                                                                                                                                                                                                                                            <w:right w:val="none" w:sz="0" w:space="0" w:color="auto"/>
                                                                                                                                                                                                                                                                                          </w:divBdr>
                                                                                                                                                                                                                                                                                        </w:div>
                                                                                                                                                                                                                                                                                      </w:divsChild>
                                                                                                                                                                                                                                                                                    </w:div>
                                                                                                                                                                                                                                                                                    <w:div w:id="1891377292">
                                                                                                                                                                                                                                                                                      <w:marLeft w:val="0"/>
                                                                                                                                                                                                                                                                                      <w:marRight w:val="0"/>
                                                                                                                                                                                                                                                                                      <w:marTop w:val="0"/>
                                                                                                                                                                                                                                                                                      <w:marBottom w:val="0"/>
                                                                                                                                                                                                                                                                                      <w:divBdr>
                                                                                                                                                                                                                                                                                        <w:top w:val="none" w:sz="0" w:space="0" w:color="auto"/>
                                                                                                                                                                                                                                                                                        <w:left w:val="none" w:sz="0" w:space="0" w:color="auto"/>
                                                                                                                                                                                                                                                                                        <w:bottom w:val="none" w:sz="0" w:space="0" w:color="auto"/>
                                                                                                                                                                                                                                                                                        <w:right w:val="none" w:sz="0" w:space="0" w:color="auto"/>
                                                                                                                                                                                                                                                                                      </w:divBdr>
                                                                                                                                                                                                                                                                                      <w:divsChild>
                                                                                                                                                                                                                                                                                        <w:div w:id="1891377764">
                                                                                                                                                                                                                                                                                          <w:marLeft w:val="0"/>
                                                                                                                                                                                                                                                                                          <w:marRight w:val="0"/>
                                                                                                                                                                                                                                                                                          <w:marTop w:val="0"/>
                                                                                                                                                                                                                                                                                          <w:marBottom w:val="0"/>
                                                                                                                                                                                                                                                                                          <w:divBdr>
                                                                                                                                                                                                                                                                                            <w:top w:val="none" w:sz="0" w:space="0" w:color="auto"/>
                                                                                                                                                                                                                                                                                            <w:left w:val="none" w:sz="0" w:space="0" w:color="auto"/>
                                                                                                                                                                                                                                                                                            <w:bottom w:val="none" w:sz="0" w:space="0" w:color="auto"/>
                                                                                                                                                                                                                                                                                            <w:right w:val="none" w:sz="0" w:space="0" w:color="auto"/>
                                                                                                                                                                                                                                                                                          </w:divBdr>
                                                                                                                                                                                                                                                                                        </w:div>
                                                                                                                                                                                                                                                                                      </w:divsChild>
                                                                                                                                                                                                                                                                                    </w:div>
                                                                                                                                                                                                                                                                                    <w:div w:id="1891377351">
                                                                                                                                                                                                                                                                                      <w:marLeft w:val="0"/>
                                                                                                                                                                                                                                                                                      <w:marRight w:val="0"/>
                                                                                                                                                                                                                                                                                      <w:marTop w:val="0"/>
                                                                                                                                                                                                                                                                                      <w:marBottom w:val="0"/>
                                                                                                                                                                                                                                                                                      <w:divBdr>
                                                                                                                                                                                                                                                                                        <w:top w:val="none" w:sz="0" w:space="0" w:color="auto"/>
                                                                                                                                                                                                                                                                                        <w:left w:val="none" w:sz="0" w:space="0" w:color="auto"/>
                                                                                                                                                                                                                                                                                        <w:bottom w:val="none" w:sz="0" w:space="0" w:color="auto"/>
                                                                                                                                                                                                                                                                                        <w:right w:val="none" w:sz="0" w:space="0" w:color="auto"/>
                                                                                                                                                                                                                                                                                      </w:divBdr>
                                                                                                                                                                                                                                                                                    </w:div>
                                                                                                                                                                                                                                                                                    <w:div w:id="1891377505">
                                                                                                                                                                                                                                                                                      <w:marLeft w:val="0"/>
                                                                                                                                                                                                                                                                                      <w:marRight w:val="0"/>
                                                                                                                                                                                                                                                                                      <w:marTop w:val="0"/>
                                                                                                                                                                                                                                                                                      <w:marBottom w:val="0"/>
                                                                                                                                                                                                                                                                                      <w:divBdr>
                                                                                                                                                                                                                                                                                        <w:top w:val="none" w:sz="0" w:space="0" w:color="auto"/>
                                                                                                                                                                                                                                                                                        <w:left w:val="none" w:sz="0" w:space="0" w:color="auto"/>
                                                                                                                                                                                                                                                                                        <w:bottom w:val="none" w:sz="0" w:space="0" w:color="auto"/>
                                                                                                                                                                                                                                                                                        <w:right w:val="none" w:sz="0" w:space="0" w:color="auto"/>
                                                                                                                                                                                                                                                                                      </w:divBdr>
                                                                                                                                                                                                                                                                                      <w:divsChild>
                                                                                                                                                                                                                                                                                        <w:div w:id="1891377590">
                                                                                                                                                                                                                                                                                          <w:marLeft w:val="0"/>
                                                                                                                                                                                                                                                                                          <w:marRight w:val="0"/>
                                                                                                                                                                                                                                                                                          <w:marTop w:val="0"/>
                                                                                                                                                                                                                                                                                          <w:marBottom w:val="0"/>
                                                                                                                                                                                                                                                                                          <w:divBdr>
                                                                                                                                                                                                                                                                                            <w:top w:val="none" w:sz="0" w:space="0" w:color="auto"/>
                                                                                                                                                                                                                                                                                            <w:left w:val="none" w:sz="0" w:space="0" w:color="auto"/>
                                                                                                                                                                                                                                                                                            <w:bottom w:val="none" w:sz="0" w:space="0" w:color="auto"/>
                                                                                                                                                                                                                                                                                            <w:right w:val="none" w:sz="0" w:space="0" w:color="auto"/>
                                                                                                                                                                                                                                                                                          </w:divBdr>
                                                                                                                                                                                                                                                                                        </w:div>
                                                                                                                                                                                                                                                                                      </w:divsChild>
                                                                                                                                                                                                                                                                                    </w:div>
                                                                                                                                                                                                                                                                                    <w:div w:id="1891377583">
                                                                                                                                                                                                                                                                                      <w:marLeft w:val="0"/>
                                                                                                                                                                                                                                                                                      <w:marRight w:val="0"/>
                                                                                                                                                                                                                                                                                      <w:marTop w:val="0"/>
                                                                                                                                                                                                                                                                                      <w:marBottom w:val="0"/>
                                                                                                                                                                                                                                                                                      <w:divBdr>
                                                                                                                                                                                                                                                                                        <w:top w:val="none" w:sz="0" w:space="0" w:color="auto"/>
                                                                                                                                                                                                                                                                                        <w:left w:val="none" w:sz="0" w:space="0" w:color="auto"/>
                                                                                                                                                                                                                                                                                        <w:bottom w:val="none" w:sz="0" w:space="0" w:color="auto"/>
                                                                                                                                                                                                                                                                                        <w:right w:val="none" w:sz="0" w:space="0" w:color="auto"/>
                                                                                                                                                                                                                                                                                      </w:divBdr>
                                                                                                                                                                                                                                                                                      <w:divsChild>
                                                                                                                                                                                                                                                                                        <w:div w:id="1891377519">
                                                                                                                                                                                                                                                                                          <w:marLeft w:val="0"/>
                                                                                                                                                                                                                                                                                          <w:marRight w:val="0"/>
                                                                                                                                                                                                                                                                                          <w:marTop w:val="0"/>
                                                                                                                                                                                                                                                                                          <w:marBottom w:val="0"/>
                                                                                                                                                                                                                                                                                          <w:divBdr>
                                                                                                                                                                                                                                                                                            <w:top w:val="none" w:sz="0" w:space="0" w:color="auto"/>
                                                                                                                                                                                                                                                                                            <w:left w:val="none" w:sz="0" w:space="0" w:color="auto"/>
                                                                                                                                                                                                                                                                                            <w:bottom w:val="none" w:sz="0" w:space="0" w:color="auto"/>
                                                                                                                                                                                                                                                                                            <w:right w:val="none" w:sz="0" w:space="0" w:color="auto"/>
                                                                                                                                                                                                                                                                                          </w:divBdr>
                                                                                                                                                                                                                                                                                        </w:div>
                                                                                                                                                                                                                                                                                      </w:divsChild>
                                                                                                                                                                                                                                                                                    </w:div>
                                                                                                                                                                                                                                                                                    <w:div w:id="1891377589">
                                                                                                                                                                                                                                                                                      <w:marLeft w:val="0"/>
                                                                                                                                                                                                                                                                                      <w:marRight w:val="0"/>
                                                                                                                                                                                                                                                                                      <w:marTop w:val="0"/>
                                                                                                                                                                                                                                                                                      <w:marBottom w:val="0"/>
                                                                                                                                                                                                                                                                                      <w:divBdr>
                                                                                                                                                                                                                                                                                        <w:top w:val="none" w:sz="0" w:space="0" w:color="auto"/>
                                                                                                                                                                                                                                                                                        <w:left w:val="none" w:sz="0" w:space="0" w:color="auto"/>
                                                                                                                                                                                                                                                                                        <w:bottom w:val="none" w:sz="0" w:space="0" w:color="auto"/>
                                                                                                                                                                                                                                                                                        <w:right w:val="none" w:sz="0" w:space="0" w:color="auto"/>
                                                                                                                                                                                                                                                                                      </w:divBdr>
                                                                                                                                                                                                                                                                                      <w:divsChild>
                                                                                                                                                                                                                                                                                        <w:div w:id="1891377255">
                                                                                                                                                                                                                                                                                          <w:marLeft w:val="0"/>
                                                                                                                                                                                                                                                                                          <w:marRight w:val="0"/>
                                                                                                                                                                                                                                                                                          <w:marTop w:val="0"/>
                                                                                                                                                                                                                                                                                          <w:marBottom w:val="0"/>
                                                                                                                                                                                                                                                                                          <w:divBdr>
                                                                                                                                                                                                                                                                                            <w:top w:val="none" w:sz="0" w:space="0" w:color="auto"/>
                                                                                                                                                                                                                                                                                            <w:left w:val="none" w:sz="0" w:space="0" w:color="auto"/>
                                                                                                                                                                                                                                                                                            <w:bottom w:val="none" w:sz="0" w:space="0" w:color="auto"/>
                                                                                                                                                                                                                                                                                            <w:right w:val="none" w:sz="0" w:space="0" w:color="auto"/>
                                                                                                                                                                                                                                                                                          </w:divBdr>
                                                                                                                                                                                                                                                                                        </w:div>
                                                                                                                                                                                                                                                                                      </w:divsChild>
                                                                                                                                                                                                                                                                                    </w:div>
                                                                                                                                                                                                                                                                                    <w:div w:id="1891377618">
                                                                                                                                                                                                                                                                                      <w:marLeft w:val="0"/>
                                                                                                                                                                                                                                                                                      <w:marRight w:val="0"/>
                                                                                                                                                                                                                                                                                      <w:marTop w:val="0"/>
                                                                                                                                                                                                                                                                                      <w:marBottom w:val="0"/>
                                                                                                                                                                                                                                                                                      <w:divBdr>
                                                                                                                                                                                                                                                                                        <w:top w:val="none" w:sz="0" w:space="0" w:color="auto"/>
                                                                                                                                                                                                                                                                                        <w:left w:val="none" w:sz="0" w:space="0" w:color="auto"/>
                                                                                                                                                                                                                                                                                        <w:bottom w:val="none" w:sz="0" w:space="0" w:color="auto"/>
                                                                                                                                                                                                                                                                                        <w:right w:val="none" w:sz="0" w:space="0" w:color="auto"/>
                                                                                                                                                                                                                                                                                      </w:divBdr>
                                                                                                                                                                                                                                                                                      <w:divsChild>
                                                                                                                                                                                                                                                                                        <w:div w:id="1891377531">
                                                                                                                                                                                                                                                                                          <w:marLeft w:val="0"/>
                                                                                                                                                                                                                                                                                          <w:marRight w:val="0"/>
                                                                                                                                                                                                                                                                                          <w:marTop w:val="0"/>
                                                                                                                                                                                                                                                                                          <w:marBottom w:val="0"/>
                                                                                                                                                                                                                                                                                          <w:divBdr>
                                                                                                                                                                                                                                                                                            <w:top w:val="none" w:sz="0" w:space="0" w:color="auto"/>
                                                                                                                                                                                                                                                                                            <w:left w:val="none" w:sz="0" w:space="0" w:color="auto"/>
                                                                                                                                                                                                                                                                                            <w:bottom w:val="none" w:sz="0" w:space="0" w:color="auto"/>
                                                                                                                                                                                                                                                                                            <w:right w:val="none" w:sz="0" w:space="0" w:color="auto"/>
                                                                                                                                                                                                                                                                                          </w:divBdr>
                                                                                                                                                                                                                                                                                        </w:div>
                                                                                                                                                                                                                                                                                      </w:divsChild>
                                                                                                                                                                                                                                                                                    </w:div>
                                                                                                                                                                                                                                                                                    <w:div w:id="1891377763">
                                                                                                                                                                                                                                                                                      <w:marLeft w:val="0"/>
                                                                                                                                                                                                                                                                                      <w:marRight w:val="0"/>
                                                                                                                                                                                                                                                                                      <w:marTop w:val="0"/>
                                                                                                                                                                                                                                                                                      <w:marBottom w:val="0"/>
                                                                                                                                                                                                                                                                                      <w:divBdr>
                                                                                                                                                                                                                                                                                        <w:top w:val="none" w:sz="0" w:space="0" w:color="auto"/>
                                                                                                                                                                                                                                                                                        <w:left w:val="none" w:sz="0" w:space="0" w:color="auto"/>
                                                                                                                                                                                                                                                                                        <w:bottom w:val="none" w:sz="0" w:space="0" w:color="auto"/>
                                                                                                                                                                                                                                                                                        <w:right w:val="none" w:sz="0" w:space="0" w:color="auto"/>
                                                                                                                                                                                                                                                                                      </w:divBdr>
                                                                                                                                                                                                                                                                                      <w:divsChild>
                                                                                                                                                                                                                                                                                        <w:div w:id="1891377501">
                                                                                                                                                                                                                                                                                          <w:marLeft w:val="0"/>
                                                                                                                                                                                                                                                                                          <w:marRight w:val="0"/>
                                                                                                                                                                                                                                                                                          <w:marTop w:val="0"/>
                                                                                                                                                                                                                                                                                          <w:marBottom w:val="0"/>
                                                                                                                                                                                                                                                                                          <w:divBdr>
                                                                                                                                                                                                                                                                                            <w:top w:val="none" w:sz="0" w:space="0" w:color="auto"/>
                                                                                                                                                                                                                                                                                            <w:left w:val="none" w:sz="0" w:space="0" w:color="auto"/>
                                                                                                                                                                                                                                                                                            <w:bottom w:val="none" w:sz="0" w:space="0" w:color="auto"/>
                                                                                                                                                                                                                                                                                            <w:right w:val="none" w:sz="0" w:space="0" w:color="auto"/>
                                                                                                                                                                                                                                                                                          </w:divBdr>
                                                                                                                                                                                                                                                                                        </w:div>
                                                                                                                                                                                                                                                                                      </w:divsChild>
                                                                                                                                                                                                                                                                                    </w:div>
                                                                                                                                                                                                                                                                                    <w:div w:id="1891377799">
                                                                                                                                                                                                                                                                                      <w:marLeft w:val="0"/>
                                                                                                                                                                                                                                                                                      <w:marRight w:val="0"/>
                                                                                                                                                                                                                                                                                      <w:marTop w:val="0"/>
                                                                                                                                                                                                                                                                                      <w:marBottom w:val="0"/>
                                                                                                                                                                                                                                                                                      <w:divBdr>
                                                                                                                                                                                                                                                                                        <w:top w:val="none" w:sz="0" w:space="0" w:color="auto"/>
                                                                                                                                                                                                                                                                                        <w:left w:val="none" w:sz="0" w:space="0" w:color="auto"/>
                                                                                                                                                                                                                                                                                        <w:bottom w:val="none" w:sz="0" w:space="0" w:color="auto"/>
                                                                                                                                                                                                                                                                                        <w:right w:val="none" w:sz="0" w:space="0" w:color="auto"/>
                                                                                                                                                                                                                                                                                      </w:divBdr>
                                                                                                                                                                                                                                                                                      <w:divsChild>
                                                                                                                                                                                                                                                                                        <w:div w:id="18913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77599">
                  <w:marLeft w:val="0"/>
                  <w:marRight w:val="0"/>
                  <w:marTop w:val="0"/>
                  <w:marBottom w:val="0"/>
                  <w:divBdr>
                    <w:top w:val="none" w:sz="0" w:space="0" w:color="auto"/>
                    <w:left w:val="none" w:sz="0" w:space="0" w:color="auto"/>
                    <w:bottom w:val="none" w:sz="0" w:space="0" w:color="auto"/>
                    <w:right w:val="none" w:sz="0" w:space="0" w:color="auto"/>
                  </w:divBdr>
                </w:div>
              </w:divsChild>
            </w:div>
            <w:div w:id="1891377581">
              <w:marLeft w:val="0"/>
              <w:marRight w:val="0"/>
              <w:marTop w:val="0"/>
              <w:marBottom w:val="0"/>
              <w:divBdr>
                <w:top w:val="none" w:sz="0" w:space="0" w:color="auto"/>
                <w:left w:val="none" w:sz="0" w:space="0" w:color="auto"/>
                <w:bottom w:val="none" w:sz="0" w:space="0" w:color="auto"/>
                <w:right w:val="none" w:sz="0" w:space="0" w:color="auto"/>
              </w:divBdr>
            </w:div>
            <w:div w:id="1891377587">
              <w:marLeft w:val="0"/>
              <w:marRight w:val="0"/>
              <w:marTop w:val="0"/>
              <w:marBottom w:val="0"/>
              <w:divBdr>
                <w:top w:val="none" w:sz="0" w:space="0" w:color="auto"/>
                <w:left w:val="none" w:sz="0" w:space="0" w:color="auto"/>
                <w:bottom w:val="none" w:sz="0" w:space="0" w:color="auto"/>
                <w:right w:val="none" w:sz="0" w:space="0" w:color="auto"/>
              </w:divBdr>
            </w:div>
            <w:div w:id="1891377754">
              <w:marLeft w:val="0"/>
              <w:marRight w:val="0"/>
              <w:marTop w:val="0"/>
              <w:marBottom w:val="0"/>
              <w:divBdr>
                <w:top w:val="none" w:sz="0" w:space="0" w:color="auto"/>
                <w:left w:val="none" w:sz="0" w:space="0" w:color="auto"/>
                <w:bottom w:val="none" w:sz="0" w:space="0" w:color="auto"/>
                <w:right w:val="none" w:sz="0" w:space="0" w:color="auto"/>
              </w:divBdr>
            </w:div>
          </w:divsChild>
        </w:div>
        <w:div w:id="1891377508">
          <w:marLeft w:val="0"/>
          <w:marRight w:val="0"/>
          <w:marTop w:val="0"/>
          <w:marBottom w:val="0"/>
          <w:divBdr>
            <w:top w:val="none" w:sz="0" w:space="0" w:color="auto"/>
            <w:left w:val="none" w:sz="0" w:space="0" w:color="auto"/>
            <w:bottom w:val="none" w:sz="0" w:space="0" w:color="auto"/>
            <w:right w:val="none" w:sz="0" w:space="0" w:color="auto"/>
          </w:divBdr>
        </w:div>
        <w:div w:id="1891377664">
          <w:marLeft w:val="0"/>
          <w:marRight w:val="0"/>
          <w:marTop w:val="0"/>
          <w:marBottom w:val="0"/>
          <w:divBdr>
            <w:top w:val="none" w:sz="0" w:space="0" w:color="auto"/>
            <w:left w:val="none" w:sz="0" w:space="0" w:color="auto"/>
            <w:bottom w:val="none" w:sz="0" w:space="0" w:color="auto"/>
            <w:right w:val="none" w:sz="0" w:space="0" w:color="auto"/>
          </w:divBdr>
        </w:div>
        <w:div w:id="1891377687">
          <w:marLeft w:val="0"/>
          <w:marRight w:val="0"/>
          <w:marTop w:val="0"/>
          <w:marBottom w:val="0"/>
          <w:divBdr>
            <w:top w:val="none" w:sz="0" w:space="0" w:color="auto"/>
            <w:left w:val="none" w:sz="0" w:space="0" w:color="auto"/>
            <w:bottom w:val="none" w:sz="0" w:space="0" w:color="auto"/>
            <w:right w:val="none" w:sz="0" w:space="0" w:color="auto"/>
          </w:divBdr>
        </w:div>
        <w:div w:id="1891377802">
          <w:marLeft w:val="0"/>
          <w:marRight w:val="0"/>
          <w:marTop w:val="0"/>
          <w:marBottom w:val="0"/>
          <w:divBdr>
            <w:top w:val="none" w:sz="0" w:space="0" w:color="auto"/>
            <w:left w:val="none" w:sz="0" w:space="0" w:color="auto"/>
            <w:bottom w:val="none" w:sz="0" w:space="0" w:color="auto"/>
            <w:right w:val="none" w:sz="0" w:space="0" w:color="auto"/>
          </w:divBdr>
        </w:div>
      </w:divsChild>
    </w:div>
    <w:div w:id="1891377132">
      <w:marLeft w:val="0"/>
      <w:marRight w:val="0"/>
      <w:marTop w:val="0"/>
      <w:marBottom w:val="0"/>
      <w:divBdr>
        <w:top w:val="none" w:sz="0" w:space="0" w:color="auto"/>
        <w:left w:val="none" w:sz="0" w:space="0" w:color="auto"/>
        <w:bottom w:val="none" w:sz="0" w:space="0" w:color="auto"/>
        <w:right w:val="none" w:sz="0" w:space="0" w:color="auto"/>
      </w:divBdr>
      <w:divsChild>
        <w:div w:id="1891377184">
          <w:marLeft w:val="0"/>
          <w:marRight w:val="0"/>
          <w:marTop w:val="0"/>
          <w:marBottom w:val="0"/>
          <w:divBdr>
            <w:top w:val="none" w:sz="0" w:space="0" w:color="auto"/>
            <w:left w:val="none" w:sz="0" w:space="0" w:color="auto"/>
            <w:bottom w:val="none" w:sz="0" w:space="0" w:color="auto"/>
            <w:right w:val="none" w:sz="0" w:space="0" w:color="auto"/>
          </w:divBdr>
        </w:div>
      </w:divsChild>
    </w:div>
    <w:div w:id="1891377134">
      <w:marLeft w:val="0"/>
      <w:marRight w:val="0"/>
      <w:marTop w:val="0"/>
      <w:marBottom w:val="0"/>
      <w:divBdr>
        <w:top w:val="none" w:sz="0" w:space="0" w:color="auto"/>
        <w:left w:val="none" w:sz="0" w:space="0" w:color="auto"/>
        <w:bottom w:val="none" w:sz="0" w:space="0" w:color="auto"/>
        <w:right w:val="none" w:sz="0" w:space="0" w:color="auto"/>
      </w:divBdr>
    </w:div>
    <w:div w:id="1891377153">
      <w:marLeft w:val="0"/>
      <w:marRight w:val="0"/>
      <w:marTop w:val="0"/>
      <w:marBottom w:val="0"/>
      <w:divBdr>
        <w:top w:val="none" w:sz="0" w:space="0" w:color="auto"/>
        <w:left w:val="none" w:sz="0" w:space="0" w:color="auto"/>
        <w:bottom w:val="none" w:sz="0" w:space="0" w:color="auto"/>
        <w:right w:val="none" w:sz="0" w:space="0" w:color="auto"/>
      </w:divBdr>
    </w:div>
    <w:div w:id="1891377159">
      <w:marLeft w:val="0"/>
      <w:marRight w:val="0"/>
      <w:marTop w:val="0"/>
      <w:marBottom w:val="0"/>
      <w:divBdr>
        <w:top w:val="none" w:sz="0" w:space="0" w:color="auto"/>
        <w:left w:val="none" w:sz="0" w:space="0" w:color="auto"/>
        <w:bottom w:val="none" w:sz="0" w:space="0" w:color="auto"/>
        <w:right w:val="none" w:sz="0" w:space="0" w:color="auto"/>
      </w:divBdr>
    </w:div>
    <w:div w:id="1891377166">
      <w:marLeft w:val="0"/>
      <w:marRight w:val="0"/>
      <w:marTop w:val="0"/>
      <w:marBottom w:val="0"/>
      <w:divBdr>
        <w:top w:val="none" w:sz="0" w:space="0" w:color="auto"/>
        <w:left w:val="none" w:sz="0" w:space="0" w:color="auto"/>
        <w:bottom w:val="none" w:sz="0" w:space="0" w:color="auto"/>
        <w:right w:val="none" w:sz="0" w:space="0" w:color="auto"/>
      </w:divBdr>
      <w:divsChild>
        <w:div w:id="1891377175">
          <w:marLeft w:val="0"/>
          <w:marRight w:val="0"/>
          <w:marTop w:val="0"/>
          <w:marBottom w:val="0"/>
          <w:divBdr>
            <w:top w:val="none" w:sz="0" w:space="0" w:color="auto"/>
            <w:left w:val="none" w:sz="0" w:space="0" w:color="auto"/>
            <w:bottom w:val="none" w:sz="0" w:space="0" w:color="auto"/>
            <w:right w:val="none" w:sz="0" w:space="0" w:color="auto"/>
          </w:divBdr>
          <w:divsChild>
            <w:div w:id="1891377482">
              <w:marLeft w:val="0"/>
              <w:marRight w:val="0"/>
              <w:marTop w:val="0"/>
              <w:marBottom w:val="0"/>
              <w:divBdr>
                <w:top w:val="none" w:sz="0" w:space="0" w:color="auto"/>
                <w:left w:val="none" w:sz="0" w:space="0" w:color="auto"/>
                <w:bottom w:val="none" w:sz="0" w:space="0" w:color="auto"/>
                <w:right w:val="none" w:sz="0" w:space="0" w:color="auto"/>
              </w:divBdr>
              <w:divsChild>
                <w:div w:id="1891377156">
                  <w:marLeft w:val="0"/>
                  <w:marRight w:val="0"/>
                  <w:marTop w:val="0"/>
                  <w:marBottom w:val="0"/>
                  <w:divBdr>
                    <w:top w:val="none" w:sz="0" w:space="0" w:color="auto"/>
                    <w:left w:val="none" w:sz="0" w:space="0" w:color="auto"/>
                    <w:bottom w:val="none" w:sz="0" w:space="0" w:color="auto"/>
                    <w:right w:val="none" w:sz="0" w:space="0" w:color="auto"/>
                  </w:divBdr>
                  <w:divsChild>
                    <w:div w:id="1891377060">
                      <w:marLeft w:val="0"/>
                      <w:marRight w:val="0"/>
                      <w:marTop w:val="0"/>
                      <w:marBottom w:val="0"/>
                      <w:divBdr>
                        <w:top w:val="none" w:sz="0" w:space="0" w:color="auto"/>
                        <w:left w:val="none" w:sz="0" w:space="0" w:color="auto"/>
                        <w:bottom w:val="none" w:sz="0" w:space="0" w:color="auto"/>
                        <w:right w:val="none" w:sz="0" w:space="0" w:color="auto"/>
                      </w:divBdr>
                      <w:divsChild>
                        <w:div w:id="1891377171">
                          <w:marLeft w:val="0"/>
                          <w:marRight w:val="0"/>
                          <w:marTop w:val="0"/>
                          <w:marBottom w:val="0"/>
                          <w:divBdr>
                            <w:top w:val="none" w:sz="0" w:space="0" w:color="auto"/>
                            <w:left w:val="none" w:sz="0" w:space="0" w:color="auto"/>
                            <w:bottom w:val="none" w:sz="0" w:space="0" w:color="auto"/>
                            <w:right w:val="none" w:sz="0" w:space="0" w:color="auto"/>
                          </w:divBdr>
                        </w:div>
                        <w:div w:id="1891377176">
                          <w:marLeft w:val="0"/>
                          <w:marRight w:val="0"/>
                          <w:marTop w:val="0"/>
                          <w:marBottom w:val="0"/>
                          <w:divBdr>
                            <w:top w:val="none" w:sz="0" w:space="0" w:color="auto"/>
                            <w:left w:val="none" w:sz="0" w:space="0" w:color="auto"/>
                            <w:bottom w:val="none" w:sz="0" w:space="0" w:color="auto"/>
                            <w:right w:val="none" w:sz="0" w:space="0" w:color="auto"/>
                          </w:divBdr>
                        </w:div>
                        <w:div w:id="1891377182">
                          <w:marLeft w:val="0"/>
                          <w:marRight w:val="0"/>
                          <w:marTop w:val="0"/>
                          <w:marBottom w:val="0"/>
                          <w:divBdr>
                            <w:top w:val="none" w:sz="0" w:space="0" w:color="auto"/>
                            <w:left w:val="none" w:sz="0" w:space="0" w:color="auto"/>
                            <w:bottom w:val="none" w:sz="0" w:space="0" w:color="auto"/>
                            <w:right w:val="none" w:sz="0" w:space="0" w:color="auto"/>
                          </w:divBdr>
                        </w:div>
                        <w:div w:id="1891377190">
                          <w:marLeft w:val="0"/>
                          <w:marRight w:val="0"/>
                          <w:marTop w:val="0"/>
                          <w:marBottom w:val="0"/>
                          <w:divBdr>
                            <w:top w:val="none" w:sz="0" w:space="0" w:color="auto"/>
                            <w:left w:val="none" w:sz="0" w:space="0" w:color="auto"/>
                            <w:bottom w:val="none" w:sz="0" w:space="0" w:color="auto"/>
                            <w:right w:val="none" w:sz="0" w:space="0" w:color="auto"/>
                          </w:divBdr>
                        </w:div>
                        <w:div w:id="1891377223">
                          <w:marLeft w:val="0"/>
                          <w:marRight w:val="0"/>
                          <w:marTop w:val="0"/>
                          <w:marBottom w:val="0"/>
                          <w:divBdr>
                            <w:top w:val="none" w:sz="0" w:space="0" w:color="auto"/>
                            <w:left w:val="none" w:sz="0" w:space="0" w:color="auto"/>
                            <w:bottom w:val="none" w:sz="0" w:space="0" w:color="auto"/>
                            <w:right w:val="none" w:sz="0" w:space="0" w:color="auto"/>
                          </w:divBdr>
                        </w:div>
                        <w:div w:id="1891377318">
                          <w:marLeft w:val="0"/>
                          <w:marRight w:val="0"/>
                          <w:marTop w:val="0"/>
                          <w:marBottom w:val="0"/>
                          <w:divBdr>
                            <w:top w:val="none" w:sz="0" w:space="0" w:color="auto"/>
                            <w:left w:val="none" w:sz="0" w:space="0" w:color="auto"/>
                            <w:bottom w:val="none" w:sz="0" w:space="0" w:color="auto"/>
                            <w:right w:val="none" w:sz="0" w:space="0" w:color="auto"/>
                          </w:divBdr>
                        </w:div>
                        <w:div w:id="189137742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891377510">
                          <w:marLeft w:val="0"/>
                          <w:marRight w:val="0"/>
                          <w:marTop w:val="0"/>
                          <w:marBottom w:val="0"/>
                          <w:divBdr>
                            <w:top w:val="none" w:sz="0" w:space="0" w:color="auto"/>
                            <w:left w:val="none" w:sz="0" w:space="0" w:color="auto"/>
                            <w:bottom w:val="none" w:sz="0" w:space="0" w:color="auto"/>
                            <w:right w:val="none" w:sz="0" w:space="0" w:color="auto"/>
                          </w:divBdr>
                        </w:div>
                        <w:div w:id="1891377564">
                          <w:marLeft w:val="0"/>
                          <w:marRight w:val="0"/>
                          <w:marTop w:val="0"/>
                          <w:marBottom w:val="0"/>
                          <w:divBdr>
                            <w:top w:val="none" w:sz="0" w:space="0" w:color="auto"/>
                            <w:left w:val="none" w:sz="0" w:space="0" w:color="auto"/>
                            <w:bottom w:val="none" w:sz="0" w:space="0" w:color="auto"/>
                            <w:right w:val="none" w:sz="0" w:space="0" w:color="auto"/>
                          </w:divBdr>
                        </w:div>
                        <w:div w:id="1891377762">
                          <w:marLeft w:val="0"/>
                          <w:marRight w:val="0"/>
                          <w:marTop w:val="0"/>
                          <w:marBottom w:val="0"/>
                          <w:divBdr>
                            <w:top w:val="none" w:sz="0" w:space="0" w:color="auto"/>
                            <w:left w:val="none" w:sz="0" w:space="0" w:color="auto"/>
                            <w:bottom w:val="none" w:sz="0" w:space="0" w:color="auto"/>
                            <w:right w:val="none" w:sz="0" w:space="0" w:color="auto"/>
                          </w:divBdr>
                        </w:div>
                        <w:div w:id="1891377810">
                          <w:marLeft w:val="0"/>
                          <w:marRight w:val="0"/>
                          <w:marTop w:val="0"/>
                          <w:marBottom w:val="0"/>
                          <w:divBdr>
                            <w:top w:val="none" w:sz="0" w:space="0" w:color="auto"/>
                            <w:left w:val="none" w:sz="0" w:space="0" w:color="auto"/>
                            <w:bottom w:val="none" w:sz="0" w:space="0" w:color="auto"/>
                            <w:right w:val="none" w:sz="0" w:space="0" w:color="auto"/>
                          </w:divBdr>
                        </w:div>
                        <w:div w:id="18913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377221">
      <w:marLeft w:val="0"/>
      <w:marRight w:val="0"/>
      <w:marTop w:val="0"/>
      <w:marBottom w:val="0"/>
      <w:divBdr>
        <w:top w:val="none" w:sz="0" w:space="0" w:color="auto"/>
        <w:left w:val="none" w:sz="0" w:space="0" w:color="auto"/>
        <w:bottom w:val="none" w:sz="0" w:space="0" w:color="auto"/>
        <w:right w:val="none" w:sz="0" w:space="0" w:color="auto"/>
      </w:divBdr>
    </w:div>
    <w:div w:id="1891377228">
      <w:marLeft w:val="0"/>
      <w:marRight w:val="0"/>
      <w:marTop w:val="0"/>
      <w:marBottom w:val="0"/>
      <w:divBdr>
        <w:top w:val="none" w:sz="0" w:space="0" w:color="auto"/>
        <w:left w:val="none" w:sz="0" w:space="0" w:color="auto"/>
        <w:bottom w:val="none" w:sz="0" w:space="0" w:color="auto"/>
        <w:right w:val="none" w:sz="0" w:space="0" w:color="auto"/>
      </w:divBdr>
    </w:div>
    <w:div w:id="1891377239">
      <w:marLeft w:val="0"/>
      <w:marRight w:val="0"/>
      <w:marTop w:val="0"/>
      <w:marBottom w:val="0"/>
      <w:divBdr>
        <w:top w:val="none" w:sz="0" w:space="0" w:color="auto"/>
        <w:left w:val="none" w:sz="0" w:space="0" w:color="auto"/>
        <w:bottom w:val="none" w:sz="0" w:space="0" w:color="auto"/>
        <w:right w:val="none" w:sz="0" w:space="0" w:color="auto"/>
      </w:divBdr>
    </w:div>
    <w:div w:id="1891377260">
      <w:marLeft w:val="0"/>
      <w:marRight w:val="0"/>
      <w:marTop w:val="0"/>
      <w:marBottom w:val="0"/>
      <w:divBdr>
        <w:top w:val="none" w:sz="0" w:space="0" w:color="auto"/>
        <w:left w:val="none" w:sz="0" w:space="0" w:color="auto"/>
        <w:bottom w:val="none" w:sz="0" w:space="0" w:color="auto"/>
        <w:right w:val="none" w:sz="0" w:space="0" w:color="auto"/>
      </w:divBdr>
    </w:div>
    <w:div w:id="1891377264">
      <w:marLeft w:val="0"/>
      <w:marRight w:val="0"/>
      <w:marTop w:val="0"/>
      <w:marBottom w:val="0"/>
      <w:divBdr>
        <w:top w:val="none" w:sz="0" w:space="0" w:color="auto"/>
        <w:left w:val="none" w:sz="0" w:space="0" w:color="auto"/>
        <w:bottom w:val="none" w:sz="0" w:space="0" w:color="auto"/>
        <w:right w:val="none" w:sz="0" w:space="0" w:color="auto"/>
      </w:divBdr>
    </w:div>
    <w:div w:id="1891377277">
      <w:marLeft w:val="0"/>
      <w:marRight w:val="0"/>
      <w:marTop w:val="0"/>
      <w:marBottom w:val="0"/>
      <w:divBdr>
        <w:top w:val="none" w:sz="0" w:space="0" w:color="auto"/>
        <w:left w:val="none" w:sz="0" w:space="0" w:color="auto"/>
        <w:bottom w:val="none" w:sz="0" w:space="0" w:color="auto"/>
        <w:right w:val="none" w:sz="0" w:space="0" w:color="auto"/>
      </w:divBdr>
      <w:divsChild>
        <w:div w:id="1891377797">
          <w:marLeft w:val="0"/>
          <w:marRight w:val="0"/>
          <w:marTop w:val="0"/>
          <w:marBottom w:val="0"/>
          <w:divBdr>
            <w:top w:val="none" w:sz="0" w:space="0" w:color="auto"/>
            <w:left w:val="none" w:sz="0" w:space="0" w:color="auto"/>
            <w:bottom w:val="none" w:sz="0" w:space="0" w:color="auto"/>
            <w:right w:val="none" w:sz="0" w:space="0" w:color="auto"/>
          </w:divBdr>
          <w:divsChild>
            <w:div w:id="1891377851">
              <w:marLeft w:val="0"/>
              <w:marRight w:val="0"/>
              <w:marTop w:val="0"/>
              <w:marBottom w:val="0"/>
              <w:divBdr>
                <w:top w:val="none" w:sz="0" w:space="0" w:color="auto"/>
                <w:left w:val="none" w:sz="0" w:space="0" w:color="auto"/>
                <w:bottom w:val="none" w:sz="0" w:space="0" w:color="auto"/>
                <w:right w:val="none" w:sz="0" w:space="0" w:color="auto"/>
              </w:divBdr>
              <w:divsChild>
                <w:div w:id="1891377760">
                  <w:marLeft w:val="0"/>
                  <w:marRight w:val="0"/>
                  <w:marTop w:val="0"/>
                  <w:marBottom w:val="0"/>
                  <w:divBdr>
                    <w:top w:val="none" w:sz="0" w:space="0" w:color="auto"/>
                    <w:left w:val="none" w:sz="0" w:space="0" w:color="auto"/>
                    <w:bottom w:val="none" w:sz="0" w:space="0" w:color="auto"/>
                    <w:right w:val="none" w:sz="0" w:space="0" w:color="auto"/>
                  </w:divBdr>
                  <w:divsChild>
                    <w:div w:id="1891377766">
                      <w:marLeft w:val="0"/>
                      <w:marRight w:val="0"/>
                      <w:marTop w:val="0"/>
                      <w:marBottom w:val="0"/>
                      <w:divBdr>
                        <w:top w:val="none" w:sz="0" w:space="0" w:color="auto"/>
                        <w:left w:val="none" w:sz="0" w:space="0" w:color="auto"/>
                        <w:bottom w:val="none" w:sz="0" w:space="0" w:color="auto"/>
                        <w:right w:val="none" w:sz="0" w:space="0" w:color="auto"/>
                      </w:divBdr>
                      <w:divsChild>
                        <w:div w:id="1891377828">
                          <w:marLeft w:val="0"/>
                          <w:marRight w:val="0"/>
                          <w:marTop w:val="0"/>
                          <w:marBottom w:val="0"/>
                          <w:divBdr>
                            <w:top w:val="none" w:sz="0" w:space="0" w:color="auto"/>
                            <w:left w:val="none" w:sz="0" w:space="0" w:color="auto"/>
                            <w:bottom w:val="none" w:sz="0" w:space="0" w:color="auto"/>
                            <w:right w:val="none" w:sz="0" w:space="0" w:color="auto"/>
                          </w:divBdr>
                          <w:divsChild>
                            <w:div w:id="1891377196">
                              <w:marLeft w:val="0"/>
                              <w:marRight w:val="0"/>
                              <w:marTop w:val="0"/>
                              <w:marBottom w:val="0"/>
                              <w:divBdr>
                                <w:top w:val="none" w:sz="0" w:space="0" w:color="auto"/>
                                <w:left w:val="none" w:sz="0" w:space="0" w:color="auto"/>
                                <w:bottom w:val="none" w:sz="0" w:space="0" w:color="auto"/>
                                <w:right w:val="none" w:sz="0" w:space="0" w:color="auto"/>
                              </w:divBdr>
                              <w:divsChild>
                                <w:div w:id="1891377066">
                                  <w:marLeft w:val="0"/>
                                  <w:marRight w:val="0"/>
                                  <w:marTop w:val="0"/>
                                  <w:marBottom w:val="0"/>
                                  <w:divBdr>
                                    <w:top w:val="none" w:sz="0" w:space="0" w:color="auto"/>
                                    <w:left w:val="none" w:sz="0" w:space="0" w:color="auto"/>
                                    <w:bottom w:val="none" w:sz="0" w:space="0" w:color="auto"/>
                                    <w:right w:val="none" w:sz="0" w:space="0" w:color="auto"/>
                                  </w:divBdr>
                                  <w:divsChild>
                                    <w:div w:id="1891377329">
                                      <w:marLeft w:val="0"/>
                                      <w:marRight w:val="0"/>
                                      <w:marTop w:val="0"/>
                                      <w:marBottom w:val="0"/>
                                      <w:divBdr>
                                        <w:top w:val="none" w:sz="0" w:space="0" w:color="auto"/>
                                        <w:left w:val="none" w:sz="0" w:space="0" w:color="auto"/>
                                        <w:bottom w:val="none" w:sz="0" w:space="0" w:color="auto"/>
                                        <w:right w:val="none" w:sz="0" w:space="0" w:color="auto"/>
                                      </w:divBdr>
                                      <w:divsChild>
                                        <w:div w:id="1891377830">
                                          <w:marLeft w:val="0"/>
                                          <w:marRight w:val="0"/>
                                          <w:marTop w:val="0"/>
                                          <w:marBottom w:val="0"/>
                                          <w:divBdr>
                                            <w:top w:val="none" w:sz="0" w:space="0" w:color="auto"/>
                                            <w:left w:val="none" w:sz="0" w:space="0" w:color="auto"/>
                                            <w:bottom w:val="none" w:sz="0" w:space="0" w:color="auto"/>
                                            <w:right w:val="none" w:sz="0" w:space="0" w:color="auto"/>
                                          </w:divBdr>
                                          <w:divsChild>
                                            <w:div w:id="1891377440">
                                              <w:marLeft w:val="0"/>
                                              <w:marRight w:val="0"/>
                                              <w:marTop w:val="0"/>
                                              <w:marBottom w:val="0"/>
                                              <w:divBdr>
                                                <w:top w:val="none" w:sz="0" w:space="0" w:color="auto"/>
                                                <w:left w:val="none" w:sz="0" w:space="0" w:color="auto"/>
                                                <w:bottom w:val="none" w:sz="0" w:space="0" w:color="auto"/>
                                                <w:right w:val="none" w:sz="0" w:space="0" w:color="auto"/>
                                              </w:divBdr>
                                              <w:divsChild>
                                                <w:div w:id="1891377598">
                                                  <w:marLeft w:val="0"/>
                                                  <w:marRight w:val="0"/>
                                                  <w:marTop w:val="0"/>
                                                  <w:marBottom w:val="0"/>
                                                  <w:divBdr>
                                                    <w:top w:val="none" w:sz="0" w:space="0" w:color="auto"/>
                                                    <w:left w:val="none" w:sz="0" w:space="0" w:color="auto"/>
                                                    <w:bottom w:val="none" w:sz="0" w:space="0" w:color="auto"/>
                                                    <w:right w:val="none" w:sz="0" w:space="0" w:color="auto"/>
                                                  </w:divBdr>
                                                  <w:divsChild>
                                                    <w:div w:id="1891377249">
                                                      <w:marLeft w:val="0"/>
                                                      <w:marRight w:val="0"/>
                                                      <w:marTop w:val="0"/>
                                                      <w:marBottom w:val="0"/>
                                                      <w:divBdr>
                                                        <w:top w:val="none" w:sz="0" w:space="0" w:color="auto"/>
                                                        <w:left w:val="none" w:sz="0" w:space="0" w:color="auto"/>
                                                        <w:bottom w:val="none" w:sz="0" w:space="0" w:color="auto"/>
                                                        <w:right w:val="none" w:sz="0" w:space="0" w:color="auto"/>
                                                      </w:divBdr>
                                                      <w:divsChild>
                                                        <w:div w:id="1891377559">
                                                          <w:marLeft w:val="0"/>
                                                          <w:marRight w:val="0"/>
                                                          <w:marTop w:val="0"/>
                                                          <w:marBottom w:val="0"/>
                                                          <w:divBdr>
                                                            <w:top w:val="none" w:sz="0" w:space="0" w:color="auto"/>
                                                            <w:left w:val="none" w:sz="0" w:space="0" w:color="auto"/>
                                                            <w:bottom w:val="none" w:sz="0" w:space="0" w:color="auto"/>
                                                            <w:right w:val="none" w:sz="0" w:space="0" w:color="auto"/>
                                                          </w:divBdr>
                                                          <w:divsChild>
                                                            <w:div w:id="1891377818">
                                                              <w:marLeft w:val="0"/>
                                                              <w:marRight w:val="0"/>
                                                              <w:marTop w:val="0"/>
                                                              <w:marBottom w:val="0"/>
                                                              <w:divBdr>
                                                                <w:top w:val="none" w:sz="0" w:space="0" w:color="auto"/>
                                                                <w:left w:val="none" w:sz="0" w:space="0" w:color="auto"/>
                                                                <w:bottom w:val="none" w:sz="0" w:space="0" w:color="auto"/>
                                                                <w:right w:val="none" w:sz="0" w:space="0" w:color="auto"/>
                                                              </w:divBdr>
                                                              <w:divsChild>
                                                                <w:div w:id="1891377603">
                                                                  <w:marLeft w:val="0"/>
                                                                  <w:marRight w:val="0"/>
                                                                  <w:marTop w:val="0"/>
                                                                  <w:marBottom w:val="0"/>
                                                                  <w:divBdr>
                                                                    <w:top w:val="none" w:sz="0" w:space="0" w:color="auto"/>
                                                                    <w:left w:val="none" w:sz="0" w:space="0" w:color="auto"/>
                                                                    <w:bottom w:val="none" w:sz="0" w:space="0" w:color="auto"/>
                                                                    <w:right w:val="none" w:sz="0" w:space="0" w:color="auto"/>
                                                                  </w:divBdr>
                                                                  <w:divsChild>
                                                                    <w:div w:id="1891377731">
                                                                      <w:marLeft w:val="0"/>
                                                                      <w:marRight w:val="0"/>
                                                                      <w:marTop w:val="0"/>
                                                                      <w:marBottom w:val="0"/>
                                                                      <w:divBdr>
                                                                        <w:top w:val="none" w:sz="0" w:space="0" w:color="auto"/>
                                                                        <w:left w:val="none" w:sz="0" w:space="0" w:color="auto"/>
                                                                        <w:bottom w:val="none" w:sz="0" w:space="0" w:color="auto"/>
                                                                        <w:right w:val="none" w:sz="0" w:space="0" w:color="auto"/>
                                                                      </w:divBdr>
                                                                      <w:divsChild>
                                                                        <w:div w:id="1891377513">
                                                                          <w:marLeft w:val="0"/>
                                                                          <w:marRight w:val="0"/>
                                                                          <w:marTop w:val="0"/>
                                                                          <w:marBottom w:val="0"/>
                                                                          <w:divBdr>
                                                                            <w:top w:val="none" w:sz="0" w:space="0" w:color="auto"/>
                                                                            <w:left w:val="none" w:sz="0" w:space="0" w:color="auto"/>
                                                                            <w:bottom w:val="none" w:sz="0" w:space="0" w:color="auto"/>
                                                                            <w:right w:val="none" w:sz="0" w:space="0" w:color="auto"/>
                                                                          </w:divBdr>
                                                                          <w:divsChild>
                                                                            <w:div w:id="1891377617">
                                                                              <w:marLeft w:val="0"/>
                                                                              <w:marRight w:val="0"/>
                                                                              <w:marTop w:val="0"/>
                                                                              <w:marBottom w:val="0"/>
                                                                              <w:divBdr>
                                                                                <w:top w:val="none" w:sz="0" w:space="0" w:color="auto"/>
                                                                                <w:left w:val="none" w:sz="0" w:space="0" w:color="auto"/>
                                                                                <w:bottom w:val="none" w:sz="0" w:space="0" w:color="auto"/>
                                                                                <w:right w:val="none" w:sz="0" w:space="0" w:color="auto"/>
                                                                              </w:divBdr>
                                                                              <w:divsChild>
                                                                                <w:div w:id="18913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279">
      <w:marLeft w:val="0"/>
      <w:marRight w:val="0"/>
      <w:marTop w:val="0"/>
      <w:marBottom w:val="0"/>
      <w:divBdr>
        <w:top w:val="none" w:sz="0" w:space="0" w:color="auto"/>
        <w:left w:val="none" w:sz="0" w:space="0" w:color="auto"/>
        <w:bottom w:val="none" w:sz="0" w:space="0" w:color="auto"/>
        <w:right w:val="none" w:sz="0" w:space="0" w:color="auto"/>
      </w:divBdr>
      <w:divsChild>
        <w:div w:id="1891377122">
          <w:marLeft w:val="0"/>
          <w:marRight w:val="0"/>
          <w:marTop w:val="0"/>
          <w:marBottom w:val="0"/>
          <w:divBdr>
            <w:top w:val="none" w:sz="0" w:space="0" w:color="auto"/>
            <w:left w:val="none" w:sz="0" w:space="0" w:color="auto"/>
            <w:bottom w:val="none" w:sz="0" w:space="0" w:color="auto"/>
            <w:right w:val="none" w:sz="0" w:space="0" w:color="auto"/>
          </w:divBdr>
        </w:div>
      </w:divsChild>
    </w:div>
    <w:div w:id="1891377283">
      <w:marLeft w:val="0"/>
      <w:marRight w:val="0"/>
      <w:marTop w:val="0"/>
      <w:marBottom w:val="0"/>
      <w:divBdr>
        <w:top w:val="none" w:sz="0" w:space="0" w:color="auto"/>
        <w:left w:val="none" w:sz="0" w:space="0" w:color="auto"/>
        <w:bottom w:val="none" w:sz="0" w:space="0" w:color="auto"/>
        <w:right w:val="none" w:sz="0" w:space="0" w:color="auto"/>
      </w:divBdr>
      <w:divsChild>
        <w:div w:id="1891377113">
          <w:marLeft w:val="0"/>
          <w:marRight w:val="0"/>
          <w:marTop w:val="0"/>
          <w:marBottom w:val="0"/>
          <w:divBdr>
            <w:top w:val="none" w:sz="0" w:space="0" w:color="auto"/>
            <w:left w:val="none" w:sz="0" w:space="0" w:color="auto"/>
            <w:bottom w:val="none" w:sz="0" w:space="0" w:color="auto"/>
            <w:right w:val="none" w:sz="0" w:space="0" w:color="auto"/>
          </w:divBdr>
          <w:divsChild>
            <w:div w:id="1891377800">
              <w:marLeft w:val="0"/>
              <w:marRight w:val="0"/>
              <w:marTop w:val="0"/>
              <w:marBottom w:val="0"/>
              <w:divBdr>
                <w:top w:val="none" w:sz="0" w:space="0" w:color="auto"/>
                <w:left w:val="none" w:sz="0" w:space="0" w:color="auto"/>
                <w:bottom w:val="none" w:sz="0" w:space="0" w:color="auto"/>
                <w:right w:val="none" w:sz="0" w:space="0" w:color="auto"/>
              </w:divBdr>
              <w:divsChild>
                <w:div w:id="1891377627">
                  <w:marLeft w:val="0"/>
                  <w:marRight w:val="0"/>
                  <w:marTop w:val="0"/>
                  <w:marBottom w:val="0"/>
                  <w:divBdr>
                    <w:top w:val="none" w:sz="0" w:space="0" w:color="auto"/>
                    <w:left w:val="none" w:sz="0" w:space="0" w:color="auto"/>
                    <w:bottom w:val="none" w:sz="0" w:space="0" w:color="auto"/>
                    <w:right w:val="none" w:sz="0" w:space="0" w:color="auto"/>
                  </w:divBdr>
                  <w:divsChild>
                    <w:div w:id="1891377357">
                      <w:marLeft w:val="0"/>
                      <w:marRight w:val="0"/>
                      <w:marTop w:val="0"/>
                      <w:marBottom w:val="0"/>
                      <w:divBdr>
                        <w:top w:val="none" w:sz="0" w:space="0" w:color="auto"/>
                        <w:left w:val="none" w:sz="0" w:space="0" w:color="auto"/>
                        <w:bottom w:val="none" w:sz="0" w:space="0" w:color="auto"/>
                        <w:right w:val="none" w:sz="0" w:space="0" w:color="auto"/>
                      </w:divBdr>
                      <w:divsChild>
                        <w:div w:id="1891377268">
                          <w:marLeft w:val="0"/>
                          <w:marRight w:val="0"/>
                          <w:marTop w:val="0"/>
                          <w:marBottom w:val="0"/>
                          <w:divBdr>
                            <w:top w:val="none" w:sz="0" w:space="0" w:color="auto"/>
                            <w:left w:val="none" w:sz="0" w:space="0" w:color="auto"/>
                            <w:bottom w:val="none" w:sz="0" w:space="0" w:color="auto"/>
                            <w:right w:val="none" w:sz="0" w:space="0" w:color="auto"/>
                          </w:divBdr>
                          <w:divsChild>
                            <w:div w:id="1891377246">
                              <w:marLeft w:val="0"/>
                              <w:marRight w:val="0"/>
                              <w:marTop w:val="0"/>
                              <w:marBottom w:val="0"/>
                              <w:divBdr>
                                <w:top w:val="none" w:sz="0" w:space="0" w:color="auto"/>
                                <w:left w:val="none" w:sz="0" w:space="0" w:color="auto"/>
                                <w:bottom w:val="none" w:sz="0" w:space="0" w:color="auto"/>
                                <w:right w:val="none" w:sz="0" w:space="0" w:color="auto"/>
                              </w:divBdr>
                              <w:divsChild>
                                <w:div w:id="1891377263">
                                  <w:marLeft w:val="0"/>
                                  <w:marRight w:val="0"/>
                                  <w:marTop w:val="0"/>
                                  <w:marBottom w:val="0"/>
                                  <w:divBdr>
                                    <w:top w:val="none" w:sz="0" w:space="0" w:color="auto"/>
                                    <w:left w:val="none" w:sz="0" w:space="0" w:color="auto"/>
                                    <w:bottom w:val="none" w:sz="0" w:space="0" w:color="auto"/>
                                    <w:right w:val="none" w:sz="0" w:space="0" w:color="auto"/>
                                  </w:divBdr>
                                  <w:divsChild>
                                    <w:div w:id="1891377538">
                                      <w:marLeft w:val="0"/>
                                      <w:marRight w:val="0"/>
                                      <w:marTop w:val="0"/>
                                      <w:marBottom w:val="0"/>
                                      <w:divBdr>
                                        <w:top w:val="none" w:sz="0" w:space="0" w:color="auto"/>
                                        <w:left w:val="none" w:sz="0" w:space="0" w:color="auto"/>
                                        <w:bottom w:val="none" w:sz="0" w:space="0" w:color="auto"/>
                                        <w:right w:val="none" w:sz="0" w:space="0" w:color="auto"/>
                                      </w:divBdr>
                                      <w:divsChild>
                                        <w:div w:id="1891377326">
                                          <w:marLeft w:val="0"/>
                                          <w:marRight w:val="0"/>
                                          <w:marTop w:val="0"/>
                                          <w:marBottom w:val="0"/>
                                          <w:divBdr>
                                            <w:top w:val="none" w:sz="0" w:space="0" w:color="auto"/>
                                            <w:left w:val="none" w:sz="0" w:space="0" w:color="auto"/>
                                            <w:bottom w:val="none" w:sz="0" w:space="0" w:color="auto"/>
                                            <w:right w:val="none" w:sz="0" w:space="0" w:color="auto"/>
                                          </w:divBdr>
                                          <w:divsChild>
                                            <w:div w:id="1891377259">
                                              <w:marLeft w:val="0"/>
                                              <w:marRight w:val="0"/>
                                              <w:marTop w:val="0"/>
                                              <w:marBottom w:val="0"/>
                                              <w:divBdr>
                                                <w:top w:val="none" w:sz="0" w:space="0" w:color="auto"/>
                                                <w:left w:val="none" w:sz="0" w:space="0" w:color="auto"/>
                                                <w:bottom w:val="none" w:sz="0" w:space="0" w:color="auto"/>
                                                <w:right w:val="none" w:sz="0" w:space="0" w:color="auto"/>
                                              </w:divBdr>
                                              <w:divsChild>
                                                <w:div w:id="1891377657">
                                                  <w:marLeft w:val="0"/>
                                                  <w:marRight w:val="0"/>
                                                  <w:marTop w:val="0"/>
                                                  <w:marBottom w:val="0"/>
                                                  <w:divBdr>
                                                    <w:top w:val="none" w:sz="0" w:space="0" w:color="auto"/>
                                                    <w:left w:val="none" w:sz="0" w:space="0" w:color="auto"/>
                                                    <w:bottom w:val="none" w:sz="0" w:space="0" w:color="auto"/>
                                                    <w:right w:val="none" w:sz="0" w:space="0" w:color="auto"/>
                                                  </w:divBdr>
                                                  <w:divsChild>
                                                    <w:div w:id="1891377162">
                                                      <w:marLeft w:val="0"/>
                                                      <w:marRight w:val="0"/>
                                                      <w:marTop w:val="0"/>
                                                      <w:marBottom w:val="0"/>
                                                      <w:divBdr>
                                                        <w:top w:val="none" w:sz="0" w:space="0" w:color="auto"/>
                                                        <w:left w:val="none" w:sz="0" w:space="0" w:color="auto"/>
                                                        <w:bottom w:val="none" w:sz="0" w:space="0" w:color="auto"/>
                                                        <w:right w:val="none" w:sz="0" w:space="0" w:color="auto"/>
                                                      </w:divBdr>
                                                      <w:divsChild>
                                                        <w:div w:id="1891377099">
                                                          <w:marLeft w:val="0"/>
                                                          <w:marRight w:val="0"/>
                                                          <w:marTop w:val="0"/>
                                                          <w:marBottom w:val="0"/>
                                                          <w:divBdr>
                                                            <w:top w:val="none" w:sz="0" w:space="0" w:color="auto"/>
                                                            <w:left w:val="none" w:sz="0" w:space="0" w:color="auto"/>
                                                            <w:bottom w:val="none" w:sz="0" w:space="0" w:color="auto"/>
                                                            <w:right w:val="none" w:sz="0" w:space="0" w:color="auto"/>
                                                          </w:divBdr>
                                                        </w:div>
                                                        <w:div w:id="1891377284">
                                                          <w:marLeft w:val="0"/>
                                                          <w:marRight w:val="0"/>
                                                          <w:marTop w:val="0"/>
                                                          <w:marBottom w:val="0"/>
                                                          <w:divBdr>
                                                            <w:top w:val="none" w:sz="0" w:space="0" w:color="auto"/>
                                                            <w:left w:val="none" w:sz="0" w:space="0" w:color="auto"/>
                                                            <w:bottom w:val="none" w:sz="0" w:space="0" w:color="auto"/>
                                                            <w:right w:val="none" w:sz="0" w:space="0" w:color="auto"/>
                                                          </w:divBdr>
                                                        </w:div>
                                                        <w:div w:id="1891377305">
                                                          <w:marLeft w:val="0"/>
                                                          <w:marRight w:val="0"/>
                                                          <w:marTop w:val="0"/>
                                                          <w:marBottom w:val="0"/>
                                                          <w:divBdr>
                                                            <w:top w:val="none" w:sz="0" w:space="0" w:color="auto"/>
                                                            <w:left w:val="none" w:sz="0" w:space="0" w:color="auto"/>
                                                            <w:bottom w:val="none" w:sz="0" w:space="0" w:color="auto"/>
                                                            <w:right w:val="none" w:sz="0" w:space="0" w:color="auto"/>
                                                          </w:divBdr>
                                                        </w:div>
                                                        <w:div w:id="1891377348">
                                                          <w:marLeft w:val="0"/>
                                                          <w:marRight w:val="0"/>
                                                          <w:marTop w:val="0"/>
                                                          <w:marBottom w:val="0"/>
                                                          <w:divBdr>
                                                            <w:top w:val="none" w:sz="0" w:space="0" w:color="auto"/>
                                                            <w:left w:val="none" w:sz="0" w:space="0" w:color="auto"/>
                                                            <w:bottom w:val="none" w:sz="0" w:space="0" w:color="auto"/>
                                                            <w:right w:val="none" w:sz="0" w:space="0" w:color="auto"/>
                                                          </w:divBdr>
                                                        </w:div>
                                                        <w:div w:id="1891377403">
                                                          <w:marLeft w:val="0"/>
                                                          <w:marRight w:val="0"/>
                                                          <w:marTop w:val="0"/>
                                                          <w:marBottom w:val="0"/>
                                                          <w:divBdr>
                                                            <w:top w:val="none" w:sz="0" w:space="0" w:color="auto"/>
                                                            <w:left w:val="none" w:sz="0" w:space="0" w:color="auto"/>
                                                            <w:bottom w:val="none" w:sz="0" w:space="0" w:color="auto"/>
                                                            <w:right w:val="none" w:sz="0" w:space="0" w:color="auto"/>
                                                          </w:divBdr>
                                                        </w:div>
                                                        <w:div w:id="1891377454">
                                                          <w:marLeft w:val="0"/>
                                                          <w:marRight w:val="0"/>
                                                          <w:marTop w:val="0"/>
                                                          <w:marBottom w:val="0"/>
                                                          <w:divBdr>
                                                            <w:top w:val="none" w:sz="0" w:space="0" w:color="auto"/>
                                                            <w:left w:val="none" w:sz="0" w:space="0" w:color="auto"/>
                                                            <w:bottom w:val="none" w:sz="0" w:space="0" w:color="auto"/>
                                                            <w:right w:val="none" w:sz="0" w:space="0" w:color="auto"/>
                                                          </w:divBdr>
                                                        </w:div>
                                                        <w:div w:id="1891377625">
                                                          <w:marLeft w:val="0"/>
                                                          <w:marRight w:val="0"/>
                                                          <w:marTop w:val="0"/>
                                                          <w:marBottom w:val="0"/>
                                                          <w:divBdr>
                                                            <w:top w:val="none" w:sz="0" w:space="0" w:color="auto"/>
                                                            <w:left w:val="none" w:sz="0" w:space="0" w:color="auto"/>
                                                            <w:bottom w:val="none" w:sz="0" w:space="0" w:color="auto"/>
                                                            <w:right w:val="none" w:sz="0" w:space="0" w:color="auto"/>
                                                          </w:divBdr>
                                                        </w:div>
                                                        <w:div w:id="1891377642">
                                                          <w:marLeft w:val="0"/>
                                                          <w:marRight w:val="0"/>
                                                          <w:marTop w:val="0"/>
                                                          <w:marBottom w:val="0"/>
                                                          <w:divBdr>
                                                            <w:top w:val="none" w:sz="0" w:space="0" w:color="auto"/>
                                                            <w:left w:val="none" w:sz="0" w:space="0" w:color="auto"/>
                                                            <w:bottom w:val="none" w:sz="0" w:space="0" w:color="auto"/>
                                                            <w:right w:val="none" w:sz="0" w:space="0" w:color="auto"/>
                                                          </w:divBdr>
                                                        </w:div>
                                                        <w:div w:id="18913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07">
      <w:marLeft w:val="0"/>
      <w:marRight w:val="0"/>
      <w:marTop w:val="0"/>
      <w:marBottom w:val="0"/>
      <w:divBdr>
        <w:top w:val="none" w:sz="0" w:space="0" w:color="auto"/>
        <w:left w:val="none" w:sz="0" w:space="0" w:color="auto"/>
        <w:bottom w:val="none" w:sz="0" w:space="0" w:color="auto"/>
        <w:right w:val="none" w:sz="0" w:space="0" w:color="auto"/>
      </w:divBdr>
    </w:div>
    <w:div w:id="1891377312">
      <w:marLeft w:val="0"/>
      <w:marRight w:val="0"/>
      <w:marTop w:val="0"/>
      <w:marBottom w:val="0"/>
      <w:divBdr>
        <w:top w:val="none" w:sz="0" w:space="0" w:color="auto"/>
        <w:left w:val="none" w:sz="0" w:space="0" w:color="auto"/>
        <w:bottom w:val="none" w:sz="0" w:space="0" w:color="auto"/>
        <w:right w:val="none" w:sz="0" w:space="0" w:color="auto"/>
      </w:divBdr>
    </w:div>
    <w:div w:id="1891377317">
      <w:marLeft w:val="0"/>
      <w:marRight w:val="0"/>
      <w:marTop w:val="0"/>
      <w:marBottom w:val="0"/>
      <w:divBdr>
        <w:top w:val="none" w:sz="0" w:space="0" w:color="auto"/>
        <w:left w:val="none" w:sz="0" w:space="0" w:color="auto"/>
        <w:bottom w:val="none" w:sz="0" w:space="0" w:color="auto"/>
        <w:right w:val="none" w:sz="0" w:space="0" w:color="auto"/>
      </w:divBdr>
      <w:divsChild>
        <w:div w:id="1891377397">
          <w:marLeft w:val="0"/>
          <w:marRight w:val="0"/>
          <w:marTop w:val="0"/>
          <w:marBottom w:val="0"/>
          <w:divBdr>
            <w:top w:val="none" w:sz="0" w:space="0" w:color="auto"/>
            <w:left w:val="none" w:sz="0" w:space="0" w:color="auto"/>
            <w:bottom w:val="none" w:sz="0" w:space="0" w:color="auto"/>
            <w:right w:val="none" w:sz="0" w:space="0" w:color="auto"/>
          </w:divBdr>
          <w:divsChild>
            <w:div w:id="1891377585">
              <w:marLeft w:val="0"/>
              <w:marRight w:val="0"/>
              <w:marTop w:val="0"/>
              <w:marBottom w:val="0"/>
              <w:divBdr>
                <w:top w:val="none" w:sz="0" w:space="0" w:color="auto"/>
                <w:left w:val="none" w:sz="0" w:space="0" w:color="auto"/>
                <w:bottom w:val="none" w:sz="0" w:space="0" w:color="auto"/>
                <w:right w:val="none" w:sz="0" w:space="0" w:color="auto"/>
              </w:divBdr>
              <w:divsChild>
                <w:div w:id="1891377151">
                  <w:marLeft w:val="0"/>
                  <w:marRight w:val="0"/>
                  <w:marTop w:val="0"/>
                  <w:marBottom w:val="0"/>
                  <w:divBdr>
                    <w:top w:val="none" w:sz="0" w:space="0" w:color="auto"/>
                    <w:left w:val="none" w:sz="0" w:space="0" w:color="auto"/>
                    <w:bottom w:val="none" w:sz="0" w:space="0" w:color="auto"/>
                    <w:right w:val="none" w:sz="0" w:space="0" w:color="auto"/>
                  </w:divBdr>
                  <w:divsChild>
                    <w:div w:id="1891377273">
                      <w:marLeft w:val="0"/>
                      <w:marRight w:val="0"/>
                      <w:marTop w:val="0"/>
                      <w:marBottom w:val="240"/>
                      <w:divBdr>
                        <w:top w:val="none" w:sz="0" w:space="0" w:color="auto"/>
                        <w:left w:val="none" w:sz="0" w:space="0" w:color="auto"/>
                        <w:bottom w:val="none" w:sz="0" w:space="0" w:color="auto"/>
                        <w:right w:val="none" w:sz="0" w:space="0" w:color="auto"/>
                      </w:divBdr>
                    </w:div>
                    <w:div w:id="1891377461">
                      <w:marLeft w:val="0"/>
                      <w:marRight w:val="0"/>
                      <w:marTop w:val="0"/>
                      <w:marBottom w:val="0"/>
                      <w:divBdr>
                        <w:top w:val="none" w:sz="0" w:space="0" w:color="auto"/>
                        <w:left w:val="none" w:sz="0" w:space="0" w:color="auto"/>
                        <w:bottom w:val="none" w:sz="0" w:space="0" w:color="auto"/>
                        <w:right w:val="none" w:sz="0" w:space="0" w:color="auto"/>
                      </w:divBdr>
                    </w:div>
                    <w:div w:id="18913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323">
      <w:marLeft w:val="0"/>
      <w:marRight w:val="0"/>
      <w:marTop w:val="0"/>
      <w:marBottom w:val="0"/>
      <w:divBdr>
        <w:top w:val="none" w:sz="0" w:space="0" w:color="auto"/>
        <w:left w:val="none" w:sz="0" w:space="0" w:color="auto"/>
        <w:bottom w:val="none" w:sz="0" w:space="0" w:color="auto"/>
        <w:right w:val="none" w:sz="0" w:space="0" w:color="auto"/>
      </w:divBdr>
      <w:divsChild>
        <w:div w:id="1891377298">
          <w:marLeft w:val="0"/>
          <w:marRight w:val="0"/>
          <w:marTop w:val="0"/>
          <w:marBottom w:val="0"/>
          <w:divBdr>
            <w:top w:val="none" w:sz="0" w:space="0" w:color="auto"/>
            <w:left w:val="none" w:sz="0" w:space="0" w:color="auto"/>
            <w:bottom w:val="none" w:sz="0" w:space="0" w:color="auto"/>
            <w:right w:val="none" w:sz="0" w:space="0" w:color="auto"/>
          </w:divBdr>
          <w:divsChild>
            <w:div w:id="1891377086">
              <w:marLeft w:val="0"/>
              <w:marRight w:val="0"/>
              <w:marTop w:val="0"/>
              <w:marBottom w:val="0"/>
              <w:divBdr>
                <w:top w:val="none" w:sz="0" w:space="0" w:color="auto"/>
                <w:left w:val="none" w:sz="0" w:space="0" w:color="auto"/>
                <w:bottom w:val="none" w:sz="0" w:space="0" w:color="auto"/>
                <w:right w:val="none" w:sz="0" w:space="0" w:color="auto"/>
              </w:divBdr>
            </w:div>
            <w:div w:id="1891377103">
              <w:marLeft w:val="0"/>
              <w:marRight w:val="0"/>
              <w:marTop w:val="0"/>
              <w:marBottom w:val="0"/>
              <w:divBdr>
                <w:top w:val="none" w:sz="0" w:space="0" w:color="auto"/>
                <w:left w:val="none" w:sz="0" w:space="0" w:color="auto"/>
                <w:bottom w:val="none" w:sz="0" w:space="0" w:color="auto"/>
                <w:right w:val="none" w:sz="0" w:space="0" w:color="auto"/>
              </w:divBdr>
            </w:div>
            <w:div w:id="1891377155">
              <w:marLeft w:val="0"/>
              <w:marRight w:val="0"/>
              <w:marTop w:val="0"/>
              <w:marBottom w:val="0"/>
              <w:divBdr>
                <w:top w:val="none" w:sz="0" w:space="0" w:color="auto"/>
                <w:left w:val="none" w:sz="0" w:space="0" w:color="auto"/>
                <w:bottom w:val="none" w:sz="0" w:space="0" w:color="auto"/>
                <w:right w:val="none" w:sz="0" w:space="0" w:color="auto"/>
              </w:divBdr>
            </w:div>
            <w:div w:id="1891377194">
              <w:marLeft w:val="0"/>
              <w:marRight w:val="0"/>
              <w:marTop w:val="0"/>
              <w:marBottom w:val="0"/>
              <w:divBdr>
                <w:top w:val="none" w:sz="0" w:space="0" w:color="auto"/>
                <w:left w:val="none" w:sz="0" w:space="0" w:color="auto"/>
                <w:bottom w:val="none" w:sz="0" w:space="0" w:color="auto"/>
                <w:right w:val="none" w:sz="0" w:space="0" w:color="auto"/>
              </w:divBdr>
            </w:div>
            <w:div w:id="1891377215">
              <w:marLeft w:val="0"/>
              <w:marRight w:val="0"/>
              <w:marTop w:val="0"/>
              <w:marBottom w:val="0"/>
              <w:divBdr>
                <w:top w:val="none" w:sz="0" w:space="0" w:color="auto"/>
                <w:left w:val="none" w:sz="0" w:space="0" w:color="auto"/>
                <w:bottom w:val="none" w:sz="0" w:space="0" w:color="auto"/>
                <w:right w:val="none" w:sz="0" w:space="0" w:color="auto"/>
              </w:divBdr>
            </w:div>
            <w:div w:id="1891377285">
              <w:marLeft w:val="0"/>
              <w:marRight w:val="0"/>
              <w:marTop w:val="0"/>
              <w:marBottom w:val="0"/>
              <w:divBdr>
                <w:top w:val="none" w:sz="0" w:space="0" w:color="auto"/>
                <w:left w:val="none" w:sz="0" w:space="0" w:color="auto"/>
                <w:bottom w:val="none" w:sz="0" w:space="0" w:color="auto"/>
                <w:right w:val="none" w:sz="0" w:space="0" w:color="auto"/>
              </w:divBdr>
            </w:div>
            <w:div w:id="1891377295">
              <w:marLeft w:val="0"/>
              <w:marRight w:val="0"/>
              <w:marTop w:val="0"/>
              <w:marBottom w:val="0"/>
              <w:divBdr>
                <w:top w:val="none" w:sz="0" w:space="0" w:color="auto"/>
                <w:left w:val="none" w:sz="0" w:space="0" w:color="auto"/>
                <w:bottom w:val="none" w:sz="0" w:space="0" w:color="auto"/>
                <w:right w:val="none" w:sz="0" w:space="0" w:color="auto"/>
              </w:divBdr>
            </w:div>
            <w:div w:id="1891377339">
              <w:marLeft w:val="0"/>
              <w:marRight w:val="0"/>
              <w:marTop w:val="0"/>
              <w:marBottom w:val="0"/>
              <w:divBdr>
                <w:top w:val="none" w:sz="0" w:space="0" w:color="auto"/>
                <w:left w:val="none" w:sz="0" w:space="0" w:color="auto"/>
                <w:bottom w:val="none" w:sz="0" w:space="0" w:color="auto"/>
                <w:right w:val="none" w:sz="0" w:space="0" w:color="auto"/>
              </w:divBdr>
            </w:div>
            <w:div w:id="1891377483">
              <w:marLeft w:val="0"/>
              <w:marRight w:val="0"/>
              <w:marTop w:val="0"/>
              <w:marBottom w:val="0"/>
              <w:divBdr>
                <w:top w:val="none" w:sz="0" w:space="0" w:color="auto"/>
                <w:left w:val="none" w:sz="0" w:space="0" w:color="auto"/>
                <w:bottom w:val="none" w:sz="0" w:space="0" w:color="auto"/>
                <w:right w:val="none" w:sz="0" w:space="0" w:color="auto"/>
              </w:divBdr>
            </w:div>
            <w:div w:id="1891377520">
              <w:marLeft w:val="0"/>
              <w:marRight w:val="0"/>
              <w:marTop w:val="0"/>
              <w:marBottom w:val="0"/>
              <w:divBdr>
                <w:top w:val="none" w:sz="0" w:space="0" w:color="auto"/>
                <w:left w:val="none" w:sz="0" w:space="0" w:color="auto"/>
                <w:bottom w:val="none" w:sz="0" w:space="0" w:color="auto"/>
                <w:right w:val="none" w:sz="0" w:space="0" w:color="auto"/>
              </w:divBdr>
            </w:div>
            <w:div w:id="1891377649">
              <w:marLeft w:val="0"/>
              <w:marRight w:val="0"/>
              <w:marTop w:val="0"/>
              <w:marBottom w:val="0"/>
              <w:divBdr>
                <w:top w:val="none" w:sz="0" w:space="0" w:color="auto"/>
                <w:left w:val="none" w:sz="0" w:space="0" w:color="auto"/>
                <w:bottom w:val="none" w:sz="0" w:space="0" w:color="auto"/>
                <w:right w:val="none" w:sz="0" w:space="0" w:color="auto"/>
              </w:divBdr>
            </w:div>
            <w:div w:id="1891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325">
      <w:marLeft w:val="0"/>
      <w:marRight w:val="0"/>
      <w:marTop w:val="0"/>
      <w:marBottom w:val="0"/>
      <w:divBdr>
        <w:top w:val="none" w:sz="0" w:space="0" w:color="auto"/>
        <w:left w:val="none" w:sz="0" w:space="0" w:color="auto"/>
        <w:bottom w:val="none" w:sz="0" w:space="0" w:color="auto"/>
        <w:right w:val="none" w:sz="0" w:space="0" w:color="auto"/>
      </w:divBdr>
      <w:divsChild>
        <w:div w:id="1891377371">
          <w:marLeft w:val="0"/>
          <w:marRight w:val="0"/>
          <w:marTop w:val="0"/>
          <w:marBottom w:val="0"/>
          <w:divBdr>
            <w:top w:val="none" w:sz="0" w:space="0" w:color="auto"/>
            <w:left w:val="none" w:sz="0" w:space="0" w:color="auto"/>
            <w:bottom w:val="none" w:sz="0" w:space="0" w:color="auto"/>
            <w:right w:val="none" w:sz="0" w:space="0" w:color="auto"/>
          </w:divBdr>
          <w:divsChild>
            <w:div w:id="1891377807">
              <w:marLeft w:val="60"/>
              <w:marRight w:val="720"/>
              <w:marTop w:val="100"/>
              <w:marBottom w:val="100"/>
              <w:divBdr>
                <w:top w:val="none" w:sz="0" w:space="0" w:color="auto"/>
                <w:left w:val="single" w:sz="12" w:space="3" w:color="1010FF"/>
                <w:bottom w:val="none" w:sz="0" w:space="0" w:color="auto"/>
                <w:right w:val="none" w:sz="0" w:space="0" w:color="auto"/>
              </w:divBdr>
              <w:divsChild>
                <w:div w:id="1891377079">
                  <w:marLeft w:val="0"/>
                  <w:marRight w:val="0"/>
                  <w:marTop w:val="0"/>
                  <w:marBottom w:val="0"/>
                  <w:divBdr>
                    <w:top w:val="none" w:sz="0" w:space="0" w:color="auto"/>
                    <w:left w:val="none" w:sz="0" w:space="0" w:color="auto"/>
                    <w:bottom w:val="none" w:sz="0" w:space="0" w:color="auto"/>
                    <w:right w:val="none" w:sz="0" w:space="0" w:color="auto"/>
                  </w:divBdr>
                  <w:divsChild>
                    <w:div w:id="1891377170">
                      <w:marLeft w:val="0"/>
                      <w:marRight w:val="0"/>
                      <w:marTop w:val="0"/>
                      <w:marBottom w:val="0"/>
                      <w:divBdr>
                        <w:top w:val="none" w:sz="0" w:space="0" w:color="auto"/>
                        <w:left w:val="none" w:sz="0" w:space="0" w:color="auto"/>
                        <w:bottom w:val="none" w:sz="0" w:space="0" w:color="auto"/>
                        <w:right w:val="none" w:sz="0" w:space="0" w:color="auto"/>
                      </w:divBdr>
                      <w:divsChild>
                        <w:div w:id="1891377503">
                          <w:marLeft w:val="0"/>
                          <w:marRight w:val="0"/>
                          <w:marTop w:val="0"/>
                          <w:marBottom w:val="0"/>
                          <w:divBdr>
                            <w:top w:val="none" w:sz="0" w:space="0" w:color="auto"/>
                            <w:left w:val="none" w:sz="0" w:space="0" w:color="auto"/>
                            <w:bottom w:val="none" w:sz="0" w:space="0" w:color="auto"/>
                            <w:right w:val="none" w:sz="0" w:space="0" w:color="auto"/>
                          </w:divBdr>
                          <w:divsChild>
                            <w:div w:id="1891377714">
                              <w:marLeft w:val="0"/>
                              <w:marRight w:val="0"/>
                              <w:marTop w:val="0"/>
                              <w:marBottom w:val="0"/>
                              <w:divBdr>
                                <w:top w:val="none" w:sz="0" w:space="0" w:color="auto"/>
                                <w:left w:val="none" w:sz="0" w:space="0" w:color="auto"/>
                                <w:bottom w:val="none" w:sz="0" w:space="0" w:color="auto"/>
                                <w:right w:val="none" w:sz="0" w:space="0" w:color="auto"/>
                              </w:divBdr>
                              <w:divsChild>
                                <w:div w:id="1891377189">
                                  <w:marLeft w:val="0"/>
                                  <w:marRight w:val="0"/>
                                  <w:marTop w:val="0"/>
                                  <w:marBottom w:val="0"/>
                                  <w:divBdr>
                                    <w:top w:val="none" w:sz="0" w:space="0" w:color="auto"/>
                                    <w:left w:val="none" w:sz="0" w:space="0" w:color="auto"/>
                                    <w:bottom w:val="none" w:sz="0" w:space="0" w:color="auto"/>
                                    <w:right w:val="none" w:sz="0" w:space="0" w:color="auto"/>
                                  </w:divBdr>
                                  <w:divsChild>
                                    <w:div w:id="1891377358">
                                      <w:marLeft w:val="0"/>
                                      <w:marRight w:val="0"/>
                                      <w:marTop w:val="0"/>
                                      <w:marBottom w:val="0"/>
                                      <w:divBdr>
                                        <w:top w:val="none" w:sz="0" w:space="0" w:color="auto"/>
                                        <w:left w:val="none" w:sz="0" w:space="0" w:color="auto"/>
                                        <w:bottom w:val="none" w:sz="0" w:space="0" w:color="auto"/>
                                        <w:right w:val="none" w:sz="0" w:space="0" w:color="auto"/>
                                      </w:divBdr>
                                      <w:divsChild>
                                        <w:div w:id="1891377093">
                                          <w:marLeft w:val="0"/>
                                          <w:marRight w:val="0"/>
                                          <w:marTop w:val="0"/>
                                          <w:marBottom w:val="0"/>
                                          <w:divBdr>
                                            <w:top w:val="none" w:sz="0" w:space="0" w:color="auto"/>
                                            <w:left w:val="none" w:sz="0" w:space="0" w:color="auto"/>
                                            <w:bottom w:val="none" w:sz="0" w:space="0" w:color="auto"/>
                                            <w:right w:val="none" w:sz="0" w:space="0" w:color="auto"/>
                                          </w:divBdr>
                                          <w:divsChild>
                                            <w:div w:id="1891377480">
                                              <w:marLeft w:val="0"/>
                                              <w:marRight w:val="0"/>
                                              <w:marTop w:val="0"/>
                                              <w:marBottom w:val="0"/>
                                              <w:divBdr>
                                                <w:top w:val="none" w:sz="0" w:space="0" w:color="auto"/>
                                                <w:left w:val="none" w:sz="0" w:space="0" w:color="auto"/>
                                                <w:bottom w:val="none" w:sz="0" w:space="0" w:color="auto"/>
                                                <w:right w:val="none" w:sz="0" w:space="0" w:color="auto"/>
                                              </w:divBdr>
                                              <w:divsChild>
                                                <w:div w:id="1891377378">
                                                  <w:marLeft w:val="0"/>
                                                  <w:marRight w:val="0"/>
                                                  <w:marTop w:val="0"/>
                                                  <w:marBottom w:val="0"/>
                                                  <w:divBdr>
                                                    <w:top w:val="none" w:sz="0" w:space="0" w:color="auto"/>
                                                    <w:left w:val="none" w:sz="0" w:space="0" w:color="auto"/>
                                                    <w:bottom w:val="none" w:sz="0" w:space="0" w:color="auto"/>
                                                    <w:right w:val="none" w:sz="0" w:space="0" w:color="auto"/>
                                                  </w:divBdr>
                                                  <w:divsChild>
                                                    <w:div w:id="1891377384">
                                                      <w:marLeft w:val="720"/>
                                                      <w:marRight w:val="720"/>
                                                      <w:marTop w:val="100"/>
                                                      <w:marBottom w:val="100"/>
                                                      <w:divBdr>
                                                        <w:top w:val="none" w:sz="0" w:space="0" w:color="auto"/>
                                                        <w:left w:val="none" w:sz="0" w:space="0" w:color="auto"/>
                                                        <w:bottom w:val="none" w:sz="0" w:space="0" w:color="auto"/>
                                                        <w:right w:val="none" w:sz="0" w:space="0" w:color="auto"/>
                                                      </w:divBdr>
                                                      <w:divsChild>
                                                        <w:div w:id="1891377768">
                                                          <w:marLeft w:val="0"/>
                                                          <w:marRight w:val="0"/>
                                                          <w:marTop w:val="0"/>
                                                          <w:marBottom w:val="0"/>
                                                          <w:divBdr>
                                                            <w:top w:val="none" w:sz="0" w:space="0" w:color="auto"/>
                                                            <w:left w:val="none" w:sz="0" w:space="0" w:color="auto"/>
                                                            <w:bottom w:val="none" w:sz="0" w:space="0" w:color="auto"/>
                                                            <w:right w:val="none" w:sz="0" w:space="0" w:color="auto"/>
                                                          </w:divBdr>
                                                          <w:divsChild>
                                                            <w:div w:id="1891377526">
                                                              <w:marLeft w:val="0"/>
                                                              <w:marRight w:val="0"/>
                                                              <w:marTop w:val="0"/>
                                                              <w:marBottom w:val="0"/>
                                                              <w:divBdr>
                                                                <w:top w:val="none" w:sz="0" w:space="0" w:color="auto"/>
                                                                <w:left w:val="none" w:sz="0" w:space="0" w:color="auto"/>
                                                                <w:bottom w:val="none" w:sz="0" w:space="0" w:color="auto"/>
                                                                <w:right w:val="none" w:sz="0" w:space="0" w:color="auto"/>
                                                              </w:divBdr>
                                                              <w:divsChild>
                                                                <w:div w:id="1891377121">
                                                                  <w:marLeft w:val="720"/>
                                                                  <w:marRight w:val="720"/>
                                                                  <w:marTop w:val="100"/>
                                                                  <w:marBottom w:val="100"/>
                                                                  <w:divBdr>
                                                                    <w:top w:val="none" w:sz="0" w:space="0" w:color="auto"/>
                                                                    <w:left w:val="none" w:sz="0" w:space="0" w:color="auto"/>
                                                                    <w:bottom w:val="none" w:sz="0" w:space="0" w:color="auto"/>
                                                                    <w:right w:val="none" w:sz="0" w:space="0" w:color="auto"/>
                                                                  </w:divBdr>
                                                                  <w:divsChild>
                                                                    <w:div w:id="1891377789">
                                                                      <w:marLeft w:val="0"/>
                                                                      <w:marRight w:val="0"/>
                                                                      <w:marTop w:val="0"/>
                                                                      <w:marBottom w:val="0"/>
                                                                      <w:divBdr>
                                                                        <w:top w:val="none" w:sz="0" w:space="0" w:color="auto"/>
                                                                        <w:left w:val="none" w:sz="0" w:space="0" w:color="auto"/>
                                                                        <w:bottom w:val="none" w:sz="0" w:space="0" w:color="auto"/>
                                                                        <w:right w:val="none" w:sz="0" w:space="0" w:color="auto"/>
                                                                      </w:divBdr>
                                                                      <w:divsChild>
                                                                        <w:div w:id="1891377226">
                                                                          <w:marLeft w:val="0"/>
                                                                          <w:marRight w:val="0"/>
                                                                          <w:marTop w:val="0"/>
                                                                          <w:marBottom w:val="0"/>
                                                                          <w:divBdr>
                                                                            <w:top w:val="none" w:sz="0" w:space="0" w:color="auto"/>
                                                                            <w:left w:val="none" w:sz="0" w:space="0" w:color="auto"/>
                                                                            <w:bottom w:val="none" w:sz="0" w:space="0" w:color="auto"/>
                                                                            <w:right w:val="none" w:sz="0" w:space="0" w:color="auto"/>
                                                                          </w:divBdr>
                                                                          <w:divsChild>
                                                                            <w:div w:id="1891377421">
                                                                              <w:marLeft w:val="0"/>
                                                                              <w:marRight w:val="0"/>
                                                                              <w:marTop w:val="0"/>
                                                                              <w:marBottom w:val="0"/>
                                                                              <w:divBdr>
                                                                                <w:top w:val="none" w:sz="0" w:space="0" w:color="auto"/>
                                                                                <w:left w:val="none" w:sz="0" w:space="0" w:color="auto"/>
                                                                                <w:bottom w:val="none" w:sz="0" w:space="0" w:color="auto"/>
                                                                                <w:right w:val="none" w:sz="0" w:space="0" w:color="auto"/>
                                                                              </w:divBdr>
                                                                              <w:divsChild>
                                                                                <w:div w:id="1891377064">
                                                                                  <w:marLeft w:val="0"/>
                                                                                  <w:marRight w:val="0"/>
                                                                                  <w:marTop w:val="0"/>
                                                                                  <w:marBottom w:val="0"/>
                                                                                  <w:divBdr>
                                                                                    <w:top w:val="none" w:sz="0" w:space="0" w:color="auto"/>
                                                                                    <w:left w:val="none" w:sz="0" w:space="0" w:color="auto"/>
                                                                                    <w:bottom w:val="none" w:sz="0" w:space="0" w:color="auto"/>
                                                                                    <w:right w:val="none" w:sz="0" w:space="0" w:color="auto"/>
                                                                                  </w:divBdr>
                                                                                  <w:divsChild>
                                                                                    <w:div w:id="1891377168">
                                                                                      <w:marLeft w:val="0"/>
                                                                                      <w:marRight w:val="0"/>
                                                                                      <w:marTop w:val="0"/>
                                                                                      <w:marBottom w:val="0"/>
                                                                                      <w:divBdr>
                                                                                        <w:top w:val="none" w:sz="0" w:space="0" w:color="auto"/>
                                                                                        <w:left w:val="none" w:sz="0" w:space="0" w:color="auto"/>
                                                                                        <w:bottom w:val="none" w:sz="0" w:space="0" w:color="auto"/>
                                                                                        <w:right w:val="none" w:sz="0" w:space="0" w:color="auto"/>
                                                                                      </w:divBdr>
                                                                                      <w:divsChild>
                                                                                        <w:div w:id="1891377336">
                                                                                          <w:marLeft w:val="0"/>
                                                                                          <w:marRight w:val="0"/>
                                                                                          <w:marTop w:val="0"/>
                                                                                          <w:marBottom w:val="0"/>
                                                                                          <w:divBdr>
                                                                                            <w:top w:val="none" w:sz="0" w:space="0" w:color="auto"/>
                                                                                            <w:left w:val="none" w:sz="0" w:space="0" w:color="auto"/>
                                                                                            <w:bottom w:val="none" w:sz="0" w:space="0" w:color="auto"/>
                                                                                            <w:right w:val="none" w:sz="0" w:space="0" w:color="auto"/>
                                                                                          </w:divBdr>
                                                                                          <w:divsChild>
                                                                                            <w:div w:id="1891377656">
                                                                                              <w:marLeft w:val="0"/>
                                                                                              <w:marRight w:val="0"/>
                                                                                              <w:marTop w:val="0"/>
                                                                                              <w:marBottom w:val="0"/>
                                                                                              <w:divBdr>
                                                                                                <w:top w:val="none" w:sz="0" w:space="0" w:color="auto"/>
                                                                                                <w:left w:val="none" w:sz="0" w:space="0" w:color="auto"/>
                                                                                                <w:bottom w:val="none" w:sz="0" w:space="0" w:color="auto"/>
                                                                                                <w:right w:val="none" w:sz="0" w:space="0" w:color="auto"/>
                                                                                              </w:divBdr>
                                                                                              <w:divsChild>
                                                                                                <w:div w:id="1891377092">
                                                                                                  <w:marLeft w:val="0"/>
                                                                                                  <w:marRight w:val="0"/>
                                                                                                  <w:marTop w:val="0"/>
                                                                                                  <w:marBottom w:val="0"/>
                                                                                                  <w:divBdr>
                                                                                                    <w:top w:val="none" w:sz="0" w:space="0" w:color="auto"/>
                                                                                                    <w:left w:val="none" w:sz="0" w:space="0" w:color="auto"/>
                                                                                                    <w:bottom w:val="none" w:sz="0" w:space="0" w:color="auto"/>
                                                                                                    <w:right w:val="none" w:sz="0" w:space="0" w:color="auto"/>
                                                                                                  </w:divBdr>
                                                                                                  <w:divsChild>
                                                                                                    <w:div w:id="1891377232">
                                                                                                      <w:marLeft w:val="0"/>
                                                                                                      <w:marRight w:val="0"/>
                                                                                                      <w:marTop w:val="0"/>
                                                                                                      <w:marBottom w:val="0"/>
                                                                                                      <w:divBdr>
                                                                                                        <w:top w:val="none" w:sz="0" w:space="0" w:color="auto"/>
                                                                                                        <w:left w:val="none" w:sz="0" w:space="0" w:color="auto"/>
                                                                                                        <w:bottom w:val="none" w:sz="0" w:space="0" w:color="auto"/>
                                                                                                        <w:right w:val="none" w:sz="0" w:space="0" w:color="auto"/>
                                                                                                      </w:divBdr>
                                                                                                      <w:divsChild>
                                                                                                        <w:div w:id="1891377145">
                                                                                                          <w:marLeft w:val="0"/>
                                                                                                          <w:marRight w:val="0"/>
                                                                                                          <w:marTop w:val="0"/>
                                                                                                          <w:marBottom w:val="0"/>
                                                                                                          <w:divBdr>
                                                                                                            <w:top w:val="none" w:sz="0" w:space="0" w:color="auto"/>
                                                                                                            <w:left w:val="none" w:sz="0" w:space="0" w:color="auto"/>
                                                                                                            <w:bottom w:val="none" w:sz="0" w:space="0" w:color="auto"/>
                                                                                                            <w:right w:val="none" w:sz="0" w:space="0" w:color="auto"/>
                                                                                                          </w:divBdr>
                                                                                                          <w:divsChild>
                                                                                                            <w:div w:id="1891377431">
                                                                                                              <w:marLeft w:val="0"/>
                                                                                                              <w:marRight w:val="0"/>
                                                                                                              <w:marTop w:val="0"/>
                                                                                                              <w:marBottom w:val="0"/>
                                                                                                              <w:divBdr>
                                                                                                                <w:top w:val="none" w:sz="0" w:space="0" w:color="auto"/>
                                                                                                                <w:left w:val="none" w:sz="0" w:space="0" w:color="auto"/>
                                                                                                                <w:bottom w:val="none" w:sz="0" w:space="0" w:color="auto"/>
                                                                                                                <w:right w:val="none" w:sz="0" w:space="0" w:color="auto"/>
                                                                                                              </w:divBdr>
                                                                                                              <w:divsChild>
                                                                                                                <w:div w:id="1891377152">
                                                                                                                  <w:marLeft w:val="0"/>
                                                                                                                  <w:marRight w:val="0"/>
                                                                                                                  <w:marTop w:val="0"/>
                                                                                                                  <w:marBottom w:val="0"/>
                                                                                                                  <w:divBdr>
                                                                                                                    <w:top w:val="none" w:sz="0" w:space="0" w:color="auto"/>
                                                                                                                    <w:left w:val="none" w:sz="0" w:space="0" w:color="auto"/>
                                                                                                                    <w:bottom w:val="none" w:sz="0" w:space="0" w:color="auto"/>
                                                                                                                    <w:right w:val="none" w:sz="0" w:space="0" w:color="auto"/>
                                                                                                                  </w:divBdr>
                                                                                                                  <w:divsChild>
                                                                                                                    <w:div w:id="1891377187">
                                                                                                                      <w:marLeft w:val="0"/>
                                                                                                                      <w:marRight w:val="0"/>
                                                                                                                      <w:marTop w:val="0"/>
                                                                                                                      <w:marBottom w:val="0"/>
                                                                                                                      <w:divBdr>
                                                                                                                        <w:top w:val="none" w:sz="0" w:space="0" w:color="auto"/>
                                                                                                                        <w:left w:val="none" w:sz="0" w:space="0" w:color="auto"/>
                                                                                                                        <w:bottom w:val="none" w:sz="0" w:space="0" w:color="auto"/>
                                                                                                                        <w:right w:val="none" w:sz="0" w:space="0" w:color="auto"/>
                                                                                                                      </w:divBdr>
                                                                                                                      <w:divsChild>
                                                                                                                        <w:div w:id="1891377241">
                                                                                                                          <w:marLeft w:val="0"/>
                                                                                                                          <w:marRight w:val="0"/>
                                                                                                                          <w:marTop w:val="0"/>
                                                                                                                          <w:marBottom w:val="0"/>
                                                                                                                          <w:divBdr>
                                                                                                                            <w:top w:val="none" w:sz="0" w:space="0" w:color="auto"/>
                                                                                                                            <w:left w:val="none" w:sz="0" w:space="0" w:color="auto"/>
                                                                                                                            <w:bottom w:val="none" w:sz="0" w:space="0" w:color="auto"/>
                                                                                                                            <w:right w:val="none" w:sz="0" w:space="0" w:color="auto"/>
                                                                                                                          </w:divBdr>
                                                                                                                          <w:divsChild>
                                                                                                                            <w:div w:id="1891377271">
                                                                                                                              <w:marLeft w:val="0"/>
                                                                                                                              <w:marRight w:val="0"/>
                                                                                                                              <w:marTop w:val="0"/>
                                                                                                                              <w:marBottom w:val="0"/>
                                                                                                                              <w:divBdr>
                                                                                                                                <w:top w:val="none" w:sz="0" w:space="0" w:color="auto"/>
                                                                                                                                <w:left w:val="none" w:sz="0" w:space="0" w:color="auto"/>
                                                                                                                                <w:bottom w:val="none" w:sz="0" w:space="0" w:color="auto"/>
                                                                                                                                <w:right w:val="none" w:sz="0" w:space="0" w:color="auto"/>
                                                                                                                              </w:divBdr>
                                                                                                                              <w:divsChild>
                                                                                                                                <w:div w:id="1891377803">
                                                                                                                                  <w:marLeft w:val="0"/>
                                                                                                                                  <w:marRight w:val="0"/>
                                                                                                                                  <w:marTop w:val="0"/>
                                                                                                                                  <w:marBottom w:val="0"/>
                                                                                                                                  <w:divBdr>
                                                                                                                                    <w:top w:val="none" w:sz="0" w:space="0" w:color="auto"/>
                                                                                                                                    <w:left w:val="none" w:sz="0" w:space="0" w:color="auto"/>
                                                                                                                                    <w:bottom w:val="none" w:sz="0" w:space="0" w:color="auto"/>
                                                                                                                                    <w:right w:val="none" w:sz="0" w:space="0" w:color="auto"/>
                                                                                                                                  </w:divBdr>
                                                                                                                                  <w:divsChild>
                                                                                                                                    <w:div w:id="1891377838">
                                                                                                                                      <w:marLeft w:val="0"/>
                                                                                                                                      <w:marRight w:val="0"/>
                                                                                                                                      <w:marTop w:val="0"/>
                                                                                                                                      <w:marBottom w:val="0"/>
                                                                                                                                      <w:divBdr>
                                                                                                                                        <w:top w:val="none" w:sz="0" w:space="0" w:color="auto"/>
                                                                                                                                        <w:left w:val="none" w:sz="0" w:space="0" w:color="auto"/>
                                                                                                                                        <w:bottom w:val="none" w:sz="0" w:space="0" w:color="auto"/>
                                                                                                                                        <w:right w:val="none" w:sz="0" w:space="0" w:color="auto"/>
                                                                                                                                      </w:divBdr>
                                                                                                                                      <w:divsChild>
                                                                                                                                        <w:div w:id="1891377130">
                                                                                                                                          <w:marLeft w:val="0"/>
                                                                                                                                          <w:marRight w:val="0"/>
                                                                                                                                          <w:marTop w:val="0"/>
                                                                                                                                          <w:marBottom w:val="0"/>
                                                                                                                                          <w:divBdr>
                                                                                                                                            <w:top w:val="none" w:sz="0" w:space="0" w:color="auto"/>
                                                                                                                                            <w:left w:val="none" w:sz="0" w:space="0" w:color="auto"/>
                                                                                                                                            <w:bottom w:val="none" w:sz="0" w:space="0" w:color="auto"/>
                                                                                                                                            <w:right w:val="none" w:sz="0" w:space="0" w:color="auto"/>
                                                                                                                                          </w:divBdr>
                                                                                                                                          <w:divsChild>
                                                                                                                                            <w:div w:id="1891377272">
                                                                                                                                              <w:marLeft w:val="0"/>
                                                                                                                                              <w:marRight w:val="0"/>
                                                                                                                                              <w:marTop w:val="0"/>
                                                                                                                                              <w:marBottom w:val="0"/>
                                                                                                                                              <w:divBdr>
                                                                                                                                                <w:top w:val="none" w:sz="0" w:space="0" w:color="auto"/>
                                                                                                                                                <w:left w:val="none" w:sz="0" w:space="0" w:color="auto"/>
                                                                                                                                                <w:bottom w:val="none" w:sz="0" w:space="0" w:color="auto"/>
                                                                                                                                                <w:right w:val="none" w:sz="0" w:space="0" w:color="auto"/>
                                                                                                                                              </w:divBdr>
                                                                                                                                              <w:divsChild>
                                                                                                                                                <w:div w:id="1891377400">
                                                                                                                                                  <w:marLeft w:val="0"/>
                                                                                                                                                  <w:marRight w:val="0"/>
                                                                                                                                                  <w:marTop w:val="0"/>
                                                                                                                                                  <w:marBottom w:val="0"/>
                                                                                                                                                  <w:divBdr>
                                                                                                                                                    <w:top w:val="none" w:sz="0" w:space="0" w:color="auto"/>
                                                                                                                                                    <w:left w:val="none" w:sz="0" w:space="0" w:color="auto"/>
                                                                                                                                                    <w:bottom w:val="none" w:sz="0" w:space="0" w:color="auto"/>
                                                                                                                                                    <w:right w:val="none" w:sz="0" w:space="0" w:color="auto"/>
                                                                                                                                                  </w:divBdr>
                                                                                                                                                  <w:divsChild>
                                                                                                                                                    <w:div w:id="1891377287">
                                                                                                                                                      <w:marLeft w:val="0"/>
                                                                                                                                                      <w:marRight w:val="0"/>
                                                                                                                                                      <w:marTop w:val="0"/>
                                                                                                                                                      <w:marBottom w:val="0"/>
                                                                                                                                                      <w:divBdr>
                                                                                                                                                        <w:top w:val="none" w:sz="0" w:space="0" w:color="auto"/>
                                                                                                                                                        <w:left w:val="none" w:sz="0" w:space="0" w:color="auto"/>
                                                                                                                                                        <w:bottom w:val="none" w:sz="0" w:space="0" w:color="auto"/>
                                                                                                                                                        <w:right w:val="none" w:sz="0" w:space="0" w:color="auto"/>
                                                                                                                                                      </w:divBdr>
                                                                                                                                                      <w:divsChild>
                                                                                                                                                        <w:div w:id="1891377608">
                                                                                                                                                          <w:marLeft w:val="0"/>
                                                                                                                                                          <w:marRight w:val="0"/>
                                                                                                                                                          <w:marTop w:val="0"/>
                                                                                                                                                          <w:marBottom w:val="0"/>
                                                                                                                                                          <w:divBdr>
                                                                                                                                                            <w:top w:val="none" w:sz="0" w:space="0" w:color="auto"/>
                                                                                                                                                            <w:left w:val="none" w:sz="0" w:space="0" w:color="auto"/>
                                                                                                                                                            <w:bottom w:val="none" w:sz="0" w:space="0" w:color="auto"/>
                                                                                                                                                            <w:right w:val="none" w:sz="0" w:space="0" w:color="auto"/>
                                                                                                                                                          </w:divBdr>
                                                                                                                                                        </w:div>
                                                                                                                                                      </w:divsChild>
                                                                                                                                                    </w:div>
                                                                                                                                                    <w:div w:id="1891377433">
                                                                                                                                                      <w:marLeft w:val="0"/>
                                                                                                                                                      <w:marRight w:val="0"/>
                                                                                                                                                      <w:marTop w:val="0"/>
                                                                                                                                                      <w:marBottom w:val="0"/>
                                                                                                                                                      <w:divBdr>
                                                                                                                                                        <w:top w:val="none" w:sz="0" w:space="0" w:color="auto"/>
                                                                                                                                                        <w:left w:val="none" w:sz="0" w:space="0" w:color="auto"/>
                                                                                                                                                        <w:bottom w:val="none" w:sz="0" w:space="0" w:color="auto"/>
                                                                                                                                                        <w:right w:val="none" w:sz="0" w:space="0" w:color="auto"/>
                                                                                                                                                      </w:divBdr>
                                                                                                                                                      <w:divsChild>
                                                                                                                                                        <w:div w:id="1891377158">
                                                                                                                                                          <w:marLeft w:val="0"/>
                                                                                                                                                          <w:marRight w:val="0"/>
                                                                                                                                                          <w:marTop w:val="0"/>
                                                                                                                                                          <w:marBottom w:val="0"/>
                                                                                                                                                          <w:divBdr>
                                                                                                                                                            <w:top w:val="none" w:sz="0" w:space="0" w:color="auto"/>
                                                                                                                                                            <w:left w:val="none" w:sz="0" w:space="0" w:color="auto"/>
                                                                                                                                                            <w:bottom w:val="none" w:sz="0" w:space="0" w:color="auto"/>
                                                                                                                                                            <w:right w:val="none" w:sz="0" w:space="0" w:color="auto"/>
                                                                                                                                                          </w:divBdr>
                                                                                                                                                        </w:div>
                                                                                                                                                      </w:divsChild>
                                                                                                                                                    </w:div>
                                                                                                                                                    <w:div w:id="1891377650">
                                                                                                                                                      <w:marLeft w:val="0"/>
                                                                                                                                                      <w:marRight w:val="0"/>
                                                                                                                                                      <w:marTop w:val="0"/>
                                                                                                                                                      <w:marBottom w:val="0"/>
                                                                                                                                                      <w:divBdr>
                                                                                                                                                        <w:top w:val="none" w:sz="0" w:space="0" w:color="auto"/>
                                                                                                                                                        <w:left w:val="none" w:sz="0" w:space="0" w:color="auto"/>
                                                                                                                                                        <w:bottom w:val="none" w:sz="0" w:space="0" w:color="auto"/>
                                                                                                                                                        <w:right w:val="none" w:sz="0" w:space="0" w:color="auto"/>
                                                                                                                                                      </w:divBdr>
                                                                                                                                                      <w:divsChild>
                                                                                                                                                        <w:div w:id="1891377415">
                                                                                                                                                          <w:marLeft w:val="0"/>
                                                                                                                                                          <w:marRight w:val="0"/>
                                                                                                                                                          <w:marTop w:val="0"/>
                                                                                                                                                          <w:marBottom w:val="0"/>
                                                                                                                                                          <w:divBdr>
                                                                                                                                                            <w:top w:val="none" w:sz="0" w:space="0" w:color="auto"/>
                                                                                                                                                            <w:left w:val="none" w:sz="0" w:space="0" w:color="auto"/>
                                                                                                                                                            <w:bottom w:val="none" w:sz="0" w:space="0" w:color="auto"/>
                                                                                                                                                            <w:right w:val="none" w:sz="0" w:space="0" w:color="auto"/>
                                                                                                                                                          </w:divBdr>
                                                                                                                                                          <w:divsChild>
                                                                                                                                                            <w:div w:id="1891377149">
                                                                                                                                                              <w:marLeft w:val="0"/>
                                                                                                                                                              <w:marRight w:val="0"/>
                                                                                                                                                              <w:marTop w:val="0"/>
                                                                                                                                                              <w:marBottom w:val="0"/>
                                                                                                                                                              <w:divBdr>
                                                                                                                                                                <w:top w:val="none" w:sz="0" w:space="0" w:color="auto"/>
                                                                                                                                                                <w:left w:val="none" w:sz="0" w:space="0" w:color="auto"/>
                                                                                                                                                                <w:bottom w:val="none" w:sz="0" w:space="0" w:color="auto"/>
                                                                                                                                                                <w:right w:val="none" w:sz="0" w:space="0" w:color="auto"/>
                                                                                                                                                              </w:divBdr>
                                                                                                                                                            </w:div>
                                                                                                                                                          </w:divsChild>
                                                                                                                                                        </w:div>
                                                                                                                                                        <w:div w:id="1891377463">
                                                                                                                                                          <w:marLeft w:val="0"/>
                                                                                                                                                          <w:marRight w:val="0"/>
                                                                                                                                                          <w:marTop w:val="0"/>
                                                                                                                                                          <w:marBottom w:val="0"/>
                                                                                                                                                          <w:divBdr>
                                                                                                                                                            <w:top w:val="none" w:sz="0" w:space="0" w:color="auto"/>
                                                                                                                                                            <w:left w:val="none" w:sz="0" w:space="0" w:color="auto"/>
                                                                                                                                                            <w:bottom w:val="none" w:sz="0" w:space="0" w:color="auto"/>
                                                                                                                                                            <w:right w:val="none" w:sz="0" w:space="0" w:color="auto"/>
                                                                                                                                                          </w:divBdr>
                                                                                                                                                        </w:div>
                                                                                                                                                        <w:div w:id="1891377610">
                                                                                                                                                          <w:marLeft w:val="0"/>
                                                                                                                                                          <w:marRight w:val="0"/>
                                                                                                                                                          <w:marTop w:val="0"/>
                                                                                                                                                          <w:marBottom w:val="0"/>
                                                                                                                                                          <w:divBdr>
                                                                                                                                                            <w:top w:val="none" w:sz="0" w:space="0" w:color="auto"/>
                                                                                                                                                            <w:left w:val="none" w:sz="0" w:space="0" w:color="auto"/>
                                                                                                                                                            <w:bottom w:val="none" w:sz="0" w:space="0" w:color="auto"/>
                                                                                                                                                            <w:right w:val="none" w:sz="0" w:space="0" w:color="auto"/>
                                                                                                                                                          </w:divBdr>
                                                                                                                                                          <w:divsChild>
                                                                                                                                                            <w:div w:id="1891377578">
                                                                                                                                                              <w:marLeft w:val="0"/>
                                                                                                                                                              <w:marRight w:val="0"/>
                                                                                                                                                              <w:marTop w:val="0"/>
                                                                                                                                                              <w:marBottom w:val="0"/>
                                                                                                                                                              <w:divBdr>
                                                                                                                                                                <w:top w:val="none" w:sz="0" w:space="0" w:color="auto"/>
                                                                                                                                                                <w:left w:val="none" w:sz="0" w:space="0" w:color="auto"/>
                                                                                                                                                                <w:bottom w:val="none" w:sz="0" w:space="0" w:color="auto"/>
                                                                                                                                                                <w:right w:val="none" w:sz="0" w:space="0" w:color="auto"/>
                                                                                                                                                              </w:divBdr>
                                                                                                                                                              <w:divsChild>
                                                                                                                                                                <w:div w:id="18913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37">
                                                                                                                                                          <w:marLeft w:val="0"/>
                                                                                                                                                          <w:marRight w:val="0"/>
                                                                                                                                                          <w:marTop w:val="0"/>
                                                                                                                                                          <w:marBottom w:val="0"/>
                                                                                                                                                          <w:divBdr>
                                                                                                                                                            <w:top w:val="none" w:sz="0" w:space="0" w:color="auto"/>
                                                                                                                                                            <w:left w:val="none" w:sz="0" w:space="0" w:color="auto"/>
                                                                                                                                                            <w:bottom w:val="none" w:sz="0" w:space="0" w:color="auto"/>
                                                                                                                                                            <w:right w:val="none" w:sz="0" w:space="0" w:color="auto"/>
                                                                                                                                                          </w:divBdr>
                                                                                                                                                          <w:divsChild>
                                                                                                                                                            <w:div w:id="1891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23">
                                                                                                                                                      <w:marLeft w:val="0"/>
                                                                                                                                                      <w:marRight w:val="0"/>
                                                                                                                                                      <w:marTop w:val="0"/>
                                                                                                                                                      <w:marBottom w:val="0"/>
                                                                                                                                                      <w:divBdr>
                                                                                                                                                        <w:top w:val="none" w:sz="0" w:space="0" w:color="auto"/>
                                                                                                                                                        <w:left w:val="none" w:sz="0" w:space="0" w:color="auto"/>
                                                                                                                                                        <w:bottom w:val="none" w:sz="0" w:space="0" w:color="auto"/>
                                                                                                                                                        <w:right w:val="none" w:sz="0" w:space="0" w:color="auto"/>
                                                                                                                                                      </w:divBdr>
                                                                                                                                                      <w:divsChild>
                                                                                                                                                        <w:div w:id="18913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377340">
      <w:marLeft w:val="0"/>
      <w:marRight w:val="0"/>
      <w:marTop w:val="0"/>
      <w:marBottom w:val="0"/>
      <w:divBdr>
        <w:top w:val="none" w:sz="0" w:space="0" w:color="auto"/>
        <w:left w:val="none" w:sz="0" w:space="0" w:color="auto"/>
        <w:bottom w:val="none" w:sz="0" w:space="0" w:color="auto"/>
        <w:right w:val="none" w:sz="0" w:space="0" w:color="auto"/>
      </w:divBdr>
      <w:divsChild>
        <w:div w:id="1891377208">
          <w:marLeft w:val="0"/>
          <w:marRight w:val="0"/>
          <w:marTop w:val="0"/>
          <w:marBottom w:val="0"/>
          <w:divBdr>
            <w:top w:val="none" w:sz="0" w:space="0" w:color="auto"/>
            <w:left w:val="none" w:sz="0" w:space="0" w:color="auto"/>
            <w:bottom w:val="none" w:sz="0" w:space="0" w:color="auto"/>
            <w:right w:val="none" w:sz="0" w:space="0" w:color="auto"/>
          </w:divBdr>
        </w:div>
        <w:div w:id="1891377222">
          <w:marLeft w:val="0"/>
          <w:marRight w:val="0"/>
          <w:marTop w:val="0"/>
          <w:marBottom w:val="0"/>
          <w:divBdr>
            <w:top w:val="none" w:sz="0" w:space="0" w:color="auto"/>
            <w:left w:val="none" w:sz="0" w:space="0" w:color="auto"/>
            <w:bottom w:val="none" w:sz="0" w:space="0" w:color="auto"/>
            <w:right w:val="none" w:sz="0" w:space="0" w:color="auto"/>
          </w:divBdr>
        </w:div>
        <w:div w:id="1891377224">
          <w:marLeft w:val="0"/>
          <w:marRight w:val="0"/>
          <w:marTop w:val="0"/>
          <w:marBottom w:val="0"/>
          <w:divBdr>
            <w:top w:val="none" w:sz="0" w:space="0" w:color="auto"/>
            <w:left w:val="none" w:sz="0" w:space="0" w:color="auto"/>
            <w:bottom w:val="none" w:sz="0" w:space="0" w:color="auto"/>
            <w:right w:val="none" w:sz="0" w:space="0" w:color="auto"/>
          </w:divBdr>
        </w:div>
        <w:div w:id="1891377297">
          <w:marLeft w:val="0"/>
          <w:marRight w:val="0"/>
          <w:marTop w:val="0"/>
          <w:marBottom w:val="0"/>
          <w:divBdr>
            <w:top w:val="none" w:sz="0" w:space="0" w:color="auto"/>
            <w:left w:val="none" w:sz="0" w:space="0" w:color="auto"/>
            <w:bottom w:val="none" w:sz="0" w:space="0" w:color="auto"/>
            <w:right w:val="none" w:sz="0" w:space="0" w:color="auto"/>
          </w:divBdr>
        </w:div>
        <w:div w:id="1891377346">
          <w:marLeft w:val="0"/>
          <w:marRight w:val="0"/>
          <w:marTop w:val="0"/>
          <w:marBottom w:val="0"/>
          <w:divBdr>
            <w:top w:val="none" w:sz="0" w:space="0" w:color="auto"/>
            <w:left w:val="none" w:sz="0" w:space="0" w:color="auto"/>
            <w:bottom w:val="none" w:sz="0" w:space="0" w:color="auto"/>
            <w:right w:val="none" w:sz="0" w:space="0" w:color="auto"/>
          </w:divBdr>
        </w:div>
        <w:div w:id="1891377516">
          <w:marLeft w:val="0"/>
          <w:marRight w:val="0"/>
          <w:marTop w:val="0"/>
          <w:marBottom w:val="0"/>
          <w:divBdr>
            <w:top w:val="none" w:sz="0" w:space="0" w:color="auto"/>
            <w:left w:val="none" w:sz="0" w:space="0" w:color="auto"/>
            <w:bottom w:val="none" w:sz="0" w:space="0" w:color="auto"/>
            <w:right w:val="none" w:sz="0" w:space="0" w:color="auto"/>
          </w:divBdr>
        </w:div>
        <w:div w:id="1891377567">
          <w:marLeft w:val="0"/>
          <w:marRight w:val="0"/>
          <w:marTop w:val="0"/>
          <w:marBottom w:val="0"/>
          <w:divBdr>
            <w:top w:val="none" w:sz="0" w:space="0" w:color="auto"/>
            <w:left w:val="none" w:sz="0" w:space="0" w:color="auto"/>
            <w:bottom w:val="none" w:sz="0" w:space="0" w:color="auto"/>
            <w:right w:val="none" w:sz="0" w:space="0" w:color="auto"/>
          </w:divBdr>
        </w:div>
        <w:div w:id="1891377576">
          <w:marLeft w:val="0"/>
          <w:marRight w:val="0"/>
          <w:marTop w:val="0"/>
          <w:marBottom w:val="0"/>
          <w:divBdr>
            <w:top w:val="none" w:sz="0" w:space="0" w:color="auto"/>
            <w:left w:val="none" w:sz="0" w:space="0" w:color="auto"/>
            <w:bottom w:val="none" w:sz="0" w:space="0" w:color="auto"/>
            <w:right w:val="none" w:sz="0" w:space="0" w:color="auto"/>
          </w:divBdr>
        </w:div>
        <w:div w:id="1891377727">
          <w:marLeft w:val="0"/>
          <w:marRight w:val="0"/>
          <w:marTop w:val="0"/>
          <w:marBottom w:val="0"/>
          <w:divBdr>
            <w:top w:val="none" w:sz="0" w:space="0" w:color="auto"/>
            <w:left w:val="none" w:sz="0" w:space="0" w:color="auto"/>
            <w:bottom w:val="none" w:sz="0" w:space="0" w:color="auto"/>
            <w:right w:val="none" w:sz="0" w:space="0" w:color="auto"/>
          </w:divBdr>
        </w:div>
        <w:div w:id="1891377745">
          <w:marLeft w:val="0"/>
          <w:marRight w:val="0"/>
          <w:marTop w:val="0"/>
          <w:marBottom w:val="0"/>
          <w:divBdr>
            <w:top w:val="none" w:sz="0" w:space="0" w:color="auto"/>
            <w:left w:val="none" w:sz="0" w:space="0" w:color="auto"/>
            <w:bottom w:val="none" w:sz="0" w:space="0" w:color="auto"/>
            <w:right w:val="none" w:sz="0" w:space="0" w:color="auto"/>
          </w:divBdr>
        </w:div>
        <w:div w:id="1891377841">
          <w:marLeft w:val="0"/>
          <w:marRight w:val="0"/>
          <w:marTop w:val="0"/>
          <w:marBottom w:val="0"/>
          <w:divBdr>
            <w:top w:val="none" w:sz="0" w:space="0" w:color="auto"/>
            <w:left w:val="none" w:sz="0" w:space="0" w:color="auto"/>
            <w:bottom w:val="none" w:sz="0" w:space="0" w:color="auto"/>
            <w:right w:val="none" w:sz="0" w:space="0" w:color="auto"/>
          </w:divBdr>
        </w:div>
      </w:divsChild>
    </w:div>
    <w:div w:id="1891377344">
      <w:marLeft w:val="0"/>
      <w:marRight w:val="0"/>
      <w:marTop w:val="0"/>
      <w:marBottom w:val="0"/>
      <w:divBdr>
        <w:top w:val="none" w:sz="0" w:space="0" w:color="auto"/>
        <w:left w:val="none" w:sz="0" w:space="0" w:color="auto"/>
        <w:bottom w:val="none" w:sz="0" w:space="0" w:color="auto"/>
        <w:right w:val="none" w:sz="0" w:space="0" w:color="auto"/>
      </w:divBdr>
    </w:div>
    <w:div w:id="1891377345">
      <w:marLeft w:val="0"/>
      <w:marRight w:val="0"/>
      <w:marTop w:val="0"/>
      <w:marBottom w:val="0"/>
      <w:divBdr>
        <w:top w:val="none" w:sz="0" w:space="0" w:color="auto"/>
        <w:left w:val="none" w:sz="0" w:space="0" w:color="auto"/>
        <w:bottom w:val="none" w:sz="0" w:space="0" w:color="auto"/>
        <w:right w:val="none" w:sz="0" w:space="0" w:color="auto"/>
      </w:divBdr>
      <w:divsChild>
        <w:div w:id="1891377116">
          <w:marLeft w:val="0"/>
          <w:marRight w:val="0"/>
          <w:marTop w:val="0"/>
          <w:marBottom w:val="0"/>
          <w:divBdr>
            <w:top w:val="none" w:sz="0" w:space="0" w:color="auto"/>
            <w:left w:val="none" w:sz="0" w:space="0" w:color="auto"/>
            <w:bottom w:val="none" w:sz="0" w:space="0" w:color="auto"/>
            <w:right w:val="none" w:sz="0" w:space="0" w:color="auto"/>
          </w:divBdr>
          <w:divsChild>
            <w:div w:id="1891377465">
              <w:marLeft w:val="0"/>
              <w:marRight w:val="0"/>
              <w:marTop w:val="0"/>
              <w:marBottom w:val="0"/>
              <w:divBdr>
                <w:top w:val="none" w:sz="0" w:space="0" w:color="auto"/>
                <w:left w:val="none" w:sz="0" w:space="0" w:color="auto"/>
                <w:bottom w:val="none" w:sz="0" w:space="0" w:color="auto"/>
                <w:right w:val="none" w:sz="0" w:space="0" w:color="auto"/>
              </w:divBdr>
              <w:divsChild>
                <w:div w:id="1891377381">
                  <w:marLeft w:val="0"/>
                  <w:marRight w:val="0"/>
                  <w:marTop w:val="0"/>
                  <w:marBottom w:val="0"/>
                  <w:divBdr>
                    <w:top w:val="none" w:sz="0" w:space="0" w:color="auto"/>
                    <w:left w:val="none" w:sz="0" w:space="0" w:color="auto"/>
                    <w:bottom w:val="none" w:sz="0" w:space="0" w:color="auto"/>
                    <w:right w:val="none" w:sz="0" w:space="0" w:color="auto"/>
                  </w:divBdr>
                  <w:divsChild>
                    <w:div w:id="1891377709">
                      <w:marLeft w:val="0"/>
                      <w:marRight w:val="0"/>
                      <w:marTop w:val="0"/>
                      <w:marBottom w:val="0"/>
                      <w:divBdr>
                        <w:top w:val="none" w:sz="0" w:space="0" w:color="auto"/>
                        <w:left w:val="none" w:sz="0" w:space="0" w:color="auto"/>
                        <w:bottom w:val="none" w:sz="0" w:space="0" w:color="auto"/>
                        <w:right w:val="none" w:sz="0" w:space="0" w:color="auto"/>
                      </w:divBdr>
                      <w:divsChild>
                        <w:div w:id="1891377331">
                          <w:marLeft w:val="0"/>
                          <w:marRight w:val="0"/>
                          <w:marTop w:val="0"/>
                          <w:marBottom w:val="0"/>
                          <w:divBdr>
                            <w:top w:val="none" w:sz="0" w:space="0" w:color="auto"/>
                            <w:left w:val="none" w:sz="0" w:space="0" w:color="auto"/>
                            <w:bottom w:val="none" w:sz="0" w:space="0" w:color="auto"/>
                            <w:right w:val="none" w:sz="0" w:space="0" w:color="auto"/>
                          </w:divBdr>
                          <w:divsChild>
                            <w:div w:id="1891377089">
                              <w:marLeft w:val="0"/>
                              <w:marRight w:val="0"/>
                              <w:marTop w:val="0"/>
                              <w:marBottom w:val="0"/>
                              <w:divBdr>
                                <w:top w:val="none" w:sz="0" w:space="0" w:color="auto"/>
                                <w:left w:val="none" w:sz="0" w:space="0" w:color="auto"/>
                                <w:bottom w:val="none" w:sz="0" w:space="0" w:color="auto"/>
                                <w:right w:val="none" w:sz="0" w:space="0" w:color="auto"/>
                              </w:divBdr>
                              <w:divsChild>
                                <w:div w:id="1891377752">
                                  <w:marLeft w:val="0"/>
                                  <w:marRight w:val="0"/>
                                  <w:marTop w:val="0"/>
                                  <w:marBottom w:val="0"/>
                                  <w:divBdr>
                                    <w:top w:val="none" w:sz="0" w:space="0" w:color="auto"/>
                                    <w:left w:val="none" w:sz="0" w:space="0" w:color="auto"/>
                                    <w:bottom w:val="none" w:sz="0" w:space="0" w:color="auto"/>
                                    <w:right w:val="none" w:sz="0" w:space="0" w:color="auto"/>
                                  </w:divBdr>
                                  <w:divsChild>
                                    <w:div w:id="1891377240">
                                      <w:marLeft w:val="0"/>
                                      <w:marRight w:val="0"/>
                                      <w:marTop w:val="0"/>
                                      <w:marBottom w:val="0"/>
                                      <w:divBdr>
                                        <w:top w:val="none" w:sz="0" w:space="0" w:color="auto"/>
                                        <w:left w:val="none" w:sz="0" w:space="0" w:color="auto"/>
                                        <w:bottom w:val="none" w:sz="0" w:space="0" w:color="auto"/>
                                        <w:right w:val="none" w:sz="0" w:space="0" w:color="auto"/>
                                      </w:divBdr>
                                      <w:divsChild>
                                        <w:div w:id="1891377455">
                                          <w:marLeft w:val="0"/>
                                          <w:marRight w:val="0"/>
                                          <w:marTop w:val="0"/>
                                          <w:marBottom w:val="0"/>
                                          <w:divBdr>
                                            <w:top w:val="none" w:sz="0" w:space="0" w:color="auto"/>
                                            <w:left w:val="none" w:sz="0" w:space="0" w:color="auto"/>
                                            <w:bottom w:val="none" w:sz="0" w:space="0" w:color="auto"/>
                                            <w:right w:val="none" w:sz="0" w:space="0" w:color="auto"/>
                                          </w:divBdr>
                                          <w:divsChild>
                                            <w:div w:id="1891377801">
                                              <w:marLeft w:val="0"/>
                                              <w:marRight w:val="0"/>
                                              <w:marTop w:val="0"/>
                                              <w:marBottom w:val="0"/>
                                              <w:divBdr>
                                                <w:top w:val="none" w:sz="0" w:space="0" w:color="auto"/>
                                                <w:left w:val="none" w:sz="0" w:space="0" w:color="auto"/>
                                                <w:bottom w:val="none" w:sz="0" w:space="0" w:color="auto"/>
                                                <w:right w:val="none" w:sz="0" w:space="0" w:color="auto"/>
                                              </w:divBdr>
                                              <w:divsChild>
                                                <w:div w:id="1891377611">
                                                  <w:marLeft w:val="0"/>
                                                  <w:marRight w:val="0"/>
                                                  <w:marTop w:val="0"/>
                                                  <w:marBottom w:val="0"/>
                                                  <w:divBdr>
                                                    <w:top w:val="none" w:sz="0" w:space="0" w:color="auto"/>
                                                    <w:left w:val="none" w:sz="0" w:space="0" w:color="auto"/>
                                                    <w:bottom w:val="none" w:sz="0" w:space="0" w:color="auto"/>
                                                    <w:right w:val="none" w:sz="0" w:space="0" w:color="auto"/>
                                                  </w:divBdr>
                                                  <w:divsChild>
                                                    <w:div w:id="1891377495">
                                                      <w:marLeft w:val="0"/>
                                                      <w:marRight w:val="0"/>
                                                      <w:marTop w:val="0"/>
                                                      <w:marBottom w:val="0"/>
                                                      <w:divBdr>
                                                        <w:top w:val="none" w:sz="0" w:space="0" w:color="auto"/>
                                                        <w:left w:val="none" w:sz="0" w:space="0" w:color="auto"/>
                                                        <w:bottom w:val="none" w:sz="0" w:space="0" w:color="auto"/>
                                                        <w:right w:val="none" w:sz="0" w:space="0" w:color="auto"/>
                                                      </w:divBdr>
                                                      <w:divsChild>
                                                        <w:div w:id="18913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77388">
      <w:marLeft w:val="0"/>
      <w:marRight w:val="0"/>
      <w:marTop w:val="0"/>
      <w:marBottom w:val="0"/>
      <w:divBdr>
        <w:top w:val="none" w:sz="0" w:space="0" w:color="auto"/>
        <w:left w:val="none" w:sz="0" w:space="0" w:color="auto"/>
        <w:bottom w:val="none" w:sz="0" w:space="0" w:color="auto"/>
        <w:right w:val="none" w:sz="0" w:space="0" w:color="auto"/>
      </w:divBdr>
    </w:div>
    <w:div w:id="1891377394">
      <w:marLeft w:val="0"/>
      <w:marRight w:val="0"/>
      <w:marTop w:val="0"/>
      <w:marBottom w:val="0"/>
      <w:divBdr>
        <w:top w:val="none" w:sz="0" w:space="0" w:color="auto"/>
        <w:left w:val="none" w:sz="0" w:space="0" w:color="auto"/>
        <w:bottom w:val="none" w:sz="0" w:space="0" w:color="auto"/>
        <w:right w:val="none" w:sz="0" w:space="0" w:color="auto"/>
      </w:divBdr>
      <w:divsChild>
        <w:div w:id="1891377056">
          <w:marLeft w:val="0"/>
          <w:marRight w:val="0"/>
          <w:marTop w:val="0"/>
          <w:marBottom w:val="0"/>
          <w:divBdr>
            <w:top w:val="none" w:sz="0" w:space="0" w:color="auto"/>
            <w:left w:val="none" w:sz="0" w:space="0" w:color="auto"/>
            <w:bottom w:val="none" w:sz="0" w:space="0" w:color="auto"/>
            <w:right w:val="none" w:sz="0" w:space="0" w:color="auto"/>
          </w:divBdr>
          <w:divsChild>
            <w:div w:id="1891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408">
      <w:marLeft w:val="0"/>
      <w:marRight w:val="0"/>
      <w:marTop w:val="0"/>
      <w:marBottom w:val="0"/>
      <w:divBdr>
        <w:top w:val="none" w:sz="0" w:space="0" w:color="auto"/>
        <w:left w:val="none" w:sz="0" w:space="0" w:color="auto"/>
        <w:bottom w:val="none" w:sz="0" w:space="0" w:color="auto"/>
        <w:right w:val="none" w:sz="0" w:space="0" w:color="auto"/>
      </w:divBdr>
      <w:divsChild>
        <w:div w:id="1891377570">
          <w:marLeft w:val="0"/>
          <w:marRight w:val="0"/>
          <w:marTop w:val="0"/>
          <w:marBottom w:val="0"/>
          <w:divBdr>
            <w:top w:val="none" w:sz="0" w:space="0" w:color="auto"/>
            <w:left w:val="none" w:sz="0" w:space="0" w:color="auto"/>
            <w:bottom w:val="none" w:sz="0" w:space="0" w:color="auto"/>
            <w:right w:val="none" w:sz="0" w:space="0" w:color="auto"/>
          </w:divBdr>
        </w:div>
      </w:divsChild>
    </w:div>
    <w:div w:id="1891377416">
      <w:marLeft w:val="0"/>
      <w:marRight w:val="0"/>
      <w:marTop w:val="0"/>
      <w:marBottom w:val="0"/>
      <w:divBdr>
        <w:top w:val="none" w:sz="0" w:space="0" w:color="auto"/>
        <w:left w:val="none" w:sz="0" w:space="0" w:color="auto"/>
        <w:bottom w:val="none" w:sz="0" w:space="0" w:color="auto"/>
        <w:right w:val="none" w:sz="0" w:space="0" w:color="auto"/>
      </w:divBdr>
    </w:div>
    <w:div w:id="1891377426">
      <w:marLeft w:val="0"/>
      <w:marRight w:val="0"/>
      <w:marTop w:val="0"/>
      <w:marBottom w:val="0"/>
      <w:divBdr>
        <w:top w:val="none" w:sz="0" w:space="0" w:color="auto"/>
        <w:left w:val="none" w:sz="0" w:space="0" w:color="auto"/>
        <w:bottom w:val="none" w:sz="0" w:space="0" w:color="auto"/>
        <w:right w:val="none" w:sz="0" w:space="0" w:color="auto"/>
      </w:divBdr>
      <w:divsChild>
        <w:div w:id="1891377511">
          <w:marLeft w:val="0"/>
          <w:marRight w:val="0"/>
          <w:marTop w:val="0"/>
          <w:marBottom w:val="0"/>
          <w:divBdr>
            <w:top w:val="none" w:sz="0" w:space="0" w:color="auto"/>
            <w:left w:val="none" w:sz="0" w:space="0" w:color="auto"/>
            <w:bottom w:val="none" w:sz="0" w:space="0" w:color="auto"/>
            <w:right w:val="none" w:sz="0" w:space="0" w:color="auto"/>
          </w:divBdr>
        </w:div>
        <w:div w:id="1891377606">
          <w:marLeft w:val="0"/>
          <w:marRight w:val="0"/>
          <w:marTop w:val="0"/>
          <w:marBottom w:val="0"/>
          <w:divBdr>
            <w:top w:val="none" w:sz="0" w:space="0" w:color="auto"/>
            <w:left w:val="none" w:sz="0" w:space="0" w:color="auto"/>
            <w:bottom w:val="none" w:sz="0" w:space="0" w:color="auto"/>
            <w:right w:val="none" w:sz="0" w:space="0" w:color="auto"/>
          </w:divBdr>
        </w:div>
        <w:div w:id="1891377749">
          <w:marLeft w:val="0"/>
          <w:marRight w:val="0"/>
          <w:marTop w:val="0"/>
          <w:marBottom w:val="0"/>
          <w:divBdr>
            <w:top w:val="none" w:sz="0" w:space="0" w:color="auto"/>
            <w:left w:val="none" w:sz="0" w:space="0" w:color="auto"/>
            <w:bottom w:val="none" w:sz="0" w:space="0" w:color="auto"/>
            <w:right w:val="none" w:sz="0" w:space="0" w:color="auto"/>
          </w:divBdr>
        </w:div>
        <w:div w:id="1891377761">
          <w:marLeft w:val="0"/>
          <w:marRight w:val="0"/>
          <w:marTop w:val="0"/>
          <w:marBottom w:val="0"/>
          <w:divBdr>
            <w:top w:val="none" w:sz="0" w:space="0" w:color="auto"/>
            <w:left w:val="none" w:sz="0" w:space="0" w:color="auto"/>
            <w:bottom w:val="none" w:sz="0" w:space="0" w:color="auto"/>
            <w:right w:val="none" w:sz="0" w:space="0" w:color="auto"/>
          </w:divBdr>
        </w:div>
        <w:div w:id="1891377773">
          <w:marLeft w:val="0"/>
          <w:marRight w:val="0"/>
          <w:marTop w:val="0"/>
          <w:marBottom w:val="0"/>
          <w:divBdr>
            <w:top w:val="none" w:sz="0" w:space="0" w:color="auto"/>
            <w:left w:val="none" w:sz="0" w:space="0" w:color="auto"/>
            <w:bottom w:val="none" w:sz="0" w:space="0" w:color="auto"/>
            <w:right w:val="none" w:sz="0" w:space="0" w:color="auto"/>
          </w:divBdr>
        </w:div>
        <w:div w:id="1891377805">
          <w:marLeft w:val="0"/>
          <w:marRight w:val="0"/>
          <w:marTop w:val="0"/>
          <w:marBottom w:val="0"/>
          <w:divBdr>
            <w:top w:val="none" w:sz="0" w:space="0" w:color="auto"/>
            <w:left w:val="none" w:sz="0" w:space="0" w:color="auto"/>
            <w:bottom w:val="none" w:sz="0" w:space="0" w:color="auto"/>
            <w:right w:val="none" w:sz="0" w:space="0" w:color="auto"/>
          </w:divBdr>
        </w:div>
        <w:div w:id="1891377832">
          <w:marLeft w:val="0"/>
          <w:marRight w:val="0"/>
          <w:marTop w:val="0"/>
          <w:marBottom w:val="0"/>
          <w:divBdr>
            <w:top w:val="none" w:sz="0" w:space="0" w:color="auto"/>
            <w:left w:val="none" w:sz="0" w:space="0" w:color="auto"/>
            <w:bottom w:val="none" w:sz="0" w:space="0" w:color="auto"/>
            <w:right w:val="none" w:sz="0" w:space="0" w:color="auto"/>
          </w:divBdr>
        </w:div>
      </w:divsChild>
    </w:div>
    <w:div w:id="1891377427">
      <w:marLeft w:val="0"/>
      <w:marRight w:val="0"/>
      <w:marTop w:val="0"/>
      <w:marBottom w:val="0"/>
      <w:divBdr>
        <w:top w:val="none" w:sz="0" w:space="0" w:color="auto"/>
        <w:left w:val="none" w:sz="0" w:space="0" w:color="auto"/>
        <w:bottom w:val="none" w:sz="0" w:space="0" w:color="auto"/>
        <w:right w:val="none" w:sz="0" w:space="0" w:color="auto"/>
      </w:divBdr>
      <w:divsChild>
        <w:div w:id="1891377737">
          <w:marLeft w:val="0"/>
          <w:marRight w:val="0"/>
          <w:marTop w:val="0"/>
          <w:marBottom w:val="0"/>
          <w:divBdr>
            <w:top w:val="none" w:sz="0" w:space="0" w:color="auto"/>
            <w:left w:val="none" w:sz="0" w:space="0" w:color="auto"/>
            <w:bottom w:val="none" w:sz="0" w:space="0" w:color="auto"/>
            <w:right w:val="none" w:sz="0" w:space="0" w:color="auto"/>
          </w:divBdr>
          <w:divsChild>
            <w:div w:id="1891377665">
              <w:marLeft w:val="0"/>
              <w:marRight w:val="0"/>
              <w:marTop w:val="0"/>
              <w:marBottom w:val="0"/>
              <w:divBdr>
                <w:top w:val="none" w:sz="0" w:space="0" w:color="auto"/>
                <w:left w:val="none" w:sz="0" w:space="0" w:color="auto"/>
                <w:bottom w:val="none" w:sz="0" w:space="0" w:color="auto"/>
                <w:right w:val="none" w:sz="0" w:space="0" w:color="auto"/>
              </w:divBdr>
              <w:divsChild>
                <w:div w:id="1891377077">
                  <w:marLeft w:val="0"/>
                  <w:marRight w:val="0"/>
                  <w:marTop w:val="0"/>
                  <w:marBottom w:val="0"/>
                  <w:divBdr>
                    <w:top w:val="none" w:sz="0" w:space="0" w:color="auto"/>
                    <w:left w:val="none" w:sz="0" w:space="0" w:color="auto"/>
                    <w:bottom w:val="none" w:sz="0" w:space="0" w:color="auto"/>
                    <w:right w:val="none" w:sz="0" w:space="0" w:color="auto"/>
                  </w:divBdr>
                  <w:divsChild>
                    <w:div w:id="1891377217">
                      <w:marLeft w:val="0"/>
                      <w:marRight w:val="0"/>
                      <w:marTop w:val="0"/>
                      <w:marBottom w:val="0"/>
                      <w:divBdr>
                        <w:top w:val="none" w:sz="0" w:space="0" w:color="auto"/>
                        <w:left w:val="none" w:sz="0" w:space="0" w:color="auto"/>
                        <w:bottom w:val="none" w:sz="0" w:space="0" w:color="auto"/>
                        <w:right w:val="none" w:sz="0" w:space="0" w:color="auto"/>
                      </w:divBdr>
                      <w:divsChild>
                        <w:div w:id="1891377112">
                          <w:marLeft w:val="0"/>
                          <w:marRight w:val="0"/>
                          <w:marTop w:val="0"/>
                          <w:marBottom w:val="0"/>
                          <w:divBdr>
                            <w:top w:val="none" w:sz="0" w:space="0" w:color="auto"/>
                            <w:left w:val="none" w:sz="0" w:space="0" w:color="auto"/>
                            <w:bottom w:val="none" w:sz="0" w:space="0" w:color="auto"/>
                            <w:right w:val="none" w:sz="0" w:space="0" w:color="auto"/>
                          </w:divBdr>
                          <w:divsChild>
                            <w:div w:id="1891377108">
                              <w:marLeft w:val="0"/>
                              <w:marRight w:val="0"/>
                              <w:marTop w:val="0"/>
                              <w:marBottom w:val="0"/>
                              <w:divBdr>
                                <w:top w:val="none" w:sz="0" w:space="0" w:color="auto"/>
                                <w:left w:val="none" w:sz="0" w:space="0" w:color="auto"/>
                                <w:bottom w:val="none" w:sz="0" w:space="0" w:color="auto"/>
                                <w:right w:val="none" w:sz="0" w:space="0" w:color="auto"/>
                              </w:divBdr>
                              <w:divsChild>
                                <w:div w:id="1891377141">
                                  <w:marLeft w:val="0"/>
                                  <w:marRight w:val="0"/>
                                  <w:marTop w:val="0"/>
                                  <w:marBottom w:val="0"/>
                                  <w:divBdr>
                                    <w:top w:val="none" w:sz="0" w:space="0" w:color="auto"/>
                                    <w:left w:val="none" w:sz="0" w:space="0" w:color="auto"/>
                                    <w:bottom w:val="none" w:sz="0" w:space="0" w:color="auto"/>
                                    <w:right w:val="none" w:sz="0" w:space="0" w:color="auto"/>
                                  </w:divBdr>
                                  <w:divsChild>
                                    <w:div w:id="1891377671">
                                      <w:marLeft w:val="0"/>
                                      <w:marRight w:val="0"/>
                                      <w:marTop w:val="0"/>
                                      <w:marBottom w:val="0"/>
                                      <w:divBdr>
                                        <w:top w:val="none" w:sz="0" w:space="0" w:color="auto"/>
                                        <w:left w:val="none" w:sz="0" w:space="0" w:color="auto"/>
                                        <w:bottom w:val="none" w:sz="0" w:space="0" w:color="auto"/>
                                        <w:right w:val="none" w:sz="0" w:space="0" w:color="auto"/>
                                      </w:divBdr>
                                      <w:divsChild>
                                        <w:div w:id="1891377110">
                                          <w:marLeft w:val="0"/>
                                          <w:marRight w:val="0"/>
                                          <w:marTop w:val="0"/>
                                          <w:marBottom w:val="0"/>
                                          <w:divBdr>
                                            <w:top w:val="none" w:sz="0" w:space="0" w:color="auto"/>
                                            <w:left w:val="none" w:sz="0" w:space="0" w:color="auto"/>
                                            <w:bottom w:val="none" w:sz="0" w:space="0" w:color="auto"/>
                                            <w:right w:val="none" w:sz="0" w:space="0" w:color="auto"/>
                                          </w:divBdr>
                                          <w:divsChild>
                                            <w:div w:id="1891377359">
                                              <w:marLeft w:val="0"/>
                                              <w:marRight w:val="0"/>
                                              <w:marTop w:val="0"/>
                                              <w:marBottom w:val="0"/>
                                              <w:divBdr>
                                                <w:top w:val="none" w:sz="0" w:space="0" w:color="auto"/>
                                                <w:left w:val="none" w:sz="0" w:space="0" w:color="auto"/>
                                                <w:bottom w:val="none" w:sz="0" w:space="0" w:color="auto"/>
                                                <w:right w:val="none" w:sz="0" w:space="0" w:color="auto"/>
                                              </w:divBdr>
                                              <w:divsChild>
                                                <w:div w:id="1891377848">
                                                  <w:marLeft w:val="0"/>
                                                  <w:marRight w:val="0"/>
                                                  <w:marTop w:val="0"/>
                                                  <w:marBottom w:val="0"/>
                                                  <w:divBdr>
                                                    <w:top w:val="none" w:sz="0" w:space="0" w:color="auto"/>
                                                    <w:left w:val="none" w:sz="0" w:space="0" w:color="auto"/>
                                                    <w:bottom w:val="none" w:sz="0" w:space="0" w:color="auto"/>
                                                    <w:right w:val="none" w:sz="0" w:space="0" w:color="auto"/>
                                                  </w:divBdr>
                                                  <w:divsChild>
                                                    <w:div w:id="1891377790">
                                                      <w:marLeft w:val="0"/>
                                                      <w:marRight w:val="0"/>
                                                      <w:marTop w:val="0"/>
                                                      <w:marBottom w:val="0"/>
                                                      <w:divBdr>
                                                        <w:top w:val="none" w:sz="0" w:space="0" w:color="auto"/>
                                                        <w:left w:val="none" w:sz="0" w:space="0" w:color="auto"/>
                                                        <w:bottom w:val="none" w:sz="0" w:space="0" w:color="auto"/>
                                                        <w:right w:val="none" w:sz="0" w:space="0" w:color="auto"/>
                                                      </w:divBdr>
                                                      <w:divsChild>
                                                        <w:div w:id="1891377614">
                                                          <w:marLeft w:val="720"/>
                                                          <w:marRight w:val="720"/>
                                                          <w:marTop w:val="100"/>
                                                          <w:marBottom w:val="100"/>
                                                          <w:divBdr>
                                                            <w:top w:val="none" w:sz="0" w:space="0" w:color="auto"/>
                                                            <w:left w:val="none" w:sz="0" w:space="0" w:color="auto"/>
                                                            <w:bottom w:val="none" w:sz="0" w:space="0" w:color="auto"/>
                                                            <w:right w:val="none" w:sz="0" w:space="0" w:color="auto"/>
                                                          </w:divBdr>
                                                          <w:divsChild>
                                                            <w:div w:id="1891377258">
                                                              <w:marLeft w:val="0"/>
                                                              <w:marRight w:val="0"/>
                                                              <w:marTop w:val="0"/>
                                                              <w:marBottom w:val="0"/>
                                                              <w:divBdr>
                                                                <w:top w:val="none" w:sz="0" w:space="0" w:color="auto"/>
                                                                <w:left w:val="none" w:sz="0" w:space="0" w:color="auto"/>
                                                                <w:bottom w:val="none" w:sz="0" w:space="0" w:color="auto"/>
                                                                <w:right w:val="none" w:sz="0" w:space="0" w:color="auto"/>
                                                              </w:divBdr>
                                                              <w:divsChild>
                                                                <w:div w:id="1891377398">
                                                                  <w:marLeft w:val="0"/>
                                                                  <w:marRight w:val="0"/>
                                                                  <w:marTop w:val="0"/>
                                                                  <w:marBottom w:val="0"/>
                                                                  <w:divBdr>
                                                                    <w:top w:val="none" w:sz="0" w:space="0" w:color="auto"/>
                                                                    <w:left w:val="none" w:sz="0" w:space="0" w:color="auto"/>
                                                                    <w:bottom w:val="none" w:sz="0" w:space="0" w:color="auto"/>
                                                                    <w:right w:val="none" w:sz="0" w:space="0" w:color="auto"/>
                                                                  </w:divBdr>
                                                                  <w:divsChild>
                                                                    <w:div w:id="1891377085">
                                                                      <w:marLeft w:val="0"/>
                                                                      <w:marRight w:val="0"/>
                                                                      <w:marTop w:val="0"/>
                                                                      <w:marBottom w:val="0"/>
                                                                      <w:divBdr>
                                                                        <w:top w:val="none" w:sz="0" w:space="0" w:color="auto"/>
                                                                        <w:left w:val="none" w:sz="0" w:space="0" w:color="auto"/>
                                                                        <w:bottom w:val="none" w:sz="0" w:space="0" w:color="auto"/>
                                                                        <w:right w:val="none" w:sz="0" w:space="0" w:color="auto"/>
                                                                      </w:divBdr>
                                                                      <w:divsChild>
                                                                        <w:div w:id="1891377796">
                                                                          <w:marLeft w:val="0"/>
                                                                          <w:marRight w:val="0"/>
                                                                          <w:marTop w:val="0"/>
                                                                          <w:marBottom w:val="0"/>
                                                                          <w:divBdr>
                                                                            <w:top w:val="none" w:sz="0" w:space="0" w:color="auto"/>
                                                                            <w:left w:val="none" w:sz="0" w:space="0" w:color="auto"/>
                                                                            <w:bottom w:val="none" w:sz="0" w:space="0" w:color="auto"/>
                                                                            <w:right w:val="none" w:sz="0" w:space="0" w:color="auto"/>
                                                                          </w:divBdr>
                                                                          <w:divsChild>
                                                                            <w:div w:id="1891377451">
                                                                              <w:marLeft w:val="0"/>
                                                                              <w:marRight w:val="0"/>
                                                                              <w:marTop w:val="0"/>
                                                                              <w:marBottom w:val="0"/>
                                                                              <w:divBdr>
                                                                                <w:top w:val="none" w:sz="0" w:space="0" w:color="auto"/>
                                                                                <w:left w:val="none" w:sz="0" w:space="0" w:color="auto"/>
                                                                                <w:bottom w:val="none" w:sz="0" w:space="0" w:color="auto"/>
                                                                                <w:right w:val="none" w:sz="0" w:space="0" w:color="auto"/>
                                                                              </w:divBdr>
                                                                              <w:divsChild>
                                                                                <w:div w:id="1891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436">
      <w:marLeft w:val="0"/>
      <w:marRight w:val="0"/>
      <w:marTop w:val="0"/>
      <w:marBottom w:val="0"/>
      <w:divBdr>
        <w:top w:val="none" w:sz="0" w:space="0" w:color="auto"/>
        <w:left w:val="none" w:sz="0" w:space="0" w:color="auto"/>
        <w:bottom w:val="none" w:sz="0" w:space="0" w:color="auto"/>
        <w:right w:val="none" w:sz="0" w:space="0" w:color="auto"/>
      </w:divBdr>
      <w:divsChild>
        <w:div w:id="1891377316">
          <w:marLeft w:val="0"/>
          <w:marRight w:val="0"/>
          <w:marTop w:val="0"/>
          <w:marBottom w:val="0"/>
          <w:divBdr>
            <w:top w:val="none" w:sz="0" w:space="0" w:color="auto"/>
            <w:left w:val="none" w:sz="0" w:space="0" w:color="auto"/>
            <w:bottom w:val="none" w:sz="0" w:space="0" w:color="auto"/>
            <w:right w:val="none" w:sz="0" w:space="0" w:color="auto"/>
          </w:divBdr>
          <w:divsChild>
            <w:div w:id="1891377683">
              <w:marLeft w:val="0"/>
              <w:marRight w:val="0"/>
              <w:marTop w:val="0"/>
              <w:marBottom w:val="0"/>
              <w:divBdr>
                <w:top w:val="none" w:sz="0" w:space="0" w:color="auto"/>
                <w:left w:val="none" w:sz="0" w:space="0" w:color="auto"/>
                <w:bottom w:val="none" w:sz="0" w:space="0" w:color="auto"/>
                <w:right w:val="none" w:sz="0" w:space="0" w:color="auto"/>
              </w:divBdr>
              <w:divsChild>
                <w:div w:id="1891377262">
                  <w:marLeft w:val="0"/>
                  <w:marRight w:val="0"/>
                  <w:marTop w:val="0"/>
                  <w:marBottom w:val="0"/>
                  <w:divBdr>
                    <w:top w:val="none" w:sz="0" w:space="0" w:color="auto"/>
                    <w:left w:val="none" w:sz="0" w:space="0" w:color="auto"/>
                    <w:bottom w:val="none" w:sz="0" w:space="0" w:color="auto"/>
                    <w:right w:val="none" w:sz="0" w:space="0" w:color="auto"/>
                  </w:divBdr>
                  <w:divsChild>
                    <w:div w:id="1891377579">
                      <w:marLeft w:val="0"/>
                      <w:marRight w:val="0"/>
                      <w:marTop w:val="0"/>
                      <w:marBottom w:val="0"/>
                      <w:divBdr>
                        <w:top w:val="none" w:sz="0" w:space="0" w:color="auto"/>
                        <w:left w:val="none" w:sz="0" w:space="0" w:color="auto"/>
                        <w:bottom w:val="none" w:sz="0" w:space="0" w:color="auto"/>
                        <w:right w:val="none" w:sz="0" w:space="0" w:color="auto"/>
                      </w:divBdr>
                      <w:divsChild>
                        <w:div w:id="1891377294">
                          <w:marLeft w:val="0"/>
                          <w:marRight w:val="0"/>
                          <w:marTop w:val="0"/>
                          <w:marBottom w:val="0"/>
                          <w:divBdr>
                            <w:top w:val="none" w:sz="0" w:space="0" w:color="auto"/>
                            <w:left w:val="none" w:sz="0" w:space="0" w:color="auto"/>
                            <w:bottom w:val="none" w:sz="0" w:space="0" w:color="auto"/>
                            <w:right w:val="none" w:sz="0" w:space="0" w:color="auto"/>
                          </w:divBdr>
                          <w:divsChild>
                            <w:div w:id="1891377502">
                              <w:marLeft w:val="0"/>
                              <w:marRight w:val="0"/>
                              <w:marTop w:val="0"/>
                              <w:marBottom w:val="0"/>
                              <w:divBdr>
                                <w:top w:val="none" w:sz="0" w:space="0" w:color="auto"/>
                                <w:left w:val="none" w:sz="0" w:space="0" w:color="auto"/>
                                <w:bottom w:val="none" w:sz="0" w:space="0" w:color="auto"/>
                                <w:right w:val="none" w:sz="0" w:space="0" w:color="auto"/>
                              </w:divBdr>
                              <w:divsChild>
                                <w:div w:id="1891377414">
                                  <w:marLeft w:val="0"/>
                                  <w:marRight w:val="0"/>
                                  <w:marTop w:val="0"/>
                                  <w:marBottom w:val="0"/>
                                  <w:divBdr>
                                    <w:top w:val="none" w:sz="0" w:space="0" w:color="auto"/>
                                    <w:left w:val="none" w:sz="0" w:space="0" w:color="auto"/>
                                    <w:bottom w:val="none" w:sz="0" w:space="0" w:color="auto"/>
                                    <w:right w:val="none" w:sz="0" w:space="0" w:color="auto"/>
                                  </w:divBdr>
                                  <w:divsChild>
                                    <w:div w:id="1891377301">
                                      <w:marLeft w:val="0"/>
                                      <w:marRight w:val="0"/>
                                      <w:marTop w:val="0"/>
                                      <w:marBottom w:val="0"/>
                                      <w:divBdr>
                                        <w:top w:val="none" w:sz="0" w:space="0" w:color="auto"/>
                                        <w:left w:val="none" w:sz="0" w:space="0" w:color="auto"/>
                                        <w:bottom w:val="none" w:sz="0" w:space="0" w:color="auto"/>
                                        <w:right w:val="none" w:sz="0" w:space="0" w:color="auto"/>
                                      </w:divBdr>
                                    </w:div>
                                    <w:div w:id="1891377356">
                                      <w:marLeft w:val="0"/>
                                      <w:marRight w:val="0"/>
                                      <w:marTop w:val="0"/>
                                      <w:marBottom w:val="0"/>
                                      <w:divBdr>
                                        <w:top w:val="none" w:sz="0" w:space="0" w:color="auto"/>
                                        <w:left w:val="none" w:sz="0" w:space="0" w:color="auto"/>
                                        <w:bottom w:val="none" w:sz="0" w:space="0" w:color="auto"/>
                                        <w:right w:val="none" w:sz="0" w:space="0" w:color="auto"/>
                                      </w:divBdr>
                                    </w:div>
                                    <w:div w:id="1891377373">
                                      <w:marLeft w:val="0"/>
                                      <w:marRight w:val="0"/>
                                      <w:marTop w:val="0"/>
                                      <w:marBottom w:val="0"/>
                                      <w:divBdr>
                                        <w:top w:val="none" w:sz="0" w:space="0" w:color="auto"/>
                                        <w:left w:val="none" w:sz="0" w:space="0" w:color="auto"/>
                                        <w:bottom w:val="none" w:sz="0" w:space="0" w:color="auto"/>
                                        <w:right w:val="none" w:sz="0" w:space="0" w:color="auto"/>
                                      </w:divBdr>
                                    </w:div>
                                    <w:div w:id="1891377726">
                                      <w:marLeft w:val="0"/>
                                      <w:marRight w:val="0"/>
                                      <w:marTop w:val="0"/>
                                      <w:marBottom w:val="0"/>
                                      <w:divBdr>
                                        <w:top w:val="none" w:sz="0" w:space="0" w:color="auto"/>
                                        <w:left w:val="none" w:sz="0" w:space="0" w:color="auto"/>
                                        <w:bottom w:val="none" w:sz="0" w:space="0" w:color="auto"/>
                                        <w:right w:val="none" w:sz="0" w:space="0" w:color="auto"/>
                                      </w:divBdr>
                                    </w:div>
                                    <w:div w:id="1891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44">
      <w:marLeft w:val="0"/>
      <w:marRight w:val="0"/>
      <w:marTop w:val="0"/>
      <w:marBottom w:val="0"/>
      <w:divBdr>
        <w:top w:val="none" w:sz="0" w:space="0" w:color="auto"/>
        <w:left w:val="none" w:sz="0" w:space="0" w:color="auto"/>
        <w:bottom w:val="none" w:sz="0" w:space="0" w:color="auto"/>
        <w:right w:val="none" w:sz="0" w:space="0" w:color="auto"/>
      </w:divBdr>
      <w:divsChild>
        <w:div w:id="1891377550">
          <w:marLeft w:val="0"/>
          <w:marRight w:val="0"/>
          <w:marTop w:val="0"/>
          <w:marBottom w:val="0"/>
          <w:divBdr>
            <w:top w:val="none" w:sz="0" w:space="0" w:color="auto"/>
            <w:left w:val="none" w:sz="0" w:space="0" w:color="auto"/>
            <w:bottom w:val="none" w:sz="0" w:space="0" w:color="auto"/>
            <w:right w:val="none" w:sz="0" w:space="0" w:color="auto"/>
          </w:divBdr>
          <w:divsChild>
            <w:div w:id="1891377631">
              <w:marLeft w:val="0"/>
              <w:marRight w:val="0"/>
              <w:marTop w:val="0"/>
              <w:marBottom w:val="0"/>
              <w:divBdr>
                <w:top w:val="none" w:sz="0" w:space="0" w:color="auto"/>
                <w:left w:val="none" w:sz="0" w:space="0" w:color="auto"/>
                <w:bottom w:val="none" w:sz="0" w:space="0" w:color="auto"/>
                <w:right w:val="none" w:sz="0" w:space="0" w:color="auto"/>
              </w:divBdr>
              <w:divsChild>
                <w:div w:id="1891377360">
                  <w:marLeft w:val="0"/>
                  <w:marRight w:val="0"/>
                  <w:marTop w:val="0"/>
                  <w:marBottom w:val="0"/>
                  <w:divBdr>
                    <w:top w:val="none" w:sz="0" w:space="0" w:color="auto"/>
                    <w:left w:val="none" w:sz="0" w:space="0" w:color="auto"/>
                    <w:bottom w:val="none" w:sz="0" w:space="0" w:color="auto"/>
                    <w:right w:val="none" w:sz="0" w:space="0" w:color="auto"/>
                  </w:divBdr>
                  <w:divsChild>
                    <w:div w:id="18913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453">
      <w:marLeft w:val="0"/>
      <w:marRight w:val="0"/>
      <w:marTop w:val="0"/>
      <w:marBottom w:val="0"/>
      <w:divBdr>
        <w:top w:val="none" w:sz="0" w:space="0" w:color="auto"/>
        <w:left w:val="none" w:sz="0" w:space="0" w:color="auto"/>
        <w:bottom w:val="none" w:sz="0" w:space="0" w:color="auto"/>
        <w:right w:val="none" w:sz="0" w:space="0" w:color="auto"/>
      </w:divBdr>
      <w:divsChild>
        <w:div w:id="1891377798">
          <w:marLeft w:val="0"/>
          <w:marRight w:val="0"/>
          <w:marTop w:val="0"/>
          <w:marBottom w:val="0"/>
          <w:divBdr>
            <w:top w:val="none" w:sz="0" w:space="0" w:color="auto"/>
            <w:left w:val="none" w:sz="0" w:space="0" w:color="auto"/>
            <w:bottom w:val="none" w:sz="0" w:space="0" w:color="auto"/>
            <w:right w:val="none" w:sz="0" w:space="0" w:color="auto"/>
          </w:divBdr>
          <w:divsChild>
            <w:div w:id="1891377230">
              <w:marLeft w:val="0"/>
              <w:marRight w:val="0"/>
              <w:marTop w:val="0"/>
              <w:marBottom w:val="0"/>
              <w:divBdr>
                <w:top w:val="none" w:sz="0" w:space="0" w:color="auto"/>
                <w:left w:val="none" w:sz="0" w:space="0" w:color="auto"/>
                <w:bottom w:val="none" w:sz="0" w:space="0" w:color="auto"/>
                <w:right w:val="none" w:sz="0" w:space="0" w:color="auto"/>
              </w:divBdr>
              <w:divsChild>
                <w:div w:id="1891377733">
                  <w:marLeft w:val="0"/>
                  <w:marRight w:val="0"/>
                  <w:marTop w:val="0"/>
                  <w:marBottom w:val="0"/>
                  <w:divBdr>
                    <w:top w:val="none" w:sz="0" w:space="0" w:color="auto"/>
                    <w:left w:val="none" w:sz="0" w:space="0" w:color="auto"/>
                    <w:bottom w:val="none" w:sz="0" w:space="0" w:color="auto"/>
                    <w:right w:val="none" w:sz="0" w:space="0" w:color="auto"/>
                  </w:divBdr>
                  <w:divsChild>
                    <w:div w:id="1891377682">
                      <w:marLeft w:val="0"/>
                      <w:marRight w:val="0"/>
                      <w:marTop w:val="0"/>
                      <w:marBottom w:val="0"/>
                      <w:divBdr>
                        <w:top w:val="none" w:sz="0" w:space="0" w:color="auto"/>
                        <w:left w:val="none" w:sz="0" w:space="0" w:color="auto"/>
                        <w:bottom w:val="none" w:sz="0" w:space="0" w:color="auto"/>
                        <w:right w:val="none" w:sz="0" w:space="0" w:color="auto"/>
                      </w:divBdr>
                      <w:divsChild>
                        <w:div w:id="1891377489">
                          <w:marLeft w:val="0"/>
                          <w:marRight w:val="0"/>
                          <w:marTop w:val="0"/>
                          <w:marBottom w:val="0"/>
                          <w:divBdr>
                            <w:top w:val="none" w:sz="0" w:space="0" w:color="auto"/>
                            <w:left w:val="none" w:sz="0" w:space="0" w:color="auto"/>
                            <w:bottom w:val="none" w:sz="0" w:space="0" w:color="auto"/>
                            <w:right w:val="none" w:sz="0" w:space="0" w:color="auto"/>
                          </w:divBdr>
                          <w:divsChild>
                            <w:div w:id="1891377082">
                              <w:marLeft w:val="0"/>
                              <w:marRight w:val="0"/>
                              <w:marTop w:val="0"/>
                              <w:marBottom w:val="0"/>
                              <w:divBdr>
                                <w:top w:val="none" w:sz="0" w:space="0" w:color="auto"/>
                                <w:left w:val="none" w:sz="0" w:space="0" w:color="auto"/>
                                <w:bottom w:val="none" w:sz="0" w:space="0" w:color="auto"/>
                                <w:right w:val="none" w:sz="0" w:space="0" w:color="auto"/>
                              </w:divBdr>
                              <w:divsChild>
                                <w:div w:id="18913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457">
      <w:marLeft w:val="0"/>
      <w:marRight w:val="0"/>
      <w:marTop w:val="0"/>
      <w:marBottom w:val="0"/>
      <w:divBdr>
        <w:top w:val="none" w:sz="0" w:space="0" w:color="auto"/>
        <w:left w:val="none" w:sz="0" w:space="0" w:color="auto"/>
        <w:bottom w:val="none" w:sz="0" w:space="0" w:color="auto"/>
        <w:right w:val="none" w:sz="0" w:space="0" w:color="auto"/>
      </w:divBdr>
    </w:div>
    <w:div w:id="1891377458">
      <w:marLeft w:val="0"/>
      <w:marRight w:val="0"/>
      <w:marTop w:val="0"/>
      <w:marBottom w:val="0"/>
      <w:divBdr>
        <w:top w:val="none" w:sz="0" w:space="0" w:color="auto"/>
        <w:left w:val="none" w:sz="0" w:space="0" w:color="auto"/>
        <w:bottom w:val="none" w:sz="0" w:space="0" w:color="auto"/>
        <w:right w:val="none" w:sz="0" w:space="0" w:color="auto"/>
      </w:divBdr>
      <w:divsChild>
        <w:div w:id="1891377577">
          <w:marLeft w:val="0"/>
          <w:marRight w:val="0"/>
          <w:marTop w:val="0"/>
          <w:marBottom w:val="0"/>
          <w:divBdr>
            <w:top w:val="none" w:sz="0" w:space="0" w:color="auto"/>
            <w:left w:val="none" w:sz="0" w:space="0" w:color="auto"/>
            <w:bottom w:val="none" w:sz="0" w:space="0" w:color="auto"/>
            <w:right w:val="none" w:sz="0" w:space="0" w:color="auto"/>
          </w:divBdr>
          <w:divsChild>
            <w:div w:id="1891377203">
              <w:marLeft w:val="0"/>
              <w:marRight w:val="0"/>
              <w:marTop w:val="0"/>
              <w:marBottom w:val="0"/>
              <w:divBdr>
                <w:top w:val="none" w:sz="0" w:space="0" w:color="auto"/>
                <w:left w:val="none" w:sz="0" w:space="0" w:color="auto"/>
                <w:bottom w:val="none" w:sz="0" w:space="0" w:color="auto"/>
                <w:right w:val="none" w:sz="0" w:space="0" w:color="auto"/>
              </w:divBdr>
              <w:divsChild>
                <w:div w:id="1891377078">
                  <w:marLeft w:val="0"/>
                  <w:marRight w:val="0"/>
                  <w:marTop w:val="0"/>
                  <w:marBottom w:val="0"/>
                  <w:divBdr>
                    <w:top w:val="none" w:sz="0" w:space="0" w:color="auto"/>
                    <w:left w:val="none" w:sz="0" w:space="0" w:color="auto"/>
                    <w:bottom w:val="none" w:sz="0" w:space="0" w:color="auto"/>
                    <w:right w:val="none" w:sz="0" w:space="0" w:color="auto"/>
                  </w:divBdr>
                </w:div>
                <w:div w:id="1891377102">
                  <w:marLeft w:val="0"/>
                  <w:marRight w:val="0"/>
                  <w:marTop w:val="0"/>
                  <w:marBottom w:val="0"/>
                  <w:divBdr>
                    <w:top w:val="none" w:sz="0" w:space="0" w:color="auto"/>
                    <w:left w:val="none" w:sz="0" w:space="0" w:color="auto"/>
                    <w:bottom w:val="none" w:sz="0" w:space="0" w:color="auto"/>
                    <w:right w:val="none" w:sz="0" w:space="0" w:color="auto"/>
                  </w:divBdr>
                </w:div>
                <w:div w:id="1891377163">
                  <w:marLeft w:val="0"/>
                  <w:marRight w:val="0"/>
                  <w:marTop w:val="0"/>
                  <w:marBottom w:val="0"/>
                  <w:divBdr>
                    <w:top w:val="none" w:sz="0" w:space="0" w:color="auto"/>
                    <w:left w:val="none" w:sz="0" w:space="0" w:color="auto"/>
                    <w:bottom w:val="none" w:sz="0" w:space="0" w:color="auto"/>
                    <w:right w:val="none" w:sz="0" w:space="0" w:color="auto"/>
                  </w:divBdr>
                </w:div>
                <w:div w:id="1891377181">
                  <w:marLeft w:val="0"/>
                  <w:marRight w:val="0"/>
                  <w:marTop w:val="0"/>
                  <w:marBottom w:val="0"/>
                  <w:divBdr>
                    <w:top w:val="none" w:sz="0" w:space="0" w:color="auto"/>
                    <w:left w:val="none" w:sz="0" w:space="0" w:color="auto"/>
                    <w:bottom w:val="none" w:sz="0" w:space="0" w:color="auto"/>
                    <w:right w:val="none" w:sz="0" w:space="0" w:color="auto"/>
                  </w:divBdr>
                </w:div>
                <w:div w:id="1891377280">
                  <w:marLeft w:val="0"/>
                  <w:marRight w:val="0"/>
                  <w:marTop w:val="0"/>
                  <w:marBottom w:val="0"/>
                  <w:divBdr>
                    <w:top w:val="none" w:sz="0" w:space="0" w:color="auto"/>
                    <w:left w:val="none" w:sz="0" w:space="0" w:color="auto"/>
                    <w:bottom w:val="none" w:sz="0" w:space="0" w:color="auto"/>
                    <w:right w:val="none" w:sz="0" w:space="0" w:color="auto"/>
                  </w:divBdr>
                </w:div>
                <w:div w:id="18913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66">
      <w:marLeft w:val="0"/>
      <w:marRight w:val="0"/>
      <w:marTop w:val="0"/>
      <w:marBottom w:val="0"/>
      <w:divBdr>
        <w:top w:val="none" w:sz="0" w:space="0" w:color="auto"/>
        <w:left w:val="none" w:sz="0" w:space="0" w:color="auto"/>
        <w:bottom w:val="none" w:sz="0" w:space="0" w:color="auto"/>
        <w:right w:val="none" w:sz="0" w:space="0" w:color="auto"/>
      </w:divBdr>
      <w:divsChild>
        <w:div w:id="1891377488">
          <w:marLeft w:val="0"/>
          <w:marRight w:val="0"/>
          <w:marTop w:val="0"/>
          <w:marBottom w:val="0"/>
          <w:divBdr>
            <w:top w:val="none" w:sz="0" w:space="0" w:color="auto"/>
            <w:left w:val="none" w:sz="0" w:space="0" w:color="auto"/>
            <w:bottom w:val="none" w:sz="0" w:space="0" w:color="auto"/>
            <w:right w:val="none" w:sz="0" w:space="0" w:color="auto"/>
          </w:divBdr>
          <w:divsChild>
            <w:div w:id="1891377645">
              <w:marLeft w:val="0"/>
              <w:marRight w:val="0"/>
              <w:marTop w:val="0"/>
              <w:marBottom w:val="0"/>
              <w:divBdr>
                <w:top w:val="none" w:sz="0" w:space="0" w:color="auto"/>
                <w:left w:val="none" w:sz="0" w:space="0" w:color="auto"/>
                <w:bottom w:val="none" w:sz="0" w:space="0" w:color="auto"/>
                <w:right w:val="none" w:sz="0" w:space="0" w:color="auto"/>
              </w:divBdr>
              <w:divsChild>
                <w:div w:id="1891377214">
                  <w:marLeft w:val="0"/>
                  <w:marRight w:val="0"/>
                  <w:marTop w:val="0"/>
                  <w:marBottom w:val="0"/>
                  <w:divBdr>
                    <w:top w:val="none" w:sz="0" w:space="0" w:color="auto"/>
                    <w:left w:val="none" w:sz="0" w:space="0" w:color="auto"/>
                    <w:bottom w:val="none" w:sz="0" w:space="0" w:color="auto"/>
                    <w:right w:val="none" w:sz="0" w:space="0" w:color="auto"/>
                  </w:divBdr>
                  <w:divsChild>
                    <w:div w:id="1891377547">
                      <w:marLeft w:val="0"/>
                      <w:marRight w:val="0"/>
                      <w:marTop w:val="0"/>
                      <w:marBottom w:val="0"/>
                      <w:divBdr>
                        <w:top w:val="none" w:sz="0" w:space="0" w:color="auto"/>
                        <w:left w:val="none" w:sz="0" w:space="0" w:color="auto"/>
                        <w:bottom w:val="none" w:sz="0" w:space="0" w:color="auto"/>
                        <w:right w:val="none" w:sz="0" w:space="0" w:color="auto"/>
                      </w:divBdr>
                      <w:divsChild>
                        <w:div w:id="1891377500">
                          <w:marLeft w:val="0"/>
                          <w:marRight w:val="0"/>
                          <w:marTop w:val="0"/>
                          <w:marBottom w:val="0"/>
                          <w:divBdr>
                            <w:top w:val="none" w:sz="0" w:space="0" w:color="auto"/>
                            <w:left w:val="none" w:sz="0" w:space="0" w:color="auto"/>
                            <w:bottom w:val="none" w:sz="0" w:space="0" w:color="auto"/>
                            <w:right w:val="none" w:sz="0" w:space="0" w:color="auto"/>
                          </w:divBdr>
                          <w:divsChild>
                            <w:div w:id="1891377487">
                              <w:marLeft w:val="0"/>
                              <w:marRight w:val="0"/>
                              <w:marTop w:val="0"/>
                              <w:marBottom w:val="0"/>
                              <w:divBdr>
                                <w:top w:val="none" w:sz="0" w:space="0" w:color="auto"/>
                                <w:left w:val="none" w:sz="0" w:space="0" w:color="auto"/>
                                <w:bottom w:val="none" w:sz="0" w:space="0" w:color="auto"/>
                                <w:right w:val="none" w:sz="0" w:space="0" w:color="auto"/>
                              </w:divBdr>
                              <w:divsChild>
                                <w:div w:id="1891377711">
                                  <w:marLeft w:val="0"/>
                                  <w:marRight w:val="0"/>
                                  <w:marTop w:val="0"/>
                                  <w:marBottom w:val="0"/>
                                  <w:divBdr>
                                    <w:top w:val="none" w:sz="0" w:space="0" w:color="auto"/>
                                    <w:left w:val="none" w:sz="0" w:space="0" w:color="auto"/>
                                    <w:bottom w:val="none" w:sz="0" w:space="0" w:color="auto"/>
                                    <w:right w:val="none" w:sz="0" w:space="0" w:color="auto"/>
                                  </w:divBdr>
                                  <w:divsChild>
                                    <w:div w:id="1891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469">
      <w:marLeft w:val="0"/>
      <w:marRight w:val="0"/>
      <w:marTop w:val="0"/>
      <w:marBottom w:val="0"/>
      <w:divBdr>
        <w:top w:val="none" w:sz="0" w:space="0" w:color="auto"/>
        <w:left w:val="none" w:sz="0" w:space="0" w:color="auto"/>
        <w:bottom w:val="none" w:sz="0" w:space="0" w:color="auto"/>
        <w:right w:val="none" w:sz="0" w:space="0" w:color="auto"/>
      </w:divBdr>
      <w:divsChild>
        <w:div w:id="1891377191">
          <w:marLeft w:val="0"/>
          <w:marRight w:val="0"/>
          <w:marTop w:val="0"/>
          <w:marBottom w:val="0"/>
          <w:divBdr>
            <w:top w:val="none" w:sz="0" w:space="0" w:color="auto"/>
            <w:left w:val="none" w:sz="0" w:space="0" w:color="auto"/>
            <w:bottom w:val="none" w:sz="0" w:space="0" w:color="auto"/>
            <w:right w:val="none" w:sz="0" w:space="0" w:color="auto"/>
          </w:divBdr>
          <w:divsChild>
            <w:div w:id="1891377058">
              <w:marLeft w:val="0"/>
              <w:marRight w:val="0"/>
              <w:marTop w:val="0"/>
              <w:marBottom w:val="0"/>
              <w:divBdr>
                <w:top w:val="none" w:sz="0" w:space="0" w:color="auto"/>
                <w:left w:val="none" w:sz="0" w:space="0" w:color="auto"/>
                <w:bottom w:val="none" w:sz="0" w:space="0" w:color="auto"/>
                <w:right w:val="none" w:sz="0" w:space="0" w:color="auto"/>
              </w:divBdr>
              <w:divsChild>
                <w:div w:id="1891377257">
                  <w:marLeft w:val="0"/>
                  <w:marRight w:val="0"/>
                  <w:marTop w:val="0"/>
                  <w:marBottom w:val="0"/>
                  <w:divBdr>
                    <w:top w:val="none" w:sz="0" w:space="0" w:color="auto"/>
                    <w:left w:val="none" w:sz="0" w:space="0" w:color="auto"/>
                    <w:bottom w:val="none" w:sz="0" w:space="0" w:color="auto"/>
                    <w:right w:val="none" w:sz="0" w:space="0" w:color="auto"/>
                  </w:divBdr>
                  <w:divsChild>
                    <w:div w:id="1891377447">
                      <w:marLeft w:val="0"/>
                      <w:marRight w:val="0"/>
                      <w:marTop w:val="0"/>
                      <w:marBottom w:val="0"/>
                      <w:divBdr>
                        <w:top w:val="none" w:sz="0" w:space="0" w:color="auto"/>
                        <w:left w:val="none" w:sz="0" w:space="0" w:color="auto"/>
                        <w:bottom w:val="none" w:sz="0" w:space="0" w:color="auto"/>
                        <w:right w:val="none" w:sz="0" w:space="0" w:color="auto"/>
                      </w:divBdr>
                      <w:divsChild>
                        <w:div w:id="1891377821">
                          <w:marLeft w:val="0"/>
                          <w:marRight w:val="0"/>
                          <w:marTop w:val="0"/>
                          <w:marBottom w:val="0"/>
                          <w:divBdr>
                            <w:top w:val="none" w:sz="0" w:space="0" w:color="auto"/>
                            <w:left w:val="none" w:sz="0" w:space="0" w:color="auto"/>
                            <w:bottom w:val="none" w:sz="0" w:space="0" w:color="auto"/>
                            <w:right w:val="none" w:sz="0" w:space="0" w:color="auto"/>
                          </w:divBdr>
                          <w:divsChild>
                            <w:div w:id="1891377432">
                              <w:marLeft w:val="0"/>
                              <w:marRight w:val="0"/>
                              <w:marTop w:val="0"/>
                              <w:marBottom w:val="0"/>
                              <w:divBdr>
                                <w:top w:val="none" w:sz="0" w:space="0" w:color="auto"/>
                                <w:left w:val="none" w:sz="0" w:space="0" w:color="auto"/>
                                <w:bottom w:val="none" w:sz="0" w:space="0" w:color="auto"/>
                                <w:right w:val="none" w:sz="0" w:space="0" w:color="auto"/>
                              </w:divBdr>
                              <w:divsChild>
                                <w:div w:id="1891377080">
                                  <w:marLeft w:val="0"/>
                                  <w:marRight w:val="0"/>
                                  <w:marTop w:val="0"/>
                                  <w:marBottom w:val="0"/>
                                  <w:divBdr>
                                    <w:top w:val="none" w:sz="0" w:space="0" w:color="auto"/>
                                    <w:left w:val="none" w:sz="0" w:space="0" w:color="auto"/>
                                    <w:bottom w:val="none" w:sz="0" w:space="0" w:color="auto"/>
                                    <w:right w:val="none" w:sz="0" w:space="0" w:color="auto"/>
                                  </w:divBdr>
                                  <w:divsChild>
                                    <w:div w:id="1891377813">
                                      <w:marLeft w:val="0"/>
                                      <w:marRight w:val="0"/>
                                      <w:marTop w:val="0"/>
                                      <w:marBottom w:val="0"/>
                                      <w:divBdr>
                                        <w:top w:val="none" w:sz="0" w:space="0" w:color="auto"/>
                                        <w:left w:val="none" w:sz="0" w:space="0" w:color="auto"/>
                                        <w:bottom w:val="none" w:sz="0" w:space="0" w:color="auto"/>
                                        <w:right w:val="none" w:sz="0" w:space="0" w:color="auto"/>
                                      </w:divBdr>
                                      <w:divsChild>
                                        <w:div w:id="18913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470">
      <w:marLeft w:val="0"/>
      <w:marRight w:val="0"/>
      <w:marTop w:val="0"/>
      <w:marBottom w:val="0"/>
      <w:divBdr>
        <w:top w:val="none" w:sz="0" w:space="0" w:color="auto"/>
        <w:left w:val="none" w:sz="0" w:space="0" w:color="auto"/>
        <w:bottom w:val="none" w:sz="0" w:space="0" w:color="auto"/>
        <w:right w:val="none" w:sz="0" w:space="0" w:color="auto"/>
      </w:divBdr>
    </w:div>
    <w:div w:id="1891377479">
      <w:marLeft w:val="0"/>
      <w:marRight w:val="0"/>
      <w:marTop w:val="0"/>
      <w:marBottom w:val="0"/>
      <w:divBdr>
        <w:top w:val="none" w:sz="0" w:space="0" w:color="auto"/>
        <w:left w:val="none" w:sz="0" w:space="0" w:color="auto"/>
        <w:bottom w:val="none" w:sz="0" w:space="0" w:color="auto"/>
        <w:right w:val="none" w:sz="0" w:space="0" w:color="auto"/>
      </w:divBdr>
    </w:div>
    <w:div w:id="1891377485">
      <w:marLeft w:val="0"/>
      <w:marRight w:val="0"/>
      <w:marTop w:val="0"/>
      <w:marBottom w:val="0"/>
      <w:divBdr>
        <w:top w:val="none" w:sz="0" w:space="0" w:color="auto"/>
        <w:left w:val="none" w:sz="0" w:space="0" w:color="auto"/>
        <w:bottom w:val="none" w:sz="0" w:space="0" w:color="auto"/>
        <w:right w:val="none" w:sz="0" w:space="0" w:color="auto"/>
      </w:divBdr>
      <w:divsChild>
        <w:div w:id="1891377831">
          <w:marLeft w:val="0"/>
          <w:marRight w:val="0"/>
          <w:marTop w:val="0"/>
          <w:marBottom w:val="0"/>
          <w:divBdr>
            <w:top w:val="none" w:sz="0" w:space="0" w:color="auto"/>
            <w:left w:val="none" w:sz="0" w:space="0" w:color="auto"/>
            <w:bottom w:val="none" w:sz="0" w:space="0" w:color="auto"/>
            <w:right w:val="none" w:sz="0" w:space="0" w:color="auto"/>
          </w:divBdr>
          <w:divsChild>
            <w:div w:id="1891377651">
              <w:marLeft w:val="0"/>
              <w:marRight w:val="0"/>
              <w:marTop w:val="0"/>
              <w:marBottom w:val="0"/>
              <w:divBdr>
                <w:top w:val="none" w:sz="0" w:space="0" w:color="auto"/>
                <w:left w:val="none" w:sz="0" w:space="0" w:color="auto"/>
                <w:bottom w:val="none" w:sz="0" w:space="0" w:color="auto"/>
                <w:right w:val="none" w:sz="0" w:space="0" w:color="auto"/>
              </w:divBdr>
              <w:divsChild>
                <w:div w:id="1891377193">
                  <w:marLeft w:val="0"/>
                  <w:marRight w:val="0"/>
                  <w:marTop w:val="0"/>
                  <w:marBottom w:val="0"/>
                  <w:divBdr>
                    <w:top w:val="none" w:sz="0" w:space="0" w:color="auto"/>
                    <w:left w:val="none" w:sz="0" w:space="0" w:color="auto"/>
                    <w:bottom w:val="none" w:sz="0" w:space="0" w:color="auto"/>
                    <w:right w:val="none" w:sz="0" w:space="0" w:color="auto"/>
                  </w:divBdr>
                </w:div>
                <w:div w:id="1891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515">
      <w:marLeft w:val="0"/>
      <w:marRight w:val="0"/>
      <w:marTop w:val="0"/>
      <w:marBottom w:val="0"/>
      <w:divBdr>
        <w:top w:val="none" w:sz="0" w:space="0" w:color="auto"/>
        <w:left w:val="none" w:sz="0" w:space="0" w:color="auto"/>
        <w:bottom w:val="none" w:sz="0" w:space="0" w:color="auto"/>
        <w:right w:val="none" w:sz="0" w:space="0" w:color="auto"/>
      </w:divBdr>
      <w:divsChild>
        <w:div w:id="1891377096">
          <w:marLeft w:val="0"/>
          <w:marRight w:val="0"/>
          <w:marTop w:val="0"/>
          <w:marBottom w:val="0"/>
          <w:divBdr>
            <w:top w:val="none" w:sz="0" w:space="0" w:color="auto"/>
            <w:left w:val="none" w:sz="0" w:space="0" w:color="auto"/>
            <w:bottom w:val="none" w:sz="0" w:space="0" w:color="auto"/>
            <w:right w:val="none" w:sz="0" w:space="0" w:color="auto"/>
          </w:divBdr>
          <w:divsChild>
            <w:div w:id="1891377410">
              <w:marLeft w:val="0"/>
              <w:marRight w:val="0"/>
              <w:marTop w:val="0"/>
              <w:marBottom w:val="0"/>
              <w:divBdr>
                <w:top w:val="none" w:sz="0" w:space="0" w:color="auto"/>
                <w:left w:val="none" w:sz="0" w:space="0" w:color="auto"/>
                <w:bottom w:val="none" w:sz="0" w:space="0" w:color="auto"/>
                <w:right w:val="none" w:sz="0" w:space="0" w:color="auto"/>
              </w:divBdr>
              <w:divsChild>
                <w:div w:id="1891377309">
                  <w:marLeft w:val="0"/>
                  <w:marRight w:val="0"/>
                  <w:marTop w:val="0"/>
                  <w:marBottom w:val="0"/>
                  <w:divBdr>
                    <w:top w:val="none" w:sz="0" w:space="0" w:color="auto"/>
                    <w:left w:val="none" w:sz="0" w:space="0" w:color="auto"/>
                    <w:bottom w:val="none" w:sz="0" w:space="0" w:color="auto"/>
                    <w:right w:val="none" w:sz="0" w:space="0" w:color="auto"/>
                  </w:divBdr>
                  <w:divsChild>
                    <w:div w:id="1891377220">
                      <w:marLeft w:val="0"/>
                      <w:marRight w:val="0"/>
                      <w:marTop w:val="0"/>
                      <w:marBottom w:val="0"/>
                      <w:divBdr>
                        <w:top w:val="none" w:sz="0" w:space="0" w:color="auto"/>
                        <w:left w:val="none" w:sz="0" w:space="0" w:color="auto"/>
                        <w:bottom w:val="none" w:sz="0" w:space="0" w:color="auto"/>
                        <w:right w:val="none" w:sz="0" w:space="0" w:color="auto"/>
                      </w:divBdr>
                      <w:divsChild>
                        <w:div w:id="1891377788">
                          <w:marLeft w:val="0"/>
                          <w:marRight w:val="0"/>
                          <w:marTop w:val="0"/>
                          <w:marBottom w:val="0"/>
                          <w:divBdr>
                            <w:top w:val="none" w:sz="0" w:space="0" w:color="auto"/>
                            <w:left w:val="none" w:sz="0" w:space="0" w:color="auto"/>
                            <w:bottom w:val="none" w:sz="0" w:space="0" w:color="auto"/>
                            <w:right w:val="none" w:sz="0" w:space="0" w:color="auto"/>
                          </w:divBdr>
                          <w:divsChild>
                            <w:div w:id="1891377330">
                              <w:marLeft w:val="0"/>
                              <w:marRight w:val="0"/>
                              <w:marTop w:val="0"/>
                              <w:marBottom w:val="0"/>
                              <w:divBdr>
                                <w:top w:val="none" w:sz="0" w:space="0" w:color="auto"/>
                                <w:left w:val="none" w:sz="0" w:space="0" w:color="auto"/>
                                <w:bottom w:val="none" w:sz="0" w:space="0" w:color="auto"/>
                                <w:right w:val="none" w:sz="0" w:space="0" w:color="auto"/>
                              </w:divBdr>
                              <w:divsChild>
                                <w:div w:id="1891377533">
                                  <w:marLeft w:val="0"/>
                                  <w:marRight w:val="0"/>
                                  <w:marTop w:val="0"/>
                                  <w:marBottom w:val="0"/>
                                  <w:divBdr>
                                    <w:top w:val="none" w:sz="0" w:space="0" w:color="auto"/>
                                    <w:left w:val="none" w:sz="0" w:space="0" w:color="auto"/>
                                    <w:bottom w:val="none" w:sz="0" w:space="0" w:color="auto"/>
                                    <w:right w:val="none" w:sz="0" w:space="0" w:color="auto"/>
                                  </w:divBdr>
                                  <w:divsChild>
                                    <w:div w:id="1891377081">
                                      <w:marLeft w:val="0"/>
                                      <w:marRight w:val="0"/>
                                      <w:marTop w:val="0"/>
                                      <w:marBottom w:val="0"/>
                                      <w:divBdr>
                                        <w:top w:val="none" w:sz="0" w:space="0" w:color="auto"/>
                                        <w:left w:val="none" w:sz="0" w:space="0" w:color="auto"/>
                                        <w:bottom w:val="none" w:sz="0" w:space="0" w:color="auto"/>
                                        <w:right w:val="none" w:sz="0" w:space="0" w:color="auto"/>
                                      </w:divBdr>
                                    </w:div>
                                    <w:div w:id="1891377105">
                                      <w:marLeft w:val="0"/>
                                      <w:marRight w:val="0"/>
                                      <w:marTop w:val="0"/>
                                      <w:marBottom w:val="0"/>
                                      <w:divBdr>
                                        <w:top w:val="none" w:sz="0" w:space="0" w:color="auto"/>
                                        <w:left w:val="none" w:sz="0" w:space="0" w:color="auto"/>
                                        <w:bottom w:val="none" w:sz="0" w:space="0" w:color="auto"/>
                                        <w:right w:val="none" w:sz="0" w:space="0" w:color="auto"/>
                                      </w:divBdr>
                                    </w:div>
                                    <w:div w:id="1891377169">
                                      <w:marLeft w:val="0"/>
                                      <w:marRight w:val="0"/>
                                      <w:marTop w:val="0"/>
                                      <w:marBottom w:val="0"/>
                                      <w:divBdr>
                                        <w:top w:val="none" w:sz="0" w:space="0" w:color="auto"/>
                                        <w:left w:val="none" w:sz="0" w:space="0" w:color="auto"/>
                                        <w:bottom w:val="none" w:sz="0" w:space="0" w:color="auto"/>
                                        <w:right w:val="none" w:sz="0" w:space="0" w:color="auto"/>
                                      </w:divBdr>
                                    </w:div>
                                    <w:div w:id="1891377198">
                                      <w:marLeft w:val="0"/>
                                      <w:marRight w:val="0"/>
                                      <w:marTop w:val="0"/>
                                      <w:marBottom w:val="0"/>
                                      <w:divBdr>
                                        <w:top w:val="none" w:sz="0" w:space="0" w:color="auto"/>
                                        <w:left w:val="none" w:sz="0" w:space="0" w:color="auto"/>
                                        <w:bottom w:val="none" w:sz="0" w:space="0" w:color="auto"/>
                                        <w:right w:val="none" w:sz="0" w:space="0" w:color="auto"/>
                                      </w:divBdr>
                                    </w:div>
                                    <w:div w:id="1891377313">
                                      <w:marLeft w:val="0"/>
                                      <w:marRight w:val="0"/>
                                      <w:marTop w:val="0"/>
                                      <w:marBottom w:val="0"/>
                                      <w:divBdr>
                                        <w:top w:val="none" w:sz="0" w:space="0" w:color="auto"/>
                                        <w:left w:val="none" w:sz="0" w:space="0" w:color="auto"/>
                                        <w:bottom w:val="none" w:sz="0" w:space="0" w:color="auto"/>
                                        <w:right w:val="none" w:sz="0" w:space="0" w:color="auto"/>
                                      </w:divBdr>
                                    </w:div>
                                    <w:div w:id="1891377418">
                                      <w:marLeft w:val="0"/>
                                      <w:marRight w:val="0"/>
                                      <w:marTop w:val="0"/>
                                      <w:marBottom w:val="0"/>
                                      <w:divBdr>
                                        <w:top w:val="none" w:sz="0" w:space="0" w:color="auto"/>
                                        <w:left w:val="none" w:sz="0" w:space="0" w:color="auto"/>
                                        <w:bottom w:val="none" w:sz="0" w:space="0" w:color="auto"/>
                                        <w:right w:val="none" w:sz="0" w:space="0" w:color="auto"/>
                                      </w:divBdr>
                                    </w:div>
                                    <w:div w:id="1891377491">
                                      <w:marLeft w:val="0"/>
                                      <w:marRight w:val="0"/>
                                      <w:marTop w:val="0"/>
                                      <w:marBottom w:val="0"/>
                                      <w:divBdr>
                                        <w:top w:val="none" w:sz="0" w:space="0" w:color="auto"/>
                                        <w:left w:val="none" w:sz="0" w:space="0" w:color="auto"/>
                                        <w:bottom w:val="none" w:sz="0" w:space="0" w:color="auto"/>
                                        <w:right w:val="none" w:sz="0" w:space="0" w:color="auto"/>
                                      </w:divBdr>
                                    </w:div>
                                    <w:div w:id="1891377507">
                                      <w:marLeft w:val="0"/>
                                      <w:marRight w:val="0"/>
                                      <w:marTop w:val="0"/>
                                      <w:marBottom w:val="0"/>
                                      <w:divBdr>
                                        <w:top w:val="none" w:sz="0" w:space="0" w:color="auto"/>
                                        <w:left w:val="none" w:sz="0" w:space="0" w:color="auto"/>
                                        <w:bottom w:val="none" w:sz="0" w:space="0" w:color="auto"/>
                                        <w:right w:val="none" w:sz="0" w:space="0" w:color="auto"/>
                                      </w:divBdr>
                                    </w:div>
                                    <w:div w:id="1891377527">
                                      <w:marLeft w:val="0"/>
                                      <w:marRight w:val="0"/>
                                      <w:marTop w:val="0"/>
                                      <w:marBottom w:val="0"/>
                                      <w:divBdr>
                                        <w:top w:val="none" w:sz="0" w:space="0" w:color="auto"/>
                                        <w:left w:val="none" w:sz="0" w:space="0" w:color="auto"/>
                                        <w:bottom w:val="none" w:sz="0" w:space="0" w:color="auto"/>
                                        <w:right w:val="none" w:sz="0" w:space="0" w:color="auto"/>
                                      </w:divBdr>
                                    </w:div>
                                    <w:div w:id="1891377556">
                                      <w:marLeft w:val="0"/>
                                      <w:marRight w:val="0"/>
                                      <w:marTop w:val="0"/>
                                      <w:marBottom w:val="0"/>
                                      <w:divBdr>
                                        <w:top w:val="none" w:sz="0" w:space="0" w:color="auto"/>
                                        <w:left w:val="none" w:sz="0" w:space="0" w:color="auto"/>
                                        <w:bottom w:val="none" w:sz="0" w:space="0" w:color="auto"/>
                                        <w:right w:val="none" w:sz="0" w:space="0" w:color="auto"/>
                                      </w:divBdr>
                                    </w:div>
                                    <w:div w:id="1891377580">
                                      <w:marLeft w:val="0"/>
                                      <w:marRight w:val="0"/>
                                      <w:marTop w:val="0"/>
                                      <w:marBottom w:val="0"/>
                                      <w:divBdr>
                                        <w:top w:val="none" w:sz="0" w:space="0" w:color="auto"/>
                                        <w:left w:val="none" w:sz="0" w:space="0" w:color="auto"/>
                                        <w:bottom w:val="none" w:sz="0" w:space="0" w:color="auto"/>
                                        <w:right w:val="none" w:sz="0" w:space="0" w:color="auto"/>
                                      </w:divBdr>
                                    </w:div>
                                    <w:div w:id="1891377615">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891377719">
                                      <w:marLeft w:val="0"/>
                                      <w:marRight w:val="0"/>
                                      <w:marTop w:val="0"/>
                                      <w:marBottom w:val="0"/>
                                      <w:divBdr>
                                        <w:top w:val="none" w:sz="0" w:space="0" w:color="auto"/>
                                        <w:left w:val="none" w:sz="0" w:space="0" w:color="auto"/>
                                        <w:bottom w:val="none" w:sz="0" w:space="0" w:color="auto"/>
                                        <w:right w:val="none" w:sz="0" w:space="0" w:color="auto"/>
                                      </w:divBdr>
                                    </w:div>
                                    <w:div w:id="1891377769">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524">
      <w:marLeft w:val="0"/>
      <w:marRight w:val="0"/>
      <w:marTop w:val="0"/>
      <w:marBottom w:val="0"/>
      <w:divBdr>
        <w:top w:val="none" w:sz="0" w:space="0" w:color="auto"/>
        <w:left w:val="none" w:sz="0" w:space="0" w:color="auto"/>
        <w:bottom w:val="none" w:sz="0" w:space="0" w:color="auto"/>
        <w:right w:val="none" w:sz="0" w:space="0" w:color="auto"/>
      </w:divBdr>
      <w:divsChild>
        <w:div w:id="1891377083">
          <w:marLeft w:val="0"/>
          <w:marRight w:val="0"/>
          <w:marTop w:val="0"/>
          <w:marBottom w:val="0"/>
          <w:divBdr>
            <w:top w:val="none" w:sz="0" w:space="0" w:color="auto"/>
            <w:left w:val="none" w:sz="0" w:space="0" w:color="auto"/>
            <w:bottom w:val="none" w:sz="0" w:space="0" w:color="auto"/>
            <w:right w:val="none" w:sz="0" w:space="0" w:color="auto"/>
          </w:divBdr>
        </w:div>
        <w:div w:id="1891377233">
          <w:marLeft w:val="0"/>
          <w:marRight w:val="0"/>
          <w:marTop w:val="0"/>
          <w:marBottom w:val="0"/>
          <w:divBdr>
            <w:top w:val="none" w:sz="0" w:space="0" w:color="auto"/>
            <w:left w:val="none" w:sz="0" w:space="0" w:color="auto"/>
            <w:bottom w:val="none" w:sz="0" w:space="0" w:color="auto"/>
            <w:right w:val="none" w:sz="0" w:space="0" w:color="auto"/>
          </w:divBdr>
        </w:div>
        <w:div w:id="1891377477">
          <w:marLeft w:val="0"/>
          <w:marRight w:val="0"/>
          <w:marTop w:val="0"/>
          <w:marBottom w:val="0"/>
          <w:divBdr>
            <w:top w:val="none" w:sz="0" w:space="0" w:color="auto"/>
            <w:left w:val="none" w:sz="0" w:space="0" w:color="auto"/>
            <w:bottom w:val="none" w:sz="0" w:space="0" w:color="auto"/>
            <w:right w:val="none" w:sz="0" w:space="0" w:color="auto"/>
          </w:divBdr>
        </w:div>
        <w:div w:id="1891377506">
          <w:marLeft w:val="0"/>
          <w:marRight w:val="0"/>
          <w:marTop w:val="0"/>
          <w:marBottom w:val="0"/>
          <w:divBdr>
            <w:top w:val="none" w:sz="0" w:space="0" w:color="auto"/>
            <w:left w:val="none" w:sz="0" w:space="0" w:color="auto"/>
            <w:bottom w:val="none" w:sz="0" w:space="0" w:color="auto"/>
            <w:right w:val="none" w:sz="0" w:space="0" w:color="auto"/>
          </w:divBdr>
        </w:div>
        <w:div w:id="1891377563">
          <w:marLeft w:val="0"/>
          <w:marRight w:val="0"/>
          <w:marTop w:val="0"/>
          <w:marBottom w:val="0"/>
          <w:divBdr>
            <w:top w:val="none" w:sz="0" w:space="0" w:color="auto"/>
            <w:left w:val="none" w:sz="0" w:space="0" w:color="auto"/>
            <w:bottom w:val="none" w:sz="0" w:space="0" w:color="auto"/>
            <w:right w:val="none" w:sz="0" w:space="0" w:color="auto"/>
          </w:divBdr>
        </w:div>
        <w:div w:id="1891377724">
          <w:marLeft w:val="0"/>
          <w:marRight w:val="0"/>
          <w:marTop w:val="0"/>
          <w:marBottom w:val="0"/>
          <w:divBdr>
            <w:top w:val="none" w:sz="0" w:space="0" w:color="auto"/>
            <w:left w:val="none" w:sz="0" w:space="0" w:color="auto"/>
            <w:bottom w:val="none" w:sz="0" w:space="0" w:color="auto"/>
            <w:right w:val="none" w:sz="0" w:space="0" w:color="auto"/>
          </w:divBdr>
        </w:div>
        <w:div w:id="1891377795">
          <w:marLeft w:val="0"/>
          <w:marRight w:val="0"/>
          <w:marTop w:val="0"/>
          <w:marBottom w:val="0"/>
          <w:divBdr>
            <w:top w:val="none" w:sz="0" w:space="0" w:color="auto"/>
            <w:left w:val="none" w:sz="0" w:space="0" w:color="auto"/>
            <w:bottom w:val="none" w:sz="0" w:space="0" w:color="auto"/>
            <w:right w:val="none" w:sz="0" w:space="0" w:color="auto"/>
          </w:divBdr>
        </w:div>
        <w:div w:id="1891377819">
          <w:marLeft w:val="0"/>
          <w:marRight w:val="0"/>
          <w:marTop w:val="0"/>
          <w:marBottom w:val="0"/>
          <w:divBdr>
            <w:top w:val="none" w:sz="0" w:space="0" w:color="auto"/>
            <w:left w:val="none" w:sz="0" w:space="0" w:color="auto"/>
            <w:bottom w:val="none" w:sz="0" w:space="0" w:color="auto"/>
            <w:right w:val="none" w:sz="0" w:space="0" w:color="auto"/>
          </w:divBdr>
        </w:div>
      </w:divsChild>
    </w:div>
    <w:div w:id="1891377539">
      <w:marLeft w:val="0"/>
      <w:marRight w:val="0"/>
      <w:marTop w:val="0"/>
      <w:marBottom w:val="0"/>
      <w:divBdr>
        <w:top w:val="none" w:sz="0" w:space="0" w:color="auto"/>
        <w:left w:val="none" w:sz="0" w:space="0" w:color="auto"/>
        <w:bottom w:val="none" w:sz="0" w:space="0" w:color="auto"/>
        <w:right w:val="none" w:sz="0" w:space="0" w:color="auto"/>
      </w:divBdr>
    </w:div>
    <w:div w:id="1891377552">
      <w:marLeft w:val="0"/>
      <w:marRight w:val="0"/>
      <w:marTop w:val="0"/>
      <w:marBottom w:val="0"/>
      <w:divBdr>
        <w:top w:val="none" w:sz="0" w:space="0" w:color="auto"/>
        <w:left w:val="none" w:sz="0" w:space="0" w:color="auto"/>
        <w:bottom w:val="none" w:sz="0" w:space="0" w:color="auto"/>
        <w:right w:val="none" w:sz="0" w:space="0" w:color="auto"/>
      </w:divBdr>
    </w:div>
    <w:div w:id="1891377560">
      <w:marLeft w:val="0"/>
      <w:marRight w:val="0"/>
      <w:marTop w:val="0"/>
      <w:marBottom w:val="0"/>
      <w:divBdr>
        <w:top w:val="none" w:sz="0" w:space="0" w:color="auto"/>
        <w:left w:val="none" w:sz="0" w:space="0" w:color="auto"/>
        <w:bottom w:val="none" w:sz="0" w:space="0" w:color="auto"/>
        <w:right w:val="none" w:sz="0" w:space="0" w:color="auto"/>
      </w:divBdr>
      <w:divsChild>
        <w:div w:id="1891377695">
          <w:marLeft w:val="0"/>
          <w:marRight w:val="0"/>
          <w:marTop w:val="0"/>
          <w:marBottom w:val="0"/>
          <w:divBdr>
            <w:top w:val="none" w:sz="0" w:space="0" w:color="auto"/>
            <w:left w:val="none" w:sz="0" w:space="0" w:color="auto"/>
            <w:bottom w:val="none" w:sz="0" w:space="0" w:color="auto"/>
            <w:right w:val="none" w:sz="0" w:space="0" w:color="auto"/>
          </w:divBdr>
        </w:div>
      </w:divsChild>
    </w:div>
    <w:div w:id="1891377573">
      <w:marLeft w:val="0"/>
      <w:marRight w:val="0"/>
      <w:marTop w:val="0"/>
      <w:marBottom w:val="0"/>
      <w:divBdr>
        <w:top w:val="none" w:sz="0" w:space="0" w:color="auto"/>
        <w:left w:val="none" w:sz="0" w:space="0" w:color="auto"/>
        <w:bottom w:val="none" w:sz="0" w:space="0" w:color="auto"/>
        <w:right w:val="none" w:sz="0" w:space="0" w:color="auto"/>
      </w:divBdr>
      <w:divsChild>
        <w:div w:id="1891377644">
          <w:marLeft w:val="0"/>
          <w:marRight w:val="0"/>
          <w:marTop w:val="0"/>
          <w:marBottom w:val="0"/>
          <w:divBdr>
            <w:top w:val="none" w:sz="0" w:space="0" w:color="auto"/>
            <w:left w:val="none" w:sz="0" w:space="0" w:color="auto"/>
            <w:bottom w:val="none" w:sz="0" w:space="0" w:color="auto"/>
            <w:right w:val="none" w:sz="0" w:space="0" w:color="auto"/>
          </w:divBdr>
        </w:div>
      </w:divsChild>
    </w:div>
    <w:div w:id="1891377575">
      <w:marLeft w:val="0"/>
      <w:marRight w:val="0"/>
      <w:marTop w:val="0"/>
      <w:marBottom w:val="0"/>
      <w:divBdr>
        <w:top w:val="none" w:sz="0" w:space="0" w:color="auto"/>
        <w:left w:val="none" w:sz="0" w:space="0" w:color="auto"/>
        <w:bottom w:val="none" w:sz="0" w:space="0" w:color="auto"/>
        <w:right w:val="none" w:sz="0" w:space="0" w:color="auto"/>
      </w:divBdr>
      <w:divsChild>
        <w:div w:id="1891377468">
          <w:marLeft w:val="0"/>
          <w:marRight w:val="0"/>
          <w:marTop w:val="0"/>
          <w:marBottom w:val="0"/>
          <w:divBdr>
            <w:top w:val="none" w:sz="0" w:space="0" w:color="auto"/>
            <w:left w:val="none" w:sz="0" w:space="0" w:color="auto"/>
            <w:bottom w:val="none" w:sz="0" w:space="0" w:color="auto"/>
            <w:right w:val="none" w:sz="0" w:space="0" w:color="auto"/>
          </w:divBdr>
          <w:divsChild>
            <w:div w:id="1891377452">
              <w:marLeft w:val="0"/>
              <w:marRight w:val="0"/>
              <w:marTop w:val="0"/>
              <w:marBottom w:val="0"/>
              <w:divBdr>
                <w:top w:val="none" w:sz="0" w:space="0" w:color="auto"/>
                <w:left w:val="none" w:sz="0" w:space="0" w:color="auto"/>
                <w:bottom w:val="none" w:sz="0" w:space="0" w:color="auto"/>
                <w:right w:val="none" w:sz="0" w:space="0" w:color="auto"/>
              </w:divBdr>
              <w:divsChild>
                <w:div w:id="1891377782">
                  <w:marLeft w:val="0"/>
                  <w:marRight w:val="0"/>
                  <w:marTop w:val="0"/>
                  <w:marBottom w:val="0"/>
                  <w:divBdr>
                    <w:top w:val="none" w:sz="0" w:space="0" w:color="auto"/>
                    <w:left w:val="none" w:sz="0" w:space="0" w:color="auto"/>
                    <w:bottom w:val="none" w:sz="0" w:space="0" w:color="auto"/>
                    <w:right w:val="none" w:sz="0" w:space="0" w:color="auto"/>
                  </w:divBdr>
                  <w:divsChild>
                    <w:div w:id="1891377662">
                      <w:marLeft w:val="720"/>
                      <w:marRight w:val="720"/>
                      <w:marTop w:val="100"/>
                      <w:marBottom w:val="100"/>
                      <w:divBdr>
                        <w:top w:val="none" w:sz="0" w:space="0" w:color="auto"/>
                        <w:left w:val="none" w:sz="0" w:space="0" w:color="auto"/>
                        <w:bottom w:val="none" w:sz="0" w:space="0" w:color="auto"/>
                        <w:right w:val="none" w:sz="0" w:space="0" w:color="auto"/>
                      </w:divBdr>
                      <w:divsChild>
                        <w:div w:id="1891377597">
                          <w:marLeft w:val="0"/>
                          <w:marRight w:val="0"/>
                          <w:marTop w:val="0"/>
                          <w:marBottom w:val="0"/>
                          <w:divBdr>
                            <w:top w:val="none" w:sz="0" w:space="0" w:color="auto"/>
                            <w:left w:val="none" w:sz="0" w:space="0" w:color="auto"/>
                            <w:bottom w:val="none" w:sz="0" w:space="0" w:color="auto"/>
                            <w:right w:val="none" w:sz="0" w:space="0" w:color="auto"/>
                          </w:divBdr>
                          <w:divsChild>
                            <w:div w:id="1891377546">
                              <w:marLeft w:val="0"/>
                              <w:marRight w:val="0"/>
                              <w:marTop w:val="0"/>
                              <w:marBottom w:val="0"/>
                              <w:divBdr>
                                <w:top w:val="none" w:sz="0" w:space="0" w:color="auto"/>
                                <w:left w:val="none" w:sz="0" w:space="0" w:color="auto"/>
                                <w:bottom w:val="none" w:sz="0" w:space="0" w:color="auto"/>
                                <w:right w:val="none" w:sz="0" w:space="0" w:color="auto"/>
                              </w:divBdr>
                              <w:divsChild>
                                <w:div w:id="1891377712">
                                  <w:marLeft w:val="0"/>
                                  <w:marRight w:val="0"/>
                                  <w:marTop w:val="0"/>
                                  <w:marBottom w:val="0"/>
                                  <w:divBdr>
                                    <w:top w:val="none" w:sz="0" w:space="0" w:color="auto"/>
                                    <w:left w:val="none" w:sz="0" w:space="0" w:color="auto"/>
                                    <w:bottom w:val="none" w:sz="0" w:space="0" w:color="auto"/>
                                    <w:right w:val="none" w:sz="0" w:space="0" w:color="auto"/>
                                  </w:divBdr>
                                  <w:divsChild>
                                    <w:div w:id="1891377256">
                                      <w:marLeft w:val="0"/>
                                      <w:marRight w:val="0"/>
                                      <w:marTop w:val="0"/>
                                      <w:marBottom w:val="0"/>
                                      <w:divBdr>
                                        <w:top w:val="none" w:sz="0" w:space="0" w:color="auto"/>
                                        <w:left w:val="none" w:sz="0" w:space="0" w:color="auto"/>
                                        <w:bottom w:val="none" w:sz="0" w:space="0" w:color="auto"/>
                                        <w:right w:val="none" w:sz="0" w:space="0" w:color="auto"/>
                                      </w:divBdr>
                                      <w:divsChild>
                                        <w:div w:id="1891377382">
                                          <w:marLeft w:val="0"/>
                                          <w:marRight w:val="0"/>
                                          <w:marTop w:val="0"/>
                                          <w:marBottom w:val="0"/>
                                          <w:divBdr>
                                            <w:top w:val="none" w:sz="0" w:space="0" w:color="auto"/>
                                            <w:left w:val="none" w:sz="0" w:space="0" w:color="auto"/>
                                            <w:bottom w:val="none" w:sz="0" w:space="0" w:color="auto"/>
                                            <w:right w:val="none" w:sz="0" w:space="0" w:color="auto"/>
                                          </w:divBdr>
                                          <w:divsChild>
                                            <w:div w:id="1891377088">
                                              <w:marLeft w:val="0"/>
                                              <w:marRight w:val="0"/>
                                              <w:marTop w:val="0"/>
                                              <w:marBottom w:val="0"/>
                                              <w:divBdr>
                                                <w:top w:val="none" w:sz="0" w:space="0" w:color="auto"/>
                                                <w:left w:val="none" w:sz="0" w:space="0" w:color="auto"/>
                                                <w:bottom w:val="none" w:sz="0" w:space="0" w:color="auto"/>
                                                <w:right w:val="none" w:sz="0" w:space="0" w:color="auto"/>
                                              </w:divBdr>
                                              <w:divsChild>
                                                <w:div w:id="1891377673">
                                                  <w:marLeft w:val="0"/>
                                                  <w:marRight w:val="0"/>
                                                  <w:marTop w:val="0"/>
                                                  <w:marBottom w:val="0"/>
                                                  <w:divBdr>
                                                    <w:top w:val="none" w:sz="0" w:space="0" w:color="auto"/>
                                                    <w:left w:val="none" w:sz="0" w:space="0" w:color="auto"/>
                                                    <w:bottom w:val="none" w:sz="0" w:space="0" w:color="auto"/>
                                                    <w:right w:val="none" w:sz="0" w:space="0" w:color="auto"/>
                                                  </w:divBdr>
                                                  <w:divsChild>
                                                    <w:div w:id="1891377148">
                                                      <w:marLeft w:val="0"/>
                                                      <w:marRight w:val="0"/>
                                                      <w:marTop w:val="0"/>
                                                      <w:marBottom w:val="0"/>
                                                      <w:divBdr>
                                                        <w:top w:val="none" w:sz="0" w:space="0" w:color="auto"/>
                                                        <w:left w:val="none" w:sz="0" w:space="0" w:color="auto"/>
                                                        <w:bottom w:val="none" w:sz="0" w:space="0" w:color="auto"/>
                                                        <w:right w:val="none" w:sz="0" w:space="0" w:color="auto"/>
                                                      </w:divBdr>
                                                      <w:divsChild>
                                                        <w:div w:id="1891377701">
                                                          <w:marLeft w:val="0"/>
                                                          <w:marRight w:val="0"/>
                                                          <w:marTop w:val="0"/>
                                                          <w:marBottom w:val="0"/>
                                                          <w:divBdr>
                                                            <w:top w:val="none" w:sz="0" w:space="0" w:color="auto"/>
                                                            <w:left w:val="none" w:sz="0" w:space="0" w:color="auto"/>
                                                            <w:bottom w:val="none" w:sz="0" w:space="0" w:color="auto"/>
                                                            <w:right w:val="none" w:sz="0" w:space="0" w:color="auto"/>
                                                          </w:divBdr>
                                                          <w:divsChild>
                                                            <w:div w:id="1891377817">
                                                              <w:marLeft w:val="0"/>
                                                              <w:marRight w:val="0"/>
                                                              <w:marTop w:val="0"/>
                                                              <w:marBottom w:val="0"/>
                                                              <w:divBdr>
                                                                <w:top w:val="none" w:sz="0" w:space="0" w:color="auto"/>
                                                                <w:left w:val="none" w:sz="0" w:space="0" w:color="auto"/>
                                                                <w:bottom w:val="none" w:sz="0" w:space="0" w:color="auto"/>
                                                                <w:right w:val="none" w:sz="0" w:space="0" w:color="auto"/>
                                                              </w:divBdr>
                                                              <w:divsChild>
                                                                <w:div w:id="1891377218">
                                                                  <w:marLeft w:val="0"/>
                                                                  <w:marRight w:val="0"/>
                                                                  <w:marTop w:val="0"/>
                                                                  <w:marBottom w:val="0"/>
                                                                  <w:divBdr>
                                                                    <w:top w:val="none" w:sz="0" w:space="0" w:color="auto"/>
                                                                    <w:left w:val="none" w:sz="0" w:space="0" w:color="auto"/>
                                                                    <w:bottom w:val="none" w:sz="0" w:space="0" w:color="auto"/>
                                                                    <w:right w:val="none" w:sz="0" w:space="0" w:color="auto"/>
                                                                  </w:divBdr>
                                                                  <w:divsChild>
                                                                    <w:div w:id="1891377595">
                                                                      <w:marLeft w:val="0"/>
                                                                      <w:marRight w:val="0"/>
                                                                      <w:marTop w:val="0"/>
                                                                      <w:marBottom w:val="0"/>
                                                                      <w:divBdr>
                                                                        <w:top w:val="none" w:sz="0" w:space="0" w:color="auto"/>
                                                                        <w:left w:val="none" w:sz="0" w:space="0" w:color="auto"/>
                                                                        <w:bottom w:val="none" w:sz="0" w:space="0" w:color="auto"/>
                                                                        <w:right w:val="none" w:sz="0" w:space="0" w:color="auto"/>
                                                                      </w:divBdr>
                                                                      <w:divsChild>
                                                                        <w:div w:id="1891377200">
                                                                          <w:marLeft w:val="0"/>
                                                                          <w:marRight w:val="0"/>
                                                                          <w:marTop w:val="0"/>
                                                                          <w:marBottom w:val="0"/>
                                                                          <w:divBdr>
                                                                            <w:top w:val="none" w:sz="0" w:space="0" w:color="auto"/>
                                                                            <w:left w:val="none" w:sz="0" w:space="0" w:color="auto"/>
                                                                            <w:bottom w:val="none" w:sz="0" w:space="0" w:color="auto"/>
                                                                            <w:right w:val="none" w:sz="0" w:space="0" w:color="auto"/>
                                                                          </w:divBdr>
                                                                          <w:divsChild>
                                                                            <w:div w:id="1891377299">
                                                                              <w:marLeft w:val="0"/>
                                                                              <w:marRight w:val="0"/>
                                                                              <w:marTop w:val="0"/>
                                                                              <w:marBottom w:val="0"/>
                                                                              <w:divBdr>
                                                                                <w:top w:val="none" w:sz="0" w:space="0" w:color="auto"/>
                                                                                <w:left w:val="none" w:sz="0" w:space="0" w:color="auto"/>
                                                                                <w:bottom w:val="none" w:sz="0" w:space="0" w:color="auto"/>
                                                                                <w:right w:val="none" w:sz="0" w:space="0" w:color="auto"/>
                                                                              </w:divBdr>
                                                                              <w:divsChild>
                                                                                <w:div w:id="1891377443">
                                                                                  <w:marLeft w:val="0"/>
                                                                                  <w:marRight w:val="0"/>
                                                                                  <w:marTop w:val="0"/>
                                                                                  <w:marBottom w:val="0"/>
                                                                                  <w:divBdr>
                                                                                    <w:top w:val="none" w:sz="0" w:space="0" w:color="auto"/>
                                                                                    <w:left w:val="none" w:sz="0" w:space="0" w:color="auto"/>
                                                                                    <w:bottom w:val="none" w:sz="0" w:space="0" w:color="auto"/>
                                                                                    <w:right w:val="none" w:sz="0" w:space="0" w:color="auto"/>
                                                                                  </w:divBdr>
                                                                                  <w:divsChild>
                                                                                    <w:div w:id="1891377308">
                                                                                      <w:marLeft w:val="0"/>
                                                                                      <w:marRight w:val="0"/>
                                                                                      <w:marTop w:val="0"/>
                                                                                      <w:marBottom w:val="0"/>
                                                                                      <w:divBdr>
                                                                                        <w:top w:val="none" w:sz="0" w:space="0" w:color="auto"/>
                                                                                        <w:left w:val="none" w:sz="0" w:space="0" w:color="auto"/>
                                                                                        <w:bottom w:val="none" w:sz="0" w:space="0" w:color="auto"/>
                                                                                        <w:right w:val="none" w:sz="0" w:space="0" w:color="auto"/>
                                                                                      </w:divBdr>
                                                                                      <w:divsChild>
                                                                                        <w:div w:id="1891377150">
                                                                                          <w:marLeft w:val="0"/>
                                                                                          <w:marRight w:val="0"/>
                                                                                          <w:marTop w:val="0"/>
                                                                                          <w:marBottom w:val="0"/>
                                                                                          <w:divBdr>
                                                                                            <w:top w:val="none" w:sz="0" w:space="0" w:color="auto"/>
                                                                                            <w:left w:val="none" w:sz="0" w:space="0" w:color="auto"/>
                                                                                            <w:bottom w:val="none" w:sz="0" w:space="0" w:color="auto"/>
                                                                                            <w:right w:val="none" w:sz="0" w:space="0" w:color="auto"/>
                                                                                          </w:divBdr>
                                                                                          <w:divsChild>
                                                                                            <w:div w:id="1891377266">
                                                                                              <w:marLeft w:val="0"/>
                                                                                              <w:marRight w:val="0"/>
                                                                                              <w:marTop w:val="0"/>
                                                                                              <w:marBottom w:val="0"/>
                                                                                              <w:divBdr>
                                                                                                <w:top w:val="none" w:sz="0" w:space="0" w:color="auto"/>
                                                                                                <w:left w:val="none" w:sz="0" w:space="0" w:color="auto"/>
                                                                                                <w:bottom w:val="none" w:sz="0" w:space="0" w:color="auto"/>
                                                                                                <w:right w:val="none" w:sz="0" w:space="0" w:color="auto"/>
                                                                                              </w:divBdr>
                                                                                              <w:divsChild>
                                                                                                <w:div w:id="1891377632">
                                                                                                  <w:marLeft w:val="0"/>
                                                                                                  <w:marRight w:val="0"/>
                                                                                                  <w:marTop w:val="0"/>
                                                                                                  <w:marBottom w:val="0"/>
                                                                                                  <w:divBdr>
                                                                                                    <w:top w:val="none" w:sz="0" w:space="0" w:color="auto"/>
                                                                                                    <w:left w:val="none" w:sz="0" w:space="0" w:color="auto"/>
                                                                                                    <w:bottom w:val="none" w:sz="0" w:space="0" w:color="auto"/>
                                                                                                    <w:right w:val="none" w:sz="0" w:space="0" w:color="auto"/>
                                                                                                  </w:divBdr>
                                                                                                  <w:divsChild>
                                                                                                    <w:div w:id="1891377354">
                                                                                                      <w:marLeft w:val="0"/>
                                                                                                      <w:marRight w:val="0"/>
                                                                                                      <w:marTop w:val="0"/>
                                                                                                      <w:marBottom w:val="0"/>
                                                                                                      <w:divBdr>
                                                                                                        <w:top w:val="none" w:sz="0" w:space="0" w:color="auto"/>
                                                                                                        <w:left w:val="none" w:sz="0" w:space="0" w:color="auto"/>
                                                                                                        <w:bottom w:val="none" w:sz="0" w:space="0" w:color="auto"/>
                                                                                                        <w:right w:val="none" w:sz="0" w:space="0" w:color="auto"/>
                                                                                                      </w:divBdr>
                                                                                                      <w:divsChild>
                                                                                                        <w:div w:id="1891377729">
                                                                                                          <w:marLeft w:val="0"/>
                                                                                                          <w:marRight w:val="0"/>
                                                                                                          <w:marTop w:val="0"/>
                                                                                                          <w:marBottom w:val="0"/>
                                                                                                          <w:divBdr>
                                                                                                            <w:top w:val="none" w:sz="0" w:space="0" w:color="auto"/>
                                                                                                            <w:left w:val="none" w:sz="0" w:space="0" w:color="auto"/>
                                                                                                            <w:bottom w:val="none" w:sz="0" w:space="0" w:color="auto"/>
                                                                                                            <w:right w:val="none" w:sz="0" w:space="0" w:color="auto"/>
                                                                                                          </w:divBdr>
                                                                                                          <w:divsChild>
                                                                                                            <w:div w:id="1891377504">
                                                                                                              <w:marLeft w:val="0"/>
                                                                                                              <w:marRight w:val="0"/>
                                                                                                              <w:marTop w:val="0"/>
                                                                                                              <w:marBottom w:val="0"/>
                                                                                                              <w:divBdr>
                                                                                                                <w:top w:val="none" w:sz="0" w:space="0" w:color="auto"/>
                                                                                                                <w:left w:val="none" w:sz="0" w:space="0" w:color="auto"/>
                                                                                                                <w:bottom w:val="none" w:sz="0" w:space="0" w:color="auto"/>
                                                                                                                <w:right w:val="none" w:sz="0" w:space="0" w:color="auto"/>
                                                                                                              </w:divBdr>
                                                                                                              <w:divsChild>
                                                                                                                <w:div w:id="1891377616">
                                                                                                                  <w:marLeft w:val="0"/>
                                                                                                                  <w:marRight w:val="0"/>
                                                                                                                  <w:marTop w:val="0"/>
                                                                                                                  <w:marBottom w:val="0"/>
                                                                                                                  <w:divBdr>
                                                                                                                    <w:top w:val="none" w:sz="0" w:space="0" w:color="auto"/>
                                                                                                                    <w:left w:val="none" w:sz="0" w:space="0" w:color="auto"/>
                                                                                                                    <w:bottom w:val="none" w:sz="0" w:space="0" w:color="auto"/>
                                                                                                                    <w:right w:val="none" w:sz="0" w:space="0" w:color="auto"/>
                                                                                                                  </w:divBdr>
                                                                                                                  <w:divsChild>
                                                                                                                    <w:div w:id="1891377347">
                                                                                                                      <w:marLeft w:val="0"/>
                                                                                                                      <w:marRight w:val="0"/>
                                                                                                                      <w:marTop w:val="0"/>
                                                                                                                      <w:marBottom w:val="0"/>
                                                                                                                      <w:divBdr>
                                                                                                                        <w:top w:val="none" w:sz="0" w:space="0" w:color="auto"/>
                                                                                                                        <w:left w:val="none" w:sz="0" w:space="0" w:color="auto"/>
                                                                                                                        <w:bottom w:val="none" w:sz="0" w:space="0" w:color="auto"/>
                                                                                                                        <w:right w:val="none" w:sz="0" w:space="0" w:color="auto"/>
                                                                                                                      </w:divBdr>
                                                                                                                      <w:divsChild>
                                                                                                                        <w:div w:id="1891377525">
                                                                                                                          <w:marLeft w:val="0"/>
                                                                                                                          <w:marRight w:val="0"/>
                                                                                                                          <w:marTop w:val="0"/>
                                                                                                                          <w:marBottom w:val="0"/>
                                                                                                                          <w:divBdr>
                                                                                                                            <w:top w:val="none" w:sz="0" w:space="0" w:color="auto"/>
                                                                                                                            <w:left w:val="none" w:sz="0" w:space="0" w:color="auto"/>
                                                                                                                            <w:bottom w:val="none" w:sz="0" w:space="0" w:color="auto"/>
                                                                                                                            <w:right w:val="none" w:sz="0" w:space="0" w:color="auto"/>
                                                                                                                          </w:divBdr>
                                                                                                                          <w:divsChild>
                                                                                                                            <w:div w:id="1891377635">
                                                                                                                              <w:marLeft w:val="0"/>
                                                                                                                              <w:marRight w:val="0"/>
                                                                                                                              <w:marTop w:val="0"/>
                                                                                                                              <w:marBottom w:val="0"/>
                                                                                                                              <w:divBdr>
                                                                                                                                <w:top w:val="none" w:sz="0" w:space="0" w:color="auto"/>
                                                                                                                                <w:left w:val="none" w:sz="0" w:space="0" w:color="auto"/>
                                                                                                                                <w:bottom w:val="none" w:sz="0" w:space="0" w:color="auto"/>
                                                                                                                                <w:right w:val="none" w:sz="0" w:space="0" w:color="auto"/>
                                                                                                                              </w:divBdr>
                                                                                                                              <w:divsChild>
                                                                                                                                <w:div w:id="1891377824">
                                                                                                                                  <w:marLeft w:val="0"/>
                                                                                                                                  <w:marRight w:val="0"/>
                                                                                                                                  <w:marTop w:val="0"/>
                                                                                                                                  <w:marBottom w:val="0"/>
                                                                                                                                  <w:divBdr>
                                                                                                                                    <w:top w:val="none" w:sz="0" w:space="0" w:color="auto"/>
                                                                                                                                    <w:left w:val="none" w:sz="0" w:space="0" w:color="auto"/>
                                                                                                                                    <w:bottom w:val="none" w:sz="0" w:space="0" w:color="auto"/>
                                                                                                                                    <w:right w:val="none" w:sz="0" w:space="0" w:color="auto"/>
                                                                                                                                  </w:divBdr>
                                                                                                                                  <w:divsChild>
                                                                                                                                    <w:div w:id="1891377290">
                                                                                                                                      <w:marLeft w:val="0"/>
                                                                                                                                      <w:marRight w:val="0"/>
                                                                                                                                      <w:marTop w:val="0"/>
                                                                                                                                      <w:marBottom w:val="0"/>
                                                                                                                                      <w:divBdr>
                                                                                                                                        <w:top w:val="none" w:sz="0" w:space="0" w:color="auto"/>
                                                                                                                                        <w:left w:val="none" w:sz="0" w:space="0" w:color="auto"/>
                                                                                                                                        <w:bottom w:val="none" w:sz="0" w:space="0" w:color="auto"/>
                                                                                                                                        <w:right w:val="none" w:sz="0" w:space="0" w:color="auto"/>
                                                                                                                                      </w:divBdr>
                                                                                                                                      <w:divsChild>
                                                                                                                                        <w:div w:id="1891377835">
                                                                                                                                          <w:marLeft w:val="0"/>
                                                                                                                                          <w:marRight w:val="0"/>
                                                                                                                                          <w:marTop w:val="0"/>
                                                                                                                                          <w:marBottom w:val="0"/>
                                                                                                                                          <w:divBdr>
                                                                                                                                            <w:top w:val="none" w:sz="0" w:space="0" w:color="auto"/>
                                                                                                                                            <w:left w:val="none" w:sz="0" w:space="0" w:color="auto"/>
                                                                                                                                            <w:bottom w:val="none" w:sz="0" w:space="0" w:color="auto"/>
                                                                                                                                            <w:right w:val="none" w:sz="0" w:space="0" w:color="auto"/>
                                                                                                                                          </w:divBdr>
                                                                                                                                          <w:divsChild>
                                                                                                                                            <w:div w:id="1891377537">
                                                                                                                                              <w:marLeft w:val="0"/>
                                                                                                                                              <w:marRight w:val="0"/>
                                                                                                                                              <w:marTop w:val="0"/>
                                                                                                                                              <w:marBottom w:val="0"/>
                                                                                                                                              <w:divBdr>
                                                                                                                                                <w:top w:val="none" w:sz="0" w:space="0" w:color="auto"/>
                                                                                                                                                <w:left w:val="none" w:sz="0" w:space="0" w:color="auto"/>
                                                                                                                                                <w:bottom w:val="none" w:sz="0" w:space="0" w:color="auto"/>
                                                                                                                                                <w:right w:val="none" w:sz="0" w:space="0" w:color="auto"/>
                                                                                                                                              </w:divBdr>
                                                                                                                                              <w:divsChild>
                                                                                                                                                <w:div w:id="1891377535">
                                                                                                                                                  <w:marLeft w:val="0"/>
                                                                                                                                                  <w:marRight w:val="0"/>
                                                                                                                                                  <w:marTop w:val="0"/>
                                                                                                                                                  <w:marBottom w:val="0"/>
                                                                                                                                                  <w:divBdr>
                                                                                                                                                    <w:top w:val="none" w:sz="0" w:space="0" w:color="auto"/>
                                                                                                                                                    <w:left w:val="none" w:sz="0" w:space="0" w:color="auto"/>
                                                                                                                                                    <w:bottom w:val="none" w:sz="0" w:space="0" w:color="auto"/>
                                                                                                                                                    <w:right w:val="none" w:sz="0" w:space="0" w:color="auto"/>
                                                                                                                                                  </w:divBdr>
                                                                                                                                                  <w:divsChild>
                                                                                                                                                    <w:div w:id="1891377816">
                                                                                                                                                      <w:marLeft w:val="0"/>
                                                                                                                                                      <w:marRight w:val="0"/>
                                                                                                                                                      <w:marTop w:val="0"/>
                                                                                                                                                      <w:marBottom w:val="0"/>
                                                                                                                                                      <w:divBdr>
                                                                                                                                                        <w:top w:val="none" w:sz="0" w:space="0" w:color="auto"/>
                                                                                                                                                        <w:left w:val="none" w:sz="0" w:space="0" w:color="auto"/>
                                                                                                                                                        <w:bottom w:val="none" w:sz="0" w:space="0" w:color="auto"/>
                                                                                                                                                        <w:right w:val="none" w:sz="0" w:space="0" w:color="auto"/>
                                                                                                                                                      </w:divBdr>
                                                                                                                                                      <w:divsChild>
                                                                                                                                                        <w:div w:id="18913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584">
      <w:marLeft w:val="0"/>
      <w:marRight w:val="0"/>
      <w:marTop w:val="0"/>
      <w:marBottom w:val="0"/>
      <w:divBdr>
        <w:top w:val="none" w:sz="0" w:space="0" w:color="auto"/>
        <w:left w:val="none" w:sz="0" w:space="0" w:color="auto"/>
        <w:bottom w:val="none" w:sz="0" w:space="0" w:color="auto"/>
        <w:right w:val="none" w:sz="0" w:space="0" w:color="auto"/>
      </w:divBdr>
    </w:div>
    <w:div w:id="1891377596">
      <w:marLeft w:val="0"/>
      <w:marRight w:val="0"/>
      <w:marTop w:val="0"/>
      <w:marBottom w:val="0"/>
      <w:divBdr>
        <w:top w:val="none" w:sz="0" w:space="0" w:color="auto"/>
        <w:left w:val="none" w:sz="0" w:space="0" w:color="auto"/>
        <w:bottom w:val="none" w:sz="0" w:space="0" w:color="auto"/>
        <w:right w:val="none" w:sz="0" w:space="0" w:color="auto"/>
      </w:divBdr>
      <w:divsChild>
        <w:div w:id="1891377143">
          <w:marLeft w:val="0"/>
          <w:marRight w:val="0"/>
          <w:marTop w:val="0"/>
          <w:marBottom w:val="0"/>
          <w:divBdr>
            <w:top w:val="none" w:sz="0" w:space="0" w:color="auto"/>
            <w:left w:val="none" w:sz="0" w:space="0" w:color="auto"/>
            <w:bottom w:val="none" w:sz="0" w:space="0" w:color="auto"/>
            <w:right w:val="none" w:sz="0" w:space="0" w:color="auto"/>
          </w:divBdr>
        </w:div>
        <w:div w:id="1891377310">
          <w:marLeft w:val="0"/>
          <w:marRight w:val="0"/>
          <w:marTop w:val="0"/>
          <w:marBottom w:val="0"/>
          <w:divBdr>
            <w:top w:val="none" w:sz="0" w:space="0" w:color="auto"/>
            <w:left w:val="none" w:sz="0" w:space="0" w:color="auto"/>
            <w:bottom w:val="none" w:sz="0" w:space="0" w:color="auto"/>
            <w:right w:val="none" w:sz="0" w:space="0" w:color="auto"/>
          </w:divBdr>
          <w:divsChild>
            <w:div w:id="1891377785">
              <w:marLeft w:val="0"/>
              <w:marRight w:val="0"/>
              <w:marTop w:val="0"/>
              <w:marBottom w:val="0"/>
              <w:divBdr>
                <w:top w:val="none" w:sz="0" w:space="0" w:color="auto"/>
                <w:left w:val="none" w:sz="0" w:space="0" w:color="auto"/>
                <w:bottom w:val="none" w:sz="0" w:space="0" w:color="auto"/>
                <w:right w:val="none" w:sz="0" w:space="0" w:color="auto"/>
              </w:divBdr>
            </w:div>
          </w:divsChild>
        </w:div>
        <w:div w:id="1891377405">
          <w:marLeft w:val="0"/>
          <w:marRight w:val="0"/>
          <w:marTop w:val="0"/>
          <w:marBottom w:val="0"/>
          <w:divBdr>
            <w:top w:val="none" w:sz="0" w:space="0" w:color="auto"/>
            <w:left w:val="none" w:sz="0" w:space="0" w:color="auto"/>
            <w:bottom w:val="none" w:sz="0" w:space="0" w:color="auto"/>
            <w:right w:val="none" w:sz="0" w:space="0" w:color="auto"/>
          </w:divBdr>
        </w:div>
        <w:div w:id="1891377434">
          <w:marLeft w:val="0"/>
          <w:marRight w:val="0"/>
          <w:marTop w:val="0"/>
          <w:marBottom w:val="0"/>
          <w:divBdr>
            <w:top w:val="none" w:sz="0" w:space="0" w:color="auto"/>
            <w:left w:val="none" w:sz="0" w:space="0" w:color="auto"/>
            <w:bottom w:val="none" w:sz="0" w:space="0" w:color="auto"/>
            <w:right w:val="none" w:sz="0" w:space="0" w:color="auto"/>
          </w:divBdr>
        </w:div>
        <w:div w:id="1891377667">
          <w:marLeft w:val="0"/>
          <w:marRight w:val="0"/>
          <w:marTop w:val="0"/>
          <w:marBottom w:val="0"/>
          <w:divBdr>
            <w:top w:val="none" w:sz="0" w:space="0" w:color="auto"/>
            <w:left w:val="none" w:sz="0" w:space="0" w:color="auto"/>
            <w:bottom w:val="none" w:sz="0" w:space="0" w:color="auto"/>
            <w:right w:val="none" w:sz="0" w:space="0" w:color="auto"/>
          </w:divBdr>
        </w:div>
        <w:div w:id="1891377741">
          <w:marLeft w:val="0"/>
          <w:marRight w:val="0"/>
          <w:marTop w:val="0"/>
          <w:marBottom w:val="0"/>
          <w:divBdr>
            <w:top w:val="none" w:sz="0" w:space="0" w:color="auto"/>
            <w:left w:val="none" w:sz="0" w:space="0" w:color="auto"/>
            <w:bottom w:val="none" w:sz="0" w:space="0" w:color="auto"/>
            <w:right w:val="none" w:sz="0" w:space="0" w:color="auto"/>
          </w:divBdr>
        </w:div>
        <w:div w:id="1891377815">
          <w:marLeft w:val="0"/>
          <w:marRight w:val="0"/>
          <w:marTop w:val="0"/>
          <w:marBottom w:val="0"/>
          <w:divBdr>
            <w:top w:val="none" w:sz="0" w:space="0" w:color="auto"/>
            <w:left w:val="none" w:sz="0" w:space="0" w:color="auto"/>
            <w:bottom w:val="none" w:sz="0" w:space="0" w:color="auto"/>
            <w:right w:val="none" w:sz="0" w:space="0" w:color="auto"/>
          </w:divBdr>
        </w:div>
        <w:div w:id="1891377834">
          <w:marLeft w:val="0"/>
          <w:marRight w:val="0"/>
          <w:marTop w:val="0"/>
          <w:marBottom w:val="0"/>
          <w:divBdr>
            <w:top w:val="none" w:sz="0" w:space="0" w:color="auto"/>
            <w:left w:val="none" w:sz="0" w:space="0" w:color="auto"/>
            <w:bottom w:val="none" w:sz="0" w:space="0" w:color="auto"/>
            <w:right w:val="none" w:sz="0" w:space="0" w:color="auto"/>
          </w:divBdr>
        </w:div>
        <w:div w:id="1891377843">
          <w:marLeft w:val="0"/>
          <w:marRight w:val="0"/>
          <w:marTop w:val="0"/>
          <w:marBottom w:val="0"/>
          <w:divBdr>
            <w:top w:val="none" w:sz="0" w:space="0" w:color="auto"/>
            <w:left w:val="none" w:sz="0" w:space="0" w:color="auto"/>
            <w:bottom w:val="none" w:sz="0" w:space="0" w:color="auto"/>
            <w:right w:val="none" w:sz="0" w:space="0" w:color="auto"/>
          </w:divBdr>
        </w:div>
      </w:divsChild>
    </w:div>
    <w:div w:id="1891377607">
      <w:marLeft w:val="0"/>
      <w:marRight w:val="0"/>
      <w:marTop w:val="0"/>
      <w:marBottom w:val="0"/>
      <w:divBdr>
        <w:top w:val="none" w:sz="0" w:space="0" w:color="auto"/>
        <w:left w:val="none" w:sz="0" w:space="0" w:color="auto"/>
        <w:bottom w:val="none" w:sz="0" w:space="0" w:color="auto"/>
        <w:right w:val="none" w:sz="0" w:space="0" w:color="auto"/>
      </w:divBdr>
    </w:div>
    <w:div w:id="1891377623">
      <w:marLeft w:val="0"/>
      <w:marRight w:val="0"/>
      <w:marTop w:val="0"/>
      <w:marBottom w:val="0"/>
      <w:divBdr>
        <w:top w:val="none" w:sz="0" w:space="0" w:color="auto"/>
        <w:left w:val="none" w:sz="0" w:space="0" w:color="auto"/>
        <w:bottom w:val="none" w:sz="0" w:space="0" w:color="auto"/>
        <w:right w:val="none" w:sz="0" w:space="0" w:color="auto"/>
      </w:divBdr>
      <w:divsChild>
        <w:div w:id="1891377757">
          <w:marLeft w:val="0"/>
          <w:marRight w:val="0"/>
          <w:marTop w:val="0"/>
          <w:marBottom w:val="0"/>
          <w:divBdr>
            <w:top w:val="none" w:sz="0" w:space="0" w:color="auto"/>
            <w:left w:val="none" w:sz="0" w:space="0" w:color="auto"/>
            <w:bottom w:val="none" w:sz="0" w:space="0" w:color="auto"/>
            <w:right w:val="none" w:sz="0" w:space="0" w:color="auto"/>
          </w:divBdr>
          <w:divsChild>
            <w:div w:id="1891377518">
              <w:marLeft w:val="0"/>
              <w:marRight w:val="0"/>
              <w:marTop w:val="0"/>
              <w:marBottom w:val="0"/>
              <w:divBdr>
                <w:top w:val="none" w:sz="0" w:space="0" w:color="auto"/>
                <w:left w:val="none" w:sz="0" w:space="0" w:color="auto"/>
                <w:bottom w:val="none" w:sz="0" w:space="0" w:color="auto"/>
                <w:right w:val="none" w:sz="0" w:space="0" w:color="auto"/>
              </w:divBdr>
              <w:divsChild>
                <w:div w:id="1891377251">
                  <w:marLeft w:val="0"/>
                  <w:marRight w:val="0"/>
                  <w:marTop w:val="0"/>
                  <w:marBottom w:val="0"/>
                  <w:divBdr>
                    <w:top w:val="none" w:sz="0" w:space="0" w:color="auto"/>
                    <w:left w:val="none" w:sz="0" w:space="0" w:color="auto"/>
                    <w:bottom w:val="none" w:sz="0" w:space="0" w:color="auto"/>
                    <w:right w:val="none" w:sz="0" w:space="0" w:color="auto"/>
                  </w:divBdr>
                  <w:divsChild>
                    <w:div w:id="18913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628">
      <w:marLeft w:val="0"/>
      <w:marRight w:val="0"/>
      <w:marTop w:val="0"/>
      <w:marBottom w:val="0"/>
      <w:divBdr>
        <w:top w:val="none" w:sz="0" w:space="0" w:color="auto"/>
        <w:left w:val="none" w:sz="0" w:space="0" w:color="auto"/>
        <w:bottom w:val="none" w:sz="0" w:space="0" w:color="auto"/>
        <w:right w:val="none" w:sz="0" w:space="0" w:color="auto"/>
      </w:divBdr>
      <w:divsChild>
        <w:div w:id="1891377809">
          <w:marLeft w:val="0"/>
          <w:marRight w:val="0"/>
          <w:marTop w:val="0"/>
          <w:marBottom w:val="0"/>
          <w:divBdr>
            <w:top w:val="none" w:sz="0" w:space="0" w:color="auto"/>
            <w:left w:val="none" w:sz="0" w:space="0" w:color="auto"/>
            <w:bottom w:val="none" w:sz="0" w:space="0" w:color="auto"/>
            <w:right w:val="none" w:sz="0" w:space="0" w:color="auto"/>
          </w:divBdr>
          <w:divsChild>
            <w:div w:id="1891377492">
              <w:marLeft w:val="75"/>
              <w:marRight w:val="720"/>
              <w:marTop w:val="100"/>
              <w:marBottom w:val="100"/>
              <w:divBdr>
                <w:top w:val="none" w:sz="0" w:space="0" w:color="auto"/>
                <w:left w:val="single" w:sz="12" w:space="4" w:color="1010FF"/>
                <w:bottom w:val="none" w:sz="0" w:space="0" w:color="auto"/>
                <w:right w:val="none" w:sz="0" w:space="0" w:color="auto"/>
              </w:divBdr>
              <w:divsChild>
                <w:div w:id="1891377680">
                  <w:marLeft w:val="0"/>
                  <w:marRight w:val="0"/>
                  <w:marTop w:val="0"/>
                  <w:marBottom w:val="0"/>
                  <w:divBdr>
                    <w:top w:val="none" w:sz="0" w:space="0" w:color="auto"/>
                    <w:left w:val="none" w:sz="0" w:space="0" w:color="auto"/>
                    <w:bottom w:val="none" w:sz="0" w:space="0" w:color="auto"/>
                    <w:right w:val="none" w:sz="0" w:space="0" w:color="auto"/>
                  </w:divBdr>
                  <w:divsChild>
                    <w:div w:id="1891377319">
                      <w:marLeft w:val="0"/>
                      <w:marRight w:val="0"/>
                      <w:marTop w:val="0"/>
                      <w:marBottom w:val="0"/>
                      <w:divBdr>
                        <w:top w:val="none" w:sz="0" w:space="0" w:color="auto"/>
                        <w:left w:val="none" w:sz="0" w:space="0" w:color="auto"/>
                        <w:bottom w:val="none" w:sz="0" w:space="0" w:color="auto"/>
                        <w:right w:val="none" w:sz="0" w:space="0" w:color="auto"/>
                      </w:divBdr>
                      <w:divsChild>
                        <w:div w:id="1891377412">
                          <w:marLeft w:val="0"/>
                          <w:marRight w:val="0"/>
                          <w:marTop w:val="0"/>
                          <w:marBottom w:val="0"/>
                          <w:divBdr>
                            <w:top w:val="none" w:sz="0" w:space="0" w:color="auto"/>
                            <w:left w:val="none" w:sz="0" w:space="0" w:color="auto"/>
                            <w:bottom w:val="none" w:sz="0" w:space="0" w:color="auto"/>
                            <w:right w:val="none" w:sz="0" w:space="0" w:color="auto"/>
                          </w:divBdr>
                          <w:divsChild>
                            <w:div w:id="1891377571">
                              <w:marLeft w:val="75"/>
                              <w:marRight w:val="720"/>
                              <w:marTop w:val="100"/>
                              <w:marBottom w:val="100"/>
                              <w:divBdr>
                                <w:top w:val="none" w:sz="0" w:space="0" w:color="auto"/>
                                <w:left w:val="single" w:sz="12" w:space="4" w:color="1010FF"/>
                                <w:bottom w:val="none" w:sz="0" w:space="0" w:color="auto"/>
                                <w:right w:val="none" w:sz="0" w:space="0" w:color="auto"/>
                              </w:divBdr>
                              <w:divsChild>
                                <w:div w:id="18913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629">
      <w:marLeft w:val="0"/>
      <w:marRight w:val="0"/>
      <w:marTop w:val="0"/>
      <w:marBottom w:val="0"/>
      <w:divBdr>
        <w:top w:val="none" w:sz="0" w:space="0" w:color="auto"/>
        <w:left w:val="none" w:sz="0" w:space="0" w:color="auto"/>
        <w:bottom w:val="none" w:sz="0" w:space="0" w:color="auto"/>
        <w:right w:val="none" w:sz="0" w:space="0" w:color="auto"/>
      </w:divBdr>
      <w:divsChild>
        <w:div w:id="1891377238">
          <w:marLeft w:val="0"/>
          <w:marRight w:val="0"/>
          <w:marTop w:val="0"/>
          <w:marBottom w:val="180"/>
          <w:divBdr>
            <w:top w:val="none" w:sz="0" w:space="0" w:color="auto"/>
            <w:left w:val="none" w:sz="0" w:space="0" w:color="auto"/>
            <w:bottom w:val="none" w:sz="0" w:space="0" w:color="auto"/>
            <w:right w:val="none" w:sz="0" w:space="0" w:color="auto"/>
          </w:divBdr>
          <w:divsChild>
            <w:div w:id="1891377811">
              <w:marLeft w:val="0"/>
              <w:marRight w:val="0"/>
              <w:marTop w:val="0"/>
              <w:marBottom w:val="0"/>
              <w:divBdr>
                <w:top w:val="none" w:sz="0" w:space="0" w:color="auto"/>
                <w:left w:val="none" w:sz="0" w:space="0" w:color="auto"/>
                <w:bottom w:val="none" w:sz="0" w:space="0" w:color="auto"/>
                <w:right w:val="none" w:sz="0" w:space="0" w:color="auto"/>
              </w:divBdr>
            </w:div>
            <w:div w:id="18913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37">
      <w:marLeft w:val="0"/>
      <w:marRight w:val="0"/>
      <w:marTop w:val="0"/>
      <w:marBottom w:val="0"/>
      <w:divBdr>
        <w:top w:val="none" w:sz="0" w:space="0" w:color="auto"/>
        <w:left w:val="none" w:sz="0" w:space="0" w:color="auto"/>
        <w:bottom w:val="none" w:sz="0" w:space="0" w:color="auto"/>
        <w:right w:val="none" w:sz="0" w:space="0" w:color="auto"/>
      </w:divBdr>
      <w:divsChild>
        <w:div w:id="1891377123">
          <w:marLeft w:val="0"/>
          <w:marRight w:val="0"/>
          <w:marTop w:val="0"/>
          <w:marBottom w:val="0"/>
          <w:divBdr>
            <w:top w:val="none" w:sz="0" w:space="0" w:color="auto"/>
            <w:left w:val="none" w:sz="0" w:space="0" w:color="auto"/>
            <w:bottom w:val="none" w:sz="0" w:space="0" w:color="auto"/>
            <w:right w:val="none" w:sz="0" w:space="0" w:color="auto"/>
          </w:divBdr>
          <w:divsChild>
            <w:div w:id="1891377777">
              <w:marLeft w:val="0"/>
              <w:marRight w:val="0"/>
              <w:marTop w:val="0"/>
              <w:marBottom w:val="0"/>
              <w:divBdr>
                <w:top w:val="none" w:sz="0" w:space="0" w:color="auto"/>
                <w:left w:val="none" w:sz="0" w:space="0" w:color="auto"/>
                <w:bottom w:val="none" w:sz="0" w:space="0" w:color="auto"/>
                <w:right w:val="none" w:sz="0" w:space="0" w:color="auto"/>
              </w:divBdr>
              <w:divsChild>
                <w:div w:id="1891377289">
                  <w:marLeft w:val="0"/>
                  <w:marRight w:val="0"/>
                  <w:marTop w:val="0"/>
                  <w:marBottom w:val="0"/>
                  <w:divBdr>
                    <w:top w:val="none" w:sz="0" w:space="0" w:color="auto"/>
                    <w:left w:val="none" w:sz="0" w:space="0" w:color="auto"/>
                    <w:bottom w:val="none" w:sz="0" w:space="0" w:color="auto"/>
                    <w:right w:val="none" w:sz="0" w:space="0" w:color="auto"/>
                  </w:divBdr>
                  <w:divsChild>
                    <w:div w:id="1891377557">
                      <w:marLeft w:val="0"/>
                      <w:marRight w:val="0"/>
                      <w:marTop w:val="0"/>
                      <w:marBottom w:val="0"/>
                      <w:divBdr>
                        <w:top w:val="none" w:sz="0" w:space="0" w:color="auto"/>
                        <w:left w:val="none" w:sz="0" w:space="0" w:color="auto"/>
                        <w:bottom w:val="none" w:sz="0" w:space="0" w:color="auto"/>
                        <w:right w:val="none" w:sz="0" w:space="0" w:color="auto"/>
                      </w:divBdr>
                      <w:divsChild>
                        <w:div w:id="1891377300">
                          <w:marLeft w:val="0"/>
                          <w:marRight w:val="0"/>
                          <w:marTop w:val="0"/>
                          <w:marBottom w:val="0"/>
                          <w:divBdr>
                            <w:top w:val="none" w:sz="0" w:space="0" w:color="auto"/>
                            <w:left w:val="none" w:sz="0" w:space="0" w:color="auto"/>
                            <w:bottom w:val="none" w:sz="0" w:space="0" w:color="auto"/>
                            <w:right w:val="none" w:sz="0" w:space="0" w:color="auto"/>
                          </w:divBdr>
                          <w:divsChild>
                            <w:div w:id="1891377755">
                              <w:marLeft w:val="0"/>
                              <w:marRight w:val="0"/>
                              <w:marTop w:val="0"/>
                              <w:marBottom w:val="0"/>
                              <w:divBdr>
                                <w:top w:val="none" w:sz="0" w:space="0" w:color="auto"/>
                                <w:left w:val="none" w:sz="0" w:space="0" w:color="auto"/>
                                <w:bottom w:val="none" w:sz="0" w:space="0" w:color="auto"/>
                                <w:right w:val="none" w:sz="0" w:space="0" w:color="auto"/>
                              </w:divBdr>
                              <w:divsChild>
                                <w:div w:id="1891377413">
                                  <w:marLeft w:val="0"/>
                                  <w:marRight w:val="0"/>
                                  <w:marTop w:val="0"/>
                                  <w:marBottom w:val="0"/>
                                  <w:divBdr>
                                    <w:top w:val="none" w:sz="0" w:space="0" w:color="auto"/>
                                    <w:left w:val="none" w:sz="0" w:space="0" w:color="auto"/>
                                    <w:bottom w:val="none" w:sz="0" w:space="0" w:color="auto"/>
                                    <w:right w:val="none" w:sz="0" w:space="0" w:color="auto"/>
                                  </w:divBdr>
                                  <w:divsChild>
                                    <w:div w:id="1891377473">
                                      <w:marLeft w:val="0"/>
                                      <w:marRight w:val="0"/>
                                      <w:marTop w:val="0"/>
                                      <w:marBottom w:val="0"/>
                                      <w:divBdr>
                                        <w:top w:val="none" w:sz="0" w:space="0" w:color="auto"/>
                                        <w:left w:val="none" w:sz="0" w:space="0" w:color="auto"/>
                                        <w:bottom w:val="none" w:sz="0" w:space="0" w:color="auto"/>
                                        <w:right w:val="none" w:sz="0" w:space="0" w:color="auto"/>
                                      </w:divBdr>
                                      <w:divsChild>
                                        <w:div w:id="1891377850">
                                          <w:marLeft w:val="0"/>
                                          <w:marRight w:val="0"/>
                                          <w:marTop w:val="0"/>
                                          <w:marBottom w:val="0"/>
                                          <w:divBdr>
                                            <w:top w:val="none" w:sz="0" w:space="0" w:color="auto"/>
                                            <w:left w:val="none" w:sz="0" w:space="0" w:color="auto"/>
                                            <w:bottom w:val="none" w:sz="0" w:space="0" w:color="auto"/>
                                            <w:right w:val="none" w:sz="0" w:space="0" w:color="auto"/>
                                          </w:divBdr>
                                          <w:divsChild>
                                            <w:div w:id="1891377327">
                                              <w:marLeft w:val="0"/>
                                              <w:marRight w:val="0"/>
                                              <w:marTop w:val="0"/>
                                              <w:marBottom w:val="0"/>
                                              <w:divBdr>
                                                <w:top w:val="none" w:sz="0" w:space="0" w:color="auto"/>
                                                <w:left w:val="none" w:sz="0" w:space="0" w:color="auto"/>
                                                <w:bottom w:val="none" w:sz="0" w:space="0" w:color="auto"/>
                                                <w:right w:val="none" w:sz="0" w:space="0" w:color="auto"/>
                                              </w:divBdr>
                                              <w:divsChild>
                                                <w:div w:id="1891377499">
                                                  <w:marLeft w:val="0"/>
                                                  <w:marRight w:val="0"/>
                                                  <w:marTop w:val="0"/>
                                                  <w:marBottom w:val="0"/>
                                                  <w:divBdr>
                                                    <w:top w:val="none" w:sz="0" w:space="0" w:color="auto"/>
                                                    <w:left w:val="none" w:sz="0" w:space="0" w:color="auto"/>
                                                    <w:bottom w:val="none" w:sz="0" w:space="0" w:color="auto"/>
                                                    <w:right w:val="none" w:sz="0" w:space="0" w:color="auto"/>
                                                  </w:divBdr>
                                                  <w:divsChild>
                                                    <w:div w:id="1891377490">
                                                      <w:marLeft w:val="720"/>
                                                      <w:marRight w:val="720"/>
                                                      <w:marTop w:val="100"/>
                                                      <w:marBottom w:val="100"/>
                                                      <w:divBdr>
                                                        <w:top w:val="none" w:sz="0" w:space="0" w:color="auto"/>
                                                        <w:left w:val="none" w:sz="0" w:space="0" w:color="auto"/>
                                                        <w:bottom w:val="none" w:sz="0" w:space="0" w:color="auto"/>
                                                        <w:right w:val="none" w:sz="0" w:space="0" w:color="auto"/>
                                                      </w:divBdr>
                                                      <w:divsChild>
                                                        <w:div w:id="1891377392">
                                                          <w:marLeft w:val="0"/>
                                                          <w:marRight w:val="0"/>
                                                          <w:marTop w:val="0"/>
                                                          <w:marBottom w:val="0"/>
                                                          <w:divBdr>
                                                            <w:top w:val="none" w:sz="0" w:space="0" w:color="auto"/>
                                                            <w:left w:val="none" w:sz="0" w:space="0" w:color="auto"/>
                                                            <w:bottom w:val="none" w:sz="0" w:space="0" w:color="auto"/>
                                                            <w:right w:val="none" w:sz="0" w:space="0" w:color="auto"/>
                                                          </w:divBdr>
                                                          <w:divsChild>
                                                            <w:div w:id="1891377210">
                                                              <w:marLeft w:val="0"/>
                                                              <w:marRight w:val="0"/>
                                                              <w:marTop w:val="0"/>
                                                              <w:marBottom w:val="0"/>
                                                              <w:divBdr>
                                                                <w:top w:val="none" w:sz="0" w:space="0" w:color="auto"/>
                                                                <w:left w:val="none" w:sz="0" w:space="0" w:color="auto"/>
                                                                <w:bottom w:val="none" w:sz="0" w:space="0" w:color="auto"/>
                                                                <w:right w:val="none" w:sz="0" w:space="0" w:color="auto"/>
                                                              </w:divBdr>
                                                              <w:divsChild>
                                                                <w:div w:id="1891377670">
                                                                  <w:marLeft w:val="0"/>
                                                                  <w:marRight w:val="0"/>
                                                                  <w:marTop w:val="0"/>
                                                                  <w:marBottom w:val="0"/>
                                                                  <w:divBdr>
                                                                    <w:top w:val="none" w:sz="0" w:space="0" w:color="auto"/>
                                                                    <w:left w:val="none" w:sz="0" w:space="0" w:color="auto"/>
                                                                    <w:bottom w:val="none" w:sz="0" w:space="0" w:color="auto"/>
                                                                    <w:right w:val="none" w:sz="0" w:space="0" w:color="auto"/>
                                                                  </w:divBdr>
                                                                  <w:divsChild>
                                                                    <w:div w:id="1891377697">
                                                                      <w:marLeft w:val="0"/>
                                                                      <w:marRight w:val="0"/>
                                                                      <w:marTop w:val="0"/>
                                                                      <w:marBottom w:val="0"/>
                                                                      <w:divBdr>
                                                                        <w:top w:val="none" w:sz="0" w:space="0" w:color="auto"/>
                                                                        <w:left w:val="none" w:sz="0" w:space="0" w:color="auto"/>
                                                                        <w:bottom w:val="none" w:sz="0" w:space="0" w:color="auto"/>
                                                                        <w:right w:val="none" w:sz="0" w:space="0" w:color="auto"/>
                                                                      </w:divBdr>
                                                                      <w:divsChild>
                                                                        <w:div w:id="1891377707">
                                                                          <w:marLeft w:val="0"/>
                                                                          <w:marRight w:val="0"/>
                                                                          <w:marTop w:val="0"/>
                                                                          <w:marBottom w:val="0"/>
                                                                          <w:divBdr>
                                                                            <w:top w:val="none" w:sz="0" w:space="0" w:color="auto"/>
                                                                            <w:left w:val="none" w:sz="0" w:space="0" w:color="auto"/>
                                                                            <w:bottom w:val="none" w:sz="0" w:space="0" w:color="auto"/>
                                                                            <w:right w:val="none" w:sz="0" w:space="0" w:color="auto"/>
                                                                          </w:divBdr>
                                                                          <w:divsChild>
                                                                            <w:div w:id="1891377201">
                                                                              <w:marLeft w:val="0"/>
                                                                              <w:marRight w:val="0"/>
                                                                              <w:marTop w:val="0"/>
                                                                              <w:marBottom w:val="0"/>
                                                                              <w:divBdr>
                                                                                <w:top w:val="none" w:sz="0" w:space="0" w:color="auto"/>
                                                                                <w:left w:val="none" w:sz="0" w:space="0" w:color="auto"/>
                                                                                <w:bottom w:val="none" w:sz="0" w:space="0" w:color="auto"/>
                                                                                <w:right w:val="none" w:sz="0" w:space="0" w:color="auto"/>
                                                                              </w:divBdr>
                                                                              <w:divsChild>
                                                                                <w:div w:id="1891377420">
                                                                                  <w:marLeft w:val="0"/>
                                                                                  <w:marRight w:val="0"/>
                                                                                  <w:marTop w:val="0"/>
                                                                                  <w:marBottom w:val="0"/>
                                                                                  <w:divBdr>
                                                                                    <w:top w:val="none" w:sz="0" w:space="0" w:color="auto"/>
                                                                                    <w:left w:val="none" w:sz="0" w:space="0" w:color="auto"/>
                                                                                    <w:bottom w:val="none" w:sz="0" w:space="0" w:color="auto"/>
                                                                                    <w:right w:val="none" w:sz="0" w:space="0" w:color="auto"/>
                                                                                  </w:divBdr>
                                                                                  <w:divsChild>
                                                                                    <w:div w:id="1891377059">
                                                                                      <w:marLeft w:val="0"/>
                                                                                      <w:marRight w:val="0"/>
                                                                                      <w:marTop w:val="0"/>
                                                                                      <w:marBottom w:val="0"/>
                                                                                      <w:divBdr>
                                                                                        <w:top w:val="none" w:sz="0" w:space="0" w:color="auto"/>
                                                                                        <w:left w:val="none" w:sz="0" w:space="0" w:color="auto"/>
                                                                                        <w:bottom w:val="none" w:sz="0" w:space="0" w:color="auto"/>
                                                                                        <w:right w:val="none" w:sz="0" w:space="0" w:color="auto"/>
                                                                                      </w:divBdr>
                                                                                    </w:div>
                                                                                    <w:div w:id="1891377061">
                                                                                      <w:marLeft w:val="0"/>
                                                                                      <w:marRight w:val="0"/>
                                                                                      <w:marTop w:val="0"/>
                                                                                      <w:marBottom w:val="0"/>
                                                                                      <w:divBdr>
                                                                                        <w:top w:val="none" w:sz="0" w:space="0" w:color="auto"/>
                                                                                        <w:left w:val="none" w:sz="0" w:space="0" w:color="auto"/>
                                                                                        <w:bottom w:val="none" w:sz="0" w:space="0" w:color="auto"/>
                                                                                        <w:right w:val="none" w:sz="0" w:space="0" w:color="auto"/>
                                                                                      </w:divBdr>
                                                                                    </w:div>
                                                                                    <w:div w:id="1891377154">
                                                                                      <w:marLeft w:val="0"/>
                                                                                      <w:marRight w:val="0"/>
                                                                                      <w:marTop w:val="0"/>
                                                                                      <w:marBottom w:val="0"/>
                                                                                      <w:divBdr>
                                                                                        <w:top w:val="none" w:sz="0" w:space="0" w:color="auto"/>
                                                                                        <w:left w:val="none" w:sz="0" w:space="0" w:color="auto"/>
                                                                                        <w:bottom w:val="none" w:sz="0" w:space="0" w:color="auto"/>
                                                                                        <w:right w:val="none" w:sz="0" w:space="0" w:color="auto"/>
                                                                                      </w:divBdr>
                                                                                    </w:div>
                                                                                    <w:div w:id="1891377172">
                                                                                      <w:marLeft w:val="0"/>
                                                                                      <w:marRight w:val="0"/>
                                                                                      <w:marTop w:val="0"/>
                                                                                      <w:marBottom w:val="0"/>
                                                                                      <w:divBdr>
                                                                                        <w:top w:val="none" w:sz="0" w:space="0" w:color="auto"/>
                                                                                        <w:left w:val="none" w:sz="0" w:space="0" w:color="auto"/>
                                                                                        <w:bottom w:val="none" w:sz="0" w:space="0" w:color="auto"/>
                                                                                        <w:right w:val="none" w:sz="0" w:space="0" w:color="auto"/>
                                                                                      </w:divBdr>
                                                                                    </w:div>
                                                                                    <w:div w:id="1891377177">
                                                                                      <w:marLeft w:val="0"/>
                                                                                      <w:marRight w:val="0"/>
                                                                                      <w:marTop w:val="0"/>
                                                                                      <w:marBottom w:val="0"/>
                                                                                      <w:divBdr>
                                                                                        <w:top w:val="none" w:sz="0" w:space="0" w:color="auto"/>
                                                                                        <w:left w:val="none" w:sz="0" w:space="0" w:color="auto"/>
                                                                                        <w:bottom w:val="none" w:sz="0" w:space="0" w:color="auto"/>
                                                                                        <w:right w:val="none" w:sz="0" w:space="0" w:color="auto"/>
                                                                                      </w:divBdr>
                                                                                    </w:div>
                                                                                    <w:div w:id="1891377227">
                                                                                      <w:marLeft w:val="0"/>
                                                                                      <w:marRight w:val="0"/>
                                                                                      <w:marTop w:val="0"/>
                                                                                      <w:marBottom w:val="0"/>
                                                                                      <w:divBdr>
                                                                                        <w:top w:val="none" w:sz="0" w:space="0" w:color="auto"/>
                                                                                        <w:left w:val="none" w:sz="0" w:space="0" w:color="auto"/>
                                                                                        <w:bottom w:val="none" w:sz="0" w:space="0" w:color="auto"/>
                                                                                        <w:right w:val="none" w:sz="0" w:space="0" w:color="auto"/>
                                                                                      </w:divBdr>
                                                                                    </w:div>
                                                                                    <w:div w:id="1891377252">
                                                                                      <w:marLeft w:val="0"/>
                                                                                      <w:marRight w:val="0"/>
                                                                                      <w:marTop w:val="0"/>
                                                                                      <w:marBottom w:val="0"/>
                                                                                      <w:divBdr>
                                                                                        <w:top w:val="none" w:sz="0" w:space="0" w:color="auto"/>
                                                                                        <w:left w:val="none" w:sz="0" w:space="0" w:color="auto"/>
                                                                                        <w:bottom w:val="none" w:sz="0" w:space="0" w:color="auto"/>
                                                                                        <w:right w:val="none" w:sz="0" w:space="0" w:color="auto"/>
                                                                                      </w:divBdr>
                                                                                    </w:div>
                                                                                    <w:div w:id="1891377278">
                                                                                      <w:marLeft w:val="0"/>
                                                                                      <w:marRight w:val="0"/>
                                                                                      <w:marTop w:val="0"/>
                                                                                      <w:marBottom w:val="0"/>
                                                                                      <w:divBdr>
                                                                                        <w:top w:val="none" w:sz="0" w:space="0" w:color="auto"/>
                                                                                        <w:left w:val="none" w:sz="0" w:space="0" w:color="auto"/>
                                                                                        <w:bottom w:val="none" w:sz="0" w:space="0" w:color="auto"/>
                                                                                        <w:right w:val="none" w:sz="0" w:space="0" w:color="auto"/>
                                                                                      </w:divBdr>
                                                                                    </w:div>
                                                                                    <w:div w:id="1891377320">
                                                                                      <w:marLeft w:val="0"/>
                                                                                      <w:marRight w:val="0"/>
                                                                                      <w:marTop w:val="0"/>
                                                                                      <w:marBottom w:val="0"/>
                                                                                      <w:divBdr>
                                                                                        <w:top w:val="none" w:sz="0" w:space="0" w:color="auto"/>
                                                                                        <w:left w:val="none" w:sz="0" w:space="0" w:color="auto"/>
                                                                                        <w:bottom w:val="none" w:sz="0" w:space="0" w:color="auto"/>
                                                                                        <w:right w:val="none" w:sz="0" w:space="0" w:color="auto"/>
                                                                                      </w:divBdr>
                                                                                    </w:div>
                                                                                    <w:div w:id="1891377333">
                                                                                      <w:marLeft w:val="0"/>
                                                                                      <w:marRight w:val="0"/>
                                                                                      <w:marTop w:val="0"/>
                                                                                      <w:marBottom w:val="0"/>
                                                                                      <w:divBdr>
                                                                                        <w:top w:val="none" w:sz="0" w:space="0" w:color="auto"/>
                                                                                        <w:left w:val="none" w:sz="0" w:space="0" w:color="auto"/>
                                                                                        <w:bottom w:val="none" w:sz="0" w:space="0" w:color="auto"/>
                                                                                        <w:right w:val="none" w:sz="0" w:space="0" w:color="auto"/>
                                                                                      </w:divBdr>
                                                                                    </w:div>
                                                                                    <w:div w:id="1891377364">
                                                                                      <w:marLeft w:val="0"/>
                                                                                      <w:marRight w:val="0"/>
                                                                                      <w:marTop w:val="0"/>
                                                                                      <w:marBottom w:val="0"/>
                                                                                      <w:divBdr>
                                                                                        <w:top w:val="none" w:sz="0" w:space="0" w:color="auto"/>
                                                                                        <w:left w:val="none" w:sz="0" w:space="0" w:color="auto"/>
                                                                                        <w:bottom w:val="none" w:sz="0" w:space="0" w:color="auto"/>
                                                                                        <w:right w:val="none" w:sz="0" w:space="0" w:color="auto"/>
                                                                                      </w:divBdr>
                                                                                    </w:div>
                                                                                    <w:div w:id="1891377464">
                                                                                      <w:marLeft w:val="0"/>
                                                                                      <w:marRight w:val="0"/>
                                                                                      <w:marTop w:val="0"/>
                                                                                      <w:marBottom w:val="0"/>
                                                                                      <w:divBdr>
                                                                                        <w:top w:val="none" w:sz="0" w:space="0" w:color="auto"/>
                                                                                        <w:left w:val="none" w:sz="0" w:space="0" w:color="auto"/>
                                                                                        <w:bottom w:val="none" w:sz="0" w:space="0" w:color="auto"/>
                                                                                        <w:right w:val="none" w:sz="0" w:space="0" w:color="auto"/>
                                                                                      </w:divBdr>
                                                                                    </w:div>
                                                                                    <w:div w:id="1891377521">
                                                                                      <w:marLeft w:val="0"/>
                                                                                      <w:marRight w:val="0"/>
                                                                                      <w:marTop w:val="0"/>
                                                                                      <w:marBottom w:val="0"/>
                                                                                      <w:divBdr>
                                                                                        <w:top w:val="none" w:sz="0" w:space="0" w:color="auto"/>
                                                                                        <w:left w:val="none" w:sz="0" w:space="0" w:color="auto"/>
                                                                                        <w:bottom w:val="none" w:sz="0" w:space="0" w:color="auto"/>
                                                                                        <w:right w:val="none" w:sz="0" w:space="0" w:color="auto"/>
                                                                                      </w:divBdr>
                                                                                    </w:div>
                                                                                    <w:div w:id="1891377523">
                                                                                      <w:marLeft w:val="0"/>
                                                                                      <w:marRight w:val="0"/>
                                                                                      <w:marTop w:val="0"/>
                                                                                      <w:marBottom w:val="0"/>
                                                                                      <w:divBdr>
                                                                                        <w:top w:val="none" w:sz="0" w:space="0" w:color="auto"/>
                                                                                        <w:left w:val="none" w:sz="0" w:space="0" w:color="auto"/>
                                                                                        <w:bottom w:val="none" w:sz="0" w:space="0" w:color="auto"/>
                                                                                        <w:right w:val="none" w:sz="0" w:space="0" w:color="auto"/>
                                                                                      </w:divBdr>
                                                                                    </w:div>
                                                                                    <w:div w:id="1891377574">
                                                                                      <w:marLeft w:val="0"/>
                                                                                      <w:marRight w:val="0"/>
                                                                                      <w:marTop w:val="0"/>
                                                                                      <w:marBottom w:val="0"/>
                                                                                      <w:divBdr>
                                                                                        <w:top w:val="none" w:sz="0" w:space="0" w:color="auto"/>
                                                                                        <w:left w:val="none" w:sz="0" w:space="0" w:color="auto"/>
                                                                                        <w:bottom w:val="none" w:sz="0" w:space="0" w:color="auto"/>
                                                                                        <w:right w:val="none" w:sz="0" w:space="0" w:color="auto"/>
                                                                                      </w:divBdr>
                                                                                    </w:div>
                                                                                    <w:div w:id="1891377698">
                                                                                      <w:marLeft w:val="0"/>
                                                                                      <w:marRight w:val="0"/>
                                                                                      <w:marTop w:val="0"/>
                                                                                      <w:marBottom w:val="0"/>
                                                                                      <w:divBdr>
                                                                                        <w:top w:val="none" w:sz="0" w:space="0" w:color="auto"/>
                                                                                        <w:left w:val="none" w:sz="0" w:space="0" w:color="auto"/>
                                                                                        <w:bottom w:val="none" w:sz="0" w:space="0" w:color="auto"/>
                                                                                        <w:right w:val="none" w:sz="0" w:space="0" w:color="auto"/>
                                                                                      </w:divBdr>
                                                                                    </w:div>
                                                                                    <w:div w:id="18913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377643">
      <w:marLeft w:val="0"/>
      <w:marRight w:val="0"/>
      <w:marTop w:val="0"/>
      <w:marBottom w:val="0"/>
      <w:divBdr>
        <w:top w:val="none" w:sz="0" w:space="0" w:color="auto"/>
        <w:left w:val="none" w:sz="0" w:space="0" w:color="auto"/>
        <w:bottom w:val="none" w:sz="0" w:space="0" w:color="auto"/>
        <w:right w:val="none" w:sz="0" w:space="0" w:color="auto"/>
      </w:divBdr>
      <w:divsChild>
        <w:div w:id="1891377646">
          <w:marLeft w:val="0"/>
          <w:marRight w:val="0"/>
          <w:marTop w:val="0"/>
          <w:marBottom w:val="0"/>
          <w:divBdr>
            <w:top w:val="none" w:sz="0" w:space="0" w:color="auto"/>
            <w:left w:val="none" w:sz="0" w:space="0" w:color="auto"/>
            <w:bottom w:val="none" w:sz="0" w:space="0" w:color="auto"/>
            <w:right w:val="none" w:sz="0" w:space="0" w:color="auto"/>
          </w:divBdr>
          <w:divsChild>
            <w:div w:id="1891377713">
              <w:marLeft w:val="0"/>
              <w:marRight w:val="0"/>
              <w:marTop w:val="0"/>
              <w:marBottom w:val="0"/>
              <w:divBdr>
                <w:top w:val="none" w:sz="0" w:space="0" w:color="auto"/>
                <w:left w:val="none" w:sz="0" w:space="0" w:color="auto"/>
                <w:bottom w:val="none" w:sz="0" w:space="0" w:color="auto"/>
                <w:right w:val="none" w:sz="0" w:space="0" w:color="auto"/>
              </w:divBdr>
              <w:divsChild>
                <w:div w:id="1891377243">
                  <w:marLeft w:val="0"/>
                  <w:marRight w:val="0"/>
                  <w:marTop w:val="0"/>
                  <w:marBottom w:val="0"/>
                  <w:divBdr>
                    <w:top w:val="none" w:sz="0" w:space="0" w:color="auto"/>
                    <w:left w:val="none" w:sz="0" w:space="0" w:color="auto"/>
                    <w:bottom w:val="none" w:sz="0" w:space="0" w:color="auto"/>
                    <w:right w:val="none" w:sz="0" w:space="0" w:color="auto"/>
                  </w:divBdr>
                  <w:divsChild>
                    <w:div w:id="1891377669">
                      <w:marLeft w:val="0"/>
                      <w:marRight w:val="0"/>
                      <w:marTop w:val="0"/>
                      <w:marBottom w:val="0"/>
                      <w:divBdr>
                        <w:top w:val="none" w:sz="0" w:space="0" w:color="auto"/>
                        <w:left w:val="none" w:sz="0" w:space="0" w:color="auto"/>
                        <w:bottom w:val="none" w:sz="0" w:space="0" w:color="auto"/>
                        <w:right w:val="none" w:sz="0" w:space="0" w:color="auto"/>
                      </w:divBdr>
                      <w:divsChild>
                        <w:div w:id="1891377428">
                          <w:marLeft w:val="0"/>
                          <w:marRight w:val="0"/>
                          <w:marTop w:val="0"/>
                          <w:marBottom w:val="0"/>
                          <w:divBdr>
                            <w:top w:val="none" w:sz="0" w:space="0" w:color="auto"/>
                            <w:left w:val="none" w:sz="0" w:space="0" w:color="auto"/>
                            <w:bottom w:val="none" w:sz="0" w:space="0" w:color="auto"/>
                            <w:right w:val="none" w:sz="0" w:space="0" w:color="auto"/>
                          </w:divBdr>
                        </w:div>
                        <w:div w:id="1891377736">
                          <w:marLeft w:val="0"/>
                          <w:marRight w:val="0"/>
                          <w:marTop w:val="0"/>
                          <w:marBottom w:val="0"/>
                          <w:divBdr>
                            <w:top w:val="none" w:sz="0" w:space="0" w:color="auto"/>
                            <w:left w:val="none" w:sz="0" w:space="0" w:color="auto"/>
                            <w:bottom w:val="none" w:sz="0" w:space="0" w:color="auto"/>
                            <w:right w:val="none" w:sz="0" w:space="0" w:color="auto"/>
                          </w:divBdr>
                          <w:divsChild>
                            <w:div w:id="1891377098">
                              <w:marLeft w:val="0"/>
                              <w:marRight w:val="0"/>
                              <w:marTop w:val="0"/>
                              <w:marBottom w:val="0"/>
                              <w:divBdr>
                                <w:top w:val="none" w:sz="0" w:space="0" w:color="auto"/>
                                <w:left w:val="none" w:sz="0" w:space="0" w:color="auto"/>
                                <w:bottom w:val="none" w:sz="0" w:space="0" w:color="auto"/>
                                <w:right w:val="none" w:sz="0" w:space="0" w:color="auto"/>
                              </w:divBdr>
                            </w:div>
                            <w:div w:id="1891377104">
                              <w:marLeft w:val="0"/>
                              <w:marRight w:val="0"/>
                              <w:marTop w:val="0"/>
                              <w:marBottom w:val="0"/>
                              <w:divBdr>
                                <w:top w:val="none" w:sz="0" w:space="0" w:color="auto"/>
                                <w:left w:val="none" w:sz="0" w:space="0" w:color="auto"/>
                                <w:bottom w:val="none" w:sz="0" w:space="0" w:color="auto"/>
                                <w:right w:val="none" w:sz="0" w:space="0" w:color="auto"/>
                              </w:divBdr>
                            </w:div>
                            <w:div w:id="1891377120">
                              <w:marLeft w:val="0"/>
                              <w:marRight w:val="0"/>
                              <w:marTop w:val="0"/>
                              <w:marBottom w:val="0"/>
                              <w:divBdr>
                                <w:top w:val="none" w:sz="0" w:space="0" w:color="auto"/>
                                <w:left w:val="none" w:sz="0" w:space="0" w:color="auto"/>
                                <w:bottom w:val="none" w:sz="0" w:space="0" w:color="auto"/>
                                <w:right w:val="none" w:sz="0" w:space="0" w:color="auto"/>
                              </w:divBdr>
                            </w:div>
                            <w:div w:id="1891377131">
                              <w:marLeft w:val="0"/>
                              <w:marRight w:val="0"/>
                              <w:marTop w:val="0"/>
                              <w:marBottom w:val="0"/>
                              <w:divBdr>
                                <w:top w:val="none" w:sz="0" w:space="0" w:color="auto"/>
                                <w:left w:val="none" w:sz="0" w:space="0" w:color="auto"/>
                                <w:bottom w:val="none" w:sz="0" w:space="0" w:color="auto"/>
                                <w:right w:val="none" w:sz="0" w:space="0" w:color="auto"/>
                              </w:divBdr>
                            </w:div>
                            <w:div w:id="1891377136">
                              <w:marLeft w:val="0"/>
                              <w:marRight w:val="0"/>
                              <w:marTop w:val="0"/>
                              <w:marBottom w:val="0"/>
                              <w:divBdr>
                                <w:top w:val="none" w:sz="0" w:space="0" w:color="auto"/>
                                <w:left w:val="none" w:sz="0" w:space="0" w:color="auto"/>
                                <w:bottom w:val="none" w:sz="0" w:space="0" w:color="auto"/>
                                <w:right w:val="none" w:sz="0" w:space="0" w:color="auto"/>
                              </w:divBdr>
                            </w:div>
                            <w:div w:id="1891377160">
                              <w:marLeft w:val="0"/>
                              <w:marRight w:val="0"/>
                              <w:marTop w:val="0"/>
                              <w:marBottom w:val="0"/>
                              <w:divBdr>
                                <w:top w:val="none" w:sz="0" w:space="0" w:color="auto"/>
                                <w:left w:val="none" w:sz="0" w:space="0" w:color="auto"/>
                                <w:bottom w:val="none" w:sz="0" w:space="0" w:color="auto"/>
                                <w:right w:val="none" w:sz="0" w:space="0" w:color="auto"/>
                              </w:divBdr>
                            </w:div>
                            <w:div w:id="1891377164">
                              <w:marLeft w:val="0"/>
                              <w:marRight w:val="0"/>
                              <w:marTop w:val="0"/>
                              <w:marBottom w:val="0"/>
                              <w:divBdr>
                                <w:top w:val="none" w:sz="0" w:space="0" w:color="auto"/>
                                <w:left w:val="none" w:sz="0" w:space="0" w:color="auto"/>
                                <w:bottom w:val="none" w:sz="0" w:space="0" w:color="auto"/>
                                <w:right w:val="none" w:sz="0" w:space="0" w:color="auto"/>
                              </w:divBdr>
                            </w:div>
                            <w:div w:id="1891377185">
                              <w:marLeft w:val="0"/>
                              <w:marRight w:val="0"/>
                              <w:marTop w:val="0"/>
                              <w:marBottom w:val="0"/>
                              <w:divBdr>
                                <w:top w:val="none" w:sz="0" w:space="0" w:color="auto"/>
                                <w:left w:val="none" w:sz="0" w:space="0" w:color="auto"/>
                                <w:bottom w:val="none" w:sz="0" w:space="0" w:color="auto"/>
                                <w:right w:val="none" w:sz="0" w:space="0" w:color="auto"/>
                              </w:divBdr>
                            </w:div>
                            <w:div w:id="1891377212">
                              <w:marLeft w:val="0"/>
                              <w:marRight w:val="0"/>
                              <w:marTop w:val="0"/>
                              <w:marBottom w:val="0"/>
                              <w:divBdr>
                                <w:top w:val="none" w:sz="0" w:space="0" w:color="auto"/>
                                <w:left w:val="none" w:sz="0" w:space="0" w:color="auto"/>
                                <w:bottom w:val="none" w:sz="0" w:space="0" w:color="auto"/>
                                <w:right w:val="none" w:sz="0" w:space="0" w:color="auto"/>
                              </w:divBdr>
                            </w:div>
                            <w:div w:id="1891377248">
                              <w:marLeft w:val="0"/>
                              <w:marRight w:val="0"/>
                              <w:marTop w:val="0"/>
                              <w:marBottom w:val="0"/>
                              <w:divBdr>
                                <w:top w:val="none" w:sz="0" w:space="0" w:color="auto"/>
                                <w:left w:val="none" w:sz="0" w:space="0" w:color="auto"/>
                                <w:bottom w:val="none" w:sz="0" w:space="0" w:color="auto"/>
                                <w:right w:val="none" w:sz="0" w:space="0" w:color="auto"/>
                              </w:divBdr>
                            </w:div>
                            <w:div w:id="1891377253">
                              <w:marLeft w:val="0"/>
                              <w:marRight w:val="0"/>
                              <w:marTop w:val="0"/>
                              <w:marBottom w:val="0"/>
                              <w:divBdr>
                                <w:top w:val="none" w:sz="0" w:space="0" w:color="auto"/>
                                <w:left w:val="none" w:sz="0" w:space="0" w:color="auto"/>
                                <w:bottom w:val="none" w:sz="0" w:space="0" w:color="auto"/>
                                <w:right w:val="none" w:sz="0" w:space="0" w:color="auto"/>
                              </w:divBdr>
                            </w:div>
                            <w:div w:id="1891377267">
                              <w:marLeft w:val="0"/>
                              <w:marRight w:val="0"/>
                              <w:marTop w:val="0"/>
                              <w:marBottom w:val="0"/>
                              <w:divBdr>
                                <w:top w:val="none" w:sz="0" w:space="0" w:color="auto"/>
                                <w:left w:val="none" w:sz="0" w:space="0" w:color="auto"/>
                                <w:bottom w:val="none" w:sz="0" w:space="0" w:color="auto"/>
                                <w:right w:val="none" w:sz="0" w:space="0" w:color="auto"/>
                              </w:divBdr>
                            </w:div>
                            <w:div w:id="1891377282">
                              <w:marLeft w:val="0"/>
                              <w:marRight w:val="0"/>
                              <w:marTop w:val="0"/>
                              <w:marBottom w:val="0"/>
                              <w:divBdr>
                                <w:top w:val="none" w:sz="0" w:space="0" w:color="auto"/>
                                <w:left w:val="none" w:sz="0" w:space="0" w:color="auto"/>
                                <w:bottom w:val="none" w:sz="0" w:space="0" w:color="auto"/>
                                <w:right w:val="none" w:sz="0" w:space="0" w:color="auto"/>
                              </w:divBdr>
                            </w:div>
                            <w:div w:id="1891377311">
                              <w:marLeft w:val="0"/>
                              <w:marRight w:val="0"/>
                              <w:marTop w:val="0"/>
                              <w:marBottom w:val="0"/>
                              <w:divBdr>
                                <w:top w:val="none" w:sz="0" w:space="0" w:color="auto"/>
                                <w:left w:val="none" w:sz="0" w:space="0" w:color="auto"/>
                                <w:bottom w:val="none" w:sz="0" w:space="0" w:color="auto"/>
                                <w:right w:val="none" w:sz="0" w:space="0" w:color="auto"/>
                              </w:divBdr>
                            </w:div>
                            <w:div w:id="1891377349">
                              <w:marLeft w:val="0"/>
                              <w:marRight w:val="0"/>
                              <w:marTop w:val="0"/>
                              <w:marBottom w:val="0"/>
                              <w:divBdr>
                                <w:top w:val="none" w:sz="0" w:space="0" w:color="auto"/>
                                <w:left w:val="none" w:sz="0" w:space="0" w:color="auto"/>
                                <w:bottom w:val="none" w:sz="0" w:space="0" w:color="auto"/>
                                <w:right w:val="none" w:sz="0" w:space="0" w:color="auto"/>
                              </w:divBdr>
                            </w:div>
                            <w:div w:id="1891377353">
                              <w:marLeft w:val="0"/>
                              <w:marRight w:val="0"/>
                              <w:marTop w:val="0"/>
                              <w:marBottom w:val="0"/>
                              <w:divBdr>
                                <w:top w:val="none" w:sz="0" w:space="0" w:color="auto"/>
                                <w:left w:val="none" w:sz="0" w:space="0" w:color="auto"/>
                                <w:bottom w:val="none" w:sz="0" w:space="0" w:color="auto"/>
                                <w:right w:val="none" w:sz="0" w:space="0" w:color="auto"/>
                              </w:divBdr>
                            </w:div>
                            <w:div w:id="1891377393">
                              <w:marLeft w:val="0"/>
                              <w:marRight w:val="0"/>
                              <w:marTop w:val="0"/>
                              <w:marBottom w:val="0"/>
                              <w:divBdr>
                                <w:top w:val="none" w:sz="0" w:space="0" w:color="auto"/>
                                <w:left w:val="none" w:sz="0" w:space="0" w:color="auto"/>
                                <w:bottom w:val="none" w:sz="0" w:space="0" w:color="auto"/>
                                <w:right w:val="none" w:sz="0" w:space="0" w:color="auto"/>
                              </w:divBdr>
                            </w:div>
                            <w:div w:id="1891377409">
                              <w:marLeft w:val="0"/>
                              <w:marRight w:val="0"/>
                              <w:marTop w:val="0"/>
                              <w:marBottom w:val="0"/>
                              <w:divBdr>
                                <w:top w:val="none" w:sz="0" w:space="0" w:color="auto"/>
                                <w:left w:val="none" w:sz="0" w:space="0" w:color="auto"/>
                                <w:bottom w:val="none" w:sz="0" w:space="0" w:color="auto"/>
                                <w:right w:val="none" w:sz="0" w:space="0" w:color="auto"/>
                              </w:divBdr>
                            </w:div>
                            <w:div w:id="1891377437">
                              <w:marLeft w:val="0"/>
                              <w:marRight w:val="0"/>
                              <w:marTop w:val="0"/>
                              <w:marBottom w:val="0"/>
                              <w:divBdr>
                                <w:top w:val="none" w:sz="0" w:space="0" w:color="auto"/>
                                <w:left w:val="none" w:sz="0" w:space="0" w:color="auto"/>
                                <w:bottom w:val="none" w:sz="0" w:space="0" w:color="auto"/>
                                <w:right w:val="none" w:sz="0" w:space="0" w:color="auto"/>
                              </w:divBdr>
                            </w:div>
                            <w:div w:id="1891377441">
                              <w:marLeft w:val="0"/>
                              <w:marRight w:val="0"/>
                              <w:marTop w:val="0"/>
                              <w:marBottom w:val="0"/>
                              <w:divBdr>
                                <w:top w:val="none" w:sz="0" w:space="0" w:color="auto"/>
                                <w:left w:val="none" w:sz="0" w:space="0" w:color="auto"/>
                                <w:bottom w:val="none" w:sz="0" w:space="0" w:color="auto"/>
                                <w:right w:val="none" w:sz="0" w:space="0" w:color="auto"/>
                              </w:divBdr>
                            </w:div>
                            <w:div w:id="1891377450">
                              <w:marLeft w:val="0"/>
                              <w:marRight w:val="0"/>
                              <w:marTop w:val="0"/>
                              <w:marBottom w:val="0"/>
                              <w:divBdr>
                                <w:top w:val="none" w:sz="0" w:space="0" w:color="auto"/>
                                <w:left w:val="none" w:sz="0" w:space="0" w:color="auto"/>
                                <w:bottom w:val="none" w:sz="0" w:space="0" w:color="auto"/>
                                <w:right w:val="none" w:sz="0" w:space="0" w:color="auto"/>
                              </w:divBdr>
                            </w:div>
                            <w:div w:id="1891377456">
                              <w:marLeft w:val="0"/>
                              <w:marRight w:val="0"/>
                              <w:marTop w:val="0"/>
                              <w:marBottom w:val="0"/>
                              <w:divBdr>
                                <w:top w:val="none" w:sz="0" w:space="0" w:color="auto"/>
                                <w:left w:val="none" w:sz="0" w:space="0" w:color="auto"/>
                                <w:bottom w:val="none" w:sz="0" w:space="0" w:color="auto"/>
                                <w:right w:val="none" w:sz="0" w:space="0" w:color="auto"/>
                              </w:divBdr>
                            </w:div>
                            <w:div w:id="1891377484">
                              <w:marLeft w:val="0"/>
                              <w:marRight w:val="0"/>
                              <w:marTop w:val="0"/>
                              <w:marBottom w:val="0"/>
                              <w:divBdr>
                                <w:top w:val="none" w:sz="0" w:space="0" w:color="auto"/>
                                <w:left w:val="single" w:sz="4" w:space="0" w:color="A5C3D2"/>
                                <w:bottom w:val="single" w:sz="4" w:space="0" w:color="A5C3D2"/>
                                <w:right w:val="single" w:sz="4" w:space="0" w:color="A5C3D2"/>
                              </w:divBdr>
                              <w:divsChild>
                                <w:div w:id="1891377288">
                                  <w:marLeft w:val="0"/>
                                  <w:marRight w:val="0"/>
                                  <w:marTop w:val="0"/>
                                  <w:marBottom w:val="0"/>
                                  <w:divBdr>
                                    <w:top w:val="none" w:sz="0" w:space="0" w:color="auto"/>
                                    <w:left w:val="none" w:sz="0" w:space="0" w:color="auto"/>
                                    <w:bottom w:val="none" w:sz="0" w:space="0" w:color="auto"/>
                                    <w:right w:val="none" w:sz="0" w:space="0" w:color="auto"/>
                                  </w:divBdr>
                                </w:div>
                              </w:divsChild>
                            </w:div>
                            <w:div w:id="1891377486">
                              <w:marLeft w:val="0"/>
                              <w:marRight w:val="0"/>
                              <w:marTop w:val="0"/>
                              <w:marBottom w:val="0"/>
                              <w:divBdr>
                                <w:top w:val="none" w:sz="0" w:space="0" w:color="auto"/>
                                <w:left w:val="none" w:sz="0" w:space="0" w:color="auto"/>
                                <w:bottom w:val="none" w:sz="0" w:space="0" w:color="auto"/>
                                <w:right w:val="none" w:sz="0" w:space="0" w:color="auto"/>
                              </w:divBdr>
                            </w:div>
                            <w:div w:id="1891377496">
                              <w:marLeft w:val="0"/>
                              <w:marRight w:val="0"/>
                              <w:marTop w:val="0"/>
                              <w:marBottom w:val="0"/>
                              <w:divBdr>
                                <w:top w:val="none" w:sz="0" w:space="0" w:color="auto"/>
                                <w:left w:val="none" w:sz="0" w:space="0" w:color="auto"/>
                                <w:bottom w:val="none" w:sz="0" w:space="0" w:color="auto"/>
                                <w:right w:val="none" w:sz="0" w:space="0" w:color="auto"/>
                              </w:divBdr>
                            </w:div>
                            <w:div w:id="1891377512">
                              <w:marLeft w:val="0"/>
                              <w:marRight w:val="0"/>
                              <w:marTop w:val="0"/>
                              <w:marBottom w:val="0"/>
                              <w:divBdr>
                                <w:top w:val="none" w:sz="0" w:space="0" w:color="auto"/>
                                <w:left w:val="none" w:sz="0" w:space="0" w:color="auto"/>
                                <w:bottom w:val="none" w:sz="0" w:space="0" w:color="auto"/>
                                <w:right w:val="none" w:sz="0" w:space="0" w:color="auto"/>
                              </w:divBdr>
                            </w:div>
                            <w:div w:id="1891377514">
                              <w:marLeft w:val="0"/>
                              <w:marRight w:val="0"/>
                              <w:marTop w:val="0"/>
                              <w:marBottom w:val="0"/>
                              <w:divBdr>
                                <w:top w:val="none" w:sz="0" w:space="0" w:color="auto"/>
                                <w:left w:val="none" w:sz="0" w:space="0" w:color="auto"/>
                                <w:bottom w:val="none" w:sz="0" w:space="0" w:color="auto"/>
                                <w:right w:val="none" w:sz="0" w:space="0" w:color="auto"/>
                              </w:divBdr>
                            </w:div>
                            <w:div w:id="1891377528">
                              <w:marLeft w:val="0"/>
                              <w:marRight w:val="0"/>
                              <w:marTop w:val="0"/>
                              <w:marBottom w:val="0"/>
                              <w:divBdr>
                                <w:top w:val="none" w:sz="0" w:space="0" w:color="auto"/>
                                <w:left w:val="none" w:sz="0" w:space="0" w:color="auto"/>
                                <w:bottom w:val="single" w:sz="4" w:space="0" w:color="A5C3D2"/>
                                <w:right w:val="none" w:sz="0" w:space="0" w:color="auto"/>
                              </w:divBdr>
                            </w:div>
                            <w:div w:id="1891377532">
                              <w:marLeft w:val="0"/>
                              <w:marRight w:val="0"/>
                              <w:marTop w:val="0"/>
                              <w:marBottom w:val="0"/>
                              <w:divBdr>
                                <w:top w:val="none" w:sz="0" w:space="0" w:color="auto"/>
                                <w:left w:val="none" w:sz="0" w:space="0" w:color="auto"/>
                                <w:bottom w:val="none" w:sz="0" w:space="0" w:color="auto"/>
                                <w:right w:val="none" w:sz="0" w:space="0" w:color="auto"/>
                              </w:divBdr>
                            </w:div>
                            <w:div w:id="1891377542">
                              <w:marLeft w:val="0"/>
                              <w:marRight w:val="0"/>
                              <w:marTop w:val="0"/>
                              <w:marBottom w:val="0"/>
                              <w:divBdr>
                                <w:top w:val="none" w:sz="0" w:space="0" w:color="auto"/>
                                <w:left w:val="none" w:sz="0" w:space="0" w:color="auto"/>
                                <w:bottom w:val="none" w:sz="0" w:space="0" w:color="auto"/>
                                <w:right w:val="none" w:sz="0" w:space="0" w:color="auto"/>
                              </w:divBdr>
                            </w:div>
                            <w:div w:id="1891377545">
                              <w:marLeft w:val="0"/>
                              <w:marRight w:val="0"/>
                              <w:marTop w:val="0"/>
                              <w:marBottom w:val="0"/>
                              <w:divBdr>
                                <w:top w:val="none" w:sz="0" w:space="0" w:color="auto"/>
                                <w:left w:val="none" w:sz="0" w:space="0" w:color="auto"/>
                                <w:bottom w:val="none" w:sz="0" w:space="0" w:color="auto"/>
                                <w:right w:val="none" w:sz="0" w:space="0" w:color="auto"/>
                              </w:divBdr>
                            </w:div>
                            <w:div w:id="1891377553">
                              <w:marLeft w:val="0"/>
                              <w:marRight w:val="0"/>
                              <w:marTop w:val="0"/>
                              <w:marBottom w:val="0"/>
                              <w:divBdr>
                                <w:top w:val="none" w:sz="0" w:space="0" w:color="auto"/>
                                <w:left w:val="none" w:sz="0" w:space="0" w:color="auto"/>
                                <w:bottom w:val="none" w:sz="0" w:space="0" w:color="auto"/>
                                <w:right w:val="none" w:sz="0" w:space="0" w:color="auto"/>
                              </w:divBdr>
                            </w:div>
                            <w:div w:id="1891377588">
                              <w:marLeft w:val="0"/>
                              <w:marRight w:val="0"/>
                              <w:marTop w:val="0"/>
                              <w:marBottom w:val="0"/>
                              <w:divBdr>
                                <w:top w:val="none" w:sz="0" w:space="0" w:color="auto"/>
                                <w:left w:val="none" w:sz="0" w:space="0" w:color="auto"/>
                                <w:bottom w:val="none" w:sz="0" w:space="0" w:color="auto"/>
                                <w:right w:val="none" w:sz="0" w:space="0" w:color="auto"/>
                              </w:divBdr>
                            </w:div>
                            <w:div w:id="1891377594">
                              <w:marLeft w:val="0"/>
                              <w:marRight w:val="0"/>
                              <w:marTop w:val="0"/>
                              <w:marBottom w:val="0"/>
                              <w:divBdr>
                                <w:top w:val="none" w:sz="0" w:space="0" w:color="auto"/>
                                <w:left w:val="none" w:sz="0" w:space="0" w:color="auto"/>
                                <w:bottom w:val="none" w:sz="0" w:space="0" w:color="auto"/>
                                <w:right w:val="none" w:sz="0" w:space="0" w:color="auto"/>
                              </w:divBdr>
                            </w:div>
                            <w:div w:id="1891377601">
                              <w:marLeft w:val="0"/>
                              <w:marRight w:val="0"/>
                              <w:marTop w:val="0"/>
                              <w:marBottom w:val="0"/>
                              <w:divBdr>
                                <w:top w:val="none" w:sz="0" w:space="0" w:color="auto"/>
                                <w:left w:val="none" w:sz="0" w:space="0" w:color="auto"/>
                                <w:bottom w:val="none" w:sz="0" w:space="0" w:color="auto"/>
                                <w:right w:val="none" w:sz="0" w:space="0" w:color="auto"/>
                              </w:divBdr>
                            </w:div>
                            <w:div w:id="1891377640">
                              <w:marLeft w:val="0"/>
                              <w:marRight w:val="0"/>
                              <w:marTop w:val="0"/>
                              <w:marBottom w:val="0"/>
                              <w:divBdr>
                                <w:top w:val="none" w:sz="0" w:space="0" w:color="auto"/>
                                <w:left w:val="none" w:sz="0" w:space="0" w:color="auto"/>
                                <w:bottom w:val="none" w:sz="0" w:space="0" w:color="auto"/>
                                <w:right w:val="none" w:sz="0" w:space="0" w:color="auto"/>
                              </w:divBdr>
                            </w:div>
                            <w:div w:id="1891377647">
                              <w:marLeft w:val="0"/>
                              <w:marRight w:val="0"/>
                              <w:marTop w:val="0"/>
                              <w:marBottom w:val="0"/>
                              <w:divBdr>
                                <w:top w:val="none" w:sz="0" w:space="0" w:color="auto"/>
                                <w:left w:val="none" w:sz="0" w:space="0" w:color="auto"/>
                                <w:bottom w:val="none" w:sz="0" w:space="0" w:color="auto"/>
                                <w:right w:val="none" w:sz="0" w:space="0" w:color="auto"/>
                              </w:divBdr>
                            </w:div>
                            <w:div w:id="1891377705">
                              <w:marLeft w:val="0"/>
                              <w:marRight w:val="0"/>
                              <w:marTop w:val="0"/>
                              <w:marBottom w:val="0"/>
                              <w:divBdr>
                                <w:top w:val="none" w:sz="0" w:space="0" w:color="auto"/>
                                <w:left w:val="none" w:sz="0" w:space="0" w:color="auto"/>
                                <w:bottom w:val="none" w:sz="0" w:space="0" w:color="auto"/>
                                <w:right w:val="none" w:sz="0" w:space="0" w:color="auto"/>
                              </w:divBdr>
                            </w:div>
                            <w:div w:id="1891377715">
                              <w:marLeft w:val="0"/>
                              <w:marRight w:val="0"/>
                              <w:marTop w:val="0"/>
                              <w:marBottom w:val="0"/>
                              <w:divBdr>
                                <w:top w:val="none" w:sz="0" w:space="0" w:color="auto"/>
                                <w:left w:val="none" w:sz="0" w:space="0" w:color="auto"/>
                                <w:bottom w:val="none" w:sz="0" w:space="0" w:color="auto"/>
                                <w:right w:val="none" w:sz="0" w:space="0" w:color="auto"/>
                              </w:divBdr>
                            </w:div>
                            <w:div w:id="1891377717">
                              <w:marLeft w:val="0"/>
                              <w:marRight w:val="0"/>
                              <w:marTop w:val="0"/>
                              <w:marBottom w:val="0"/>
                              <w:divBdr>
                                <w:top w:val="none" w:sz="0" w:space="0" w:color="auto"/>
                                <w:left w:val="none" w:sz="0" w:space="0" w:color="auto"/>
                                <w:bottom w:val="none" w:sz="0" w:space="0" w:color="auto"/>
                                <w:right w:val="none" w:sz="0" w:space="0" w:color="auto"/>
                              </w:divBdr>
                            </w:div>
                            <w:div w:id="1891377720">
                              <w:marLeft w:val="0"/>
                              <w:marRight w:val="0"/>
                              <w:marTop w:val="0"/>
                              <w:marBottom w:val="0"/>
                              <w:divBdr>
                                <w:top w:val="none" w:sz="0" w:space="0" w:color="auto"/>
                                <w:left w:val="none" w:sz="0" w:space="0" w:color="auto"/>
                                <w:bottom w:val="none" w:sz="0" w:space="0" w:color="auto"/>
                                <w:right w:val="none" w:sz="0" w:space="0" w:color="auto"/>
                              </w:divBdr>
                            </w:div>
                            <w:div w:id="1891377721">
                              <w:marLeft w:val="0"/>
                              <w:marRight w:val="0"/>
                              <w:marTop w:val="0"/>
                              <w:marBottom w:val="0"/>
                              <w:divBdr>
                                <w:top w:val="none" w:sz="0" w:space="0" w:color="auto"/>
                                <w:left w:val="none" w:sz="0" w:space="0" w:color="auto"/>
                                <w:bottom w:val="none" w:sz="0" w:space="0" w:color="auto"/>
                                <w:right w:val="none" w:sz="0" w:space="0" w:color="auto"/>
                              </w:divBdr>
                            </w:div>
                            <w:div w:id="1891377742">
                              <w:marLeft w:val="0"/>
                              <w:marRight w:val="0"/>
                              <w:marTop w:val="0"/>
                              <w:marBottom w:val="0"/>
                              <w:divBdr>
                                <w:top w:val="none" w:sz="0" w:space="0" w:color="auto"/>
                                <w:left w:val="none" w:sz="0" w:space="0" w:color="auto"/>
                                <w:bottom w:val="none" w:sz="0" w:space="0" w:color="auto"/>
                                <w:right w:val="none" w:sz="0" w:space="0" w:color="auto"/>
                              </w:divBdr>
                            </w:div>
                            <w:div w:id="1891377829">
                              <w:marLeft w:val="0"/>
                              <w:marRight w:val="0"/>
                              <w:marTop w:val="0"/>
                              <w:marBottom w:val="0"/>
                              <w:divBdr>
                                <w:top w:val="none" w:sz="0" w:space="0" w:color="auto"/>
                                <w:left w:val="none" w:sz="0" w:space="0" w:color="auto"/>
                                <w:bottom w:val="none" w:sz="0" w:space="0" w:color="auto"/>
                                <w:right w:val="none" w:sz="0" w:space="0" w:color="auto"/>
                              </w:divBdr>
                            </w:div>
                            <w:div w:id="1891377833">
                              <w:marLeft w:val="0"/>
                              <w:marRight w:val="0"/>
                              <w:marTop w:val="0"/>
                              <w:marBottom w:val="0"/>
                              <w:divBdr>
                                <w:top w:val="none" w:sz="0" w:space="0" w:color="auto"/>
                                <w:left w:val="none" w:sz="0" w:space="0" w:color="auto"/>
                                <w:bottom w:val="none" w:sz="0" w:space="0" w:color="auto"/>
                                <w:right w:val="none" w:sz="0" w:space="0" w:color="auto"/>
                              </w:divBdr>
                            </w:div>
                            <w:div w:id="18913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7658">
      <w:marLeft w:val="0"/>
      <w:marRight w:val="0"/>
      <w:marTop w:val="0"/>
      <w:marBottom w:val="0"/>
      <w:divBdr>
        <w:top w:val="none" w:sz="0" w:space="0" w:color="auto"/>
        <w:left w:val="none" w:sz="0" w:space="0" w:color="auto"/>
        <w:bottom w:val="none" w:sz="0" w:space="0" w:color="auto"/>
        <w:right w:val="none" w:sz="0" w:space="0" w:color="auto"/>
      </w:divBdr>
      <w:divsChild>
        <w:div w:id="1891377071">
          <w:marLeft w:val="0"/>
          <w:marRight w:val="0"/>
          <w:marTop w:val="0"/>
          <w:marBottom w:val="0"/>
          <w:divBdr>
            <w:top w:val="none" w:sz="0" w:space="0" w:color="auto"/>
            <w:left w:val="none" w:sz="0" w:space="0" w:color="auto"/>
            <w:bottom w:val="none" w:sz="0" w:space="0" w:color="auto"/>
            <w:right w:val="none" w:sz="0" w:space="0" w:color="auto"/>
          </w:divBdr>
        </w:div>
        <w:div w:id="1891377087">
          <w:marLeft w:val="0"/>
          <w:marRight w:val="0"/>
          <w:marTop w:val="0"/>
          <w:marBottom w:val="0"/>
          <w:divBdr>
            <w:top w:val="none" w:sz="0" w:space="0" w:color="auto"/>
            <w:left w:val="none" w:sz="0" w:space="0" w:color="auto"/>
            <w:bottom w:val="none" w:sz="0" w:space="0" w:color="auto"/>
            <w:right w:val="none" w:sz="0" w:space="0" w:color="auto"/>
          </w:divBdr>
        </w:div>
        <w:div w:id="1891377183">
          <w:marLeft w:val="0"/>
          <w:marRight w:val="0"/>
          <w:marTop w:val="0"/>
          <w:marBottom w:val="0"/>
          <w:divBdr>
            <w:top w:val="none" w:sz="0" w:space="0" w:color="auto"/>
            <w:left w:val="none" w:sz="0" w:space="0" w:color="auto"/>
            <w:bottom w:val="none" w:sz="0" w:space="0" w:color="auto"/>
            <w:right w:val="none" w:sz="0" w:space="0" w:color="auto"/>
          </w:divBdr>
        </w:div>
        <w:div w:id="1891377209">
          <w:marLeft w:val="0"/>
          <w:marRight w:val="0"/>
          <w:marTop w:val="0"/>
          <w:marBottom w:val="0"/>
          <w:divBdr>
            <w:top w:val="none" w:sz="0" w:space="0" w:color="auto"/>
            <w:left w:val="none" w:sz="0" w:space="0" w:color="auto"/>
            <w:bottom w:val="none" w:sz="0" w:space="0" w:color="auto"/>
            <w:right w:val="none" w:sz="0" w:space="0" w:color="auto"/>
          </w:divBdr>
        </w:div>
        <w:div w:id="1891377244">
          <w:marLeft w:val="0"/>
          <w:marRight w:val="0"/>
          <w:marTop w:val="0"/>
          <w:marBottom w:val="0"/>
          <w:divBdr>
            <w:top w:val="none" w:sz="0" w:space="0" w:color="auto"/>
            <w:left w:val="none" w:sz="0" w:space="0" w:color="auto"/>
            <w:bottom w:val="none" w:sz="0" w:space="0" w:color="auto"/>
            <w:right w:val="none" w:sz="0" w:space="0" w:color="auto"/>
          </w:divBdr>
        </w:div>
        <w:div w:id="1891377250">
          <w:marLeft w:val="0"/>
          <w:marRight w:val="0"/>
          <w:marTop w:val="0"/>
          <w:marBottom w:val="0"/>
          <w:divBdr>
            <w:top w:val="none" w:sz="0" w:space="0" w:color="auto"/>
            <w:left w:val="none" w:sz="0" w:space="0" w:color="auto"/>
            <w:bottom w:val="none" w:sz="0" w:space="0" w:color="auto"/>
            <w:right w:val="none" w:sz="0" w:space="0" w:color="auto"/>
          </w:divBdr>
        </w:div>
        <w:div w:id="1891377303">
          <w:marLeft w:val="0"/>
          <w:marRight w:val="0"/>
          <w:marTop w:val="0"/>
          <w:marBottom w:val="0"/>
          <w:divBdr>
            <w:top w:val="none" w:sz="0" w:space="0" w:color="auto"/>
            <w:left w:val="none" w:sz="0" w:space="0" w:color="auto"/>
            <w:bottom w:val="none" w:sz="0" w:space="0" w:color="auto"/>
            <w:right w:val="none" w:sz="0" w:space="0" w:color="auto"/>
          </w:divBdr>
        </w:div>
        <w:div w:id="1891377493">
          <w:marLeft w:val="0"/>
          <w:marRight w:val="0"/>
          <w:marTop w:val="0"/>
          <w:marBottom w:val="0"/>
          <w:divBdr>
            <w:top w:val="none" w:sz="0" w:space="0" w:color="auto"/>
            <w:left w:val="none" w:sz="0" w:space="0" w:color="auto"/>
            <w:bottom w:val="none" w:sz="0" w:space="0" w:color="auto"/>
            <w:right w:val="none" w:sz="0" w:space="0" w:color="auto"/>
          </w:divBdr>
        </w:div>
        <w:div w:id="1891377498">
          <w:marLeft w:val="0"/>
          <w:marRight w:val="0"/>
          <w:marTop w:val="0"/>
          <w:marBottom w:val="0"/>
          <w:divBdr>
            <w:top w:val="none" w:sz="0" w:space="0" w:color="auto"/>
            <w:left w:val="none" w:sz="0" w:space="0" w:color="auto"/>
            <w:bottom w:val="none" w:sz="0" w:space="0" w:color="auto"/>
            <w:right w:val="none" w:sz="0" w:space="0" w:color="auto"/>
          </w:divBdr>
        </w:div>
        <w:div w:id="1891377544">
          <w:marLeft w:val="0"/>
          <w:marRight w:val="0"/>
          <w:marTop w:val="0"/>
          <w:marBottom w:val="0"/>
          <w:divBdr>
            <w:top w:val="none" w:sz="0" w:space="0" w:color="auto"/>
            <w:left w:val="none" w:sz="0" w:space="0" w:color="auto"/>
            <w:bottom w:val="none" w:sz="0" w:space="0" w:color="auto"/>
            <w:right w:val="none" w:sz="0" w:space="0" w:color="auto"/>
          </w:divBdr>
        </w:div>
        <w:div w:id="1891377551">
          <w:marLeft w:val="0"/>
          <w:marRight w:val="0"/>
          <w:marTop w:val="0"/>
          <w:marBottom w:val="0"/>
          <w:divBdr>
            <w:top w:val="none" w:sz="0" w:space="0" w:color="auto"/>
            <w:left w:val="none" w:sz="0" w:space="0" w:color="auto"/>
            <w:bottom w:val="none" w:sz="0" w:space="0" w:color="auto"/>
            <w:right w:val="none" w:sz="0" w:space="0" w:color="auto"/>
          </w:divBdr>
        </w:div>
        <w:div w:id="1891377630">
          <w:marLeft w:val="0"/>
          <w:marRight w:val="0"/>
          <w:marTop w:val="0"/>
          <w:marBottom w:val="0"/>
          <w:divBdr>
            <w:top w:val="none" w:sz="0" w:space="0" w:color="auto"/>
            <w:left w:val="none" w:sz="0" w:space="0" w:color="auto"/>
            <w:bottom w:val="none" w:sz="0" w:space="0" w:color="auto"/>
            <w:right w:val="none" w:sz="0" w:space="0" w:color="auto"/>
          </w:divBdr>
        </w:div>
        <w:div w:id="1891377633">
          <w:marLeft w:val="0"/>
          <w:marRight w:val="0"/>
          <w:marTop w:val="0"/>
          <w:marBottom w:val="0"/>
          <w:divBdr>
            <w:top w:val="none" w:sz="0" w:space="0" w:color="auto"/>
            <w:left w:val="none" w:sz="0" w:space="0" w:color="auto"/>
            <w:bottom w:val="none" w:sz="0" w:space="0" w:color="auto"/>
            <w:right w:val="none" w:sz="0" w:space="0" w:color="auto"/>
          </w:divBdr>
        </w:div>
        <w:div w:id="1891377668">
          <w:marLeft w:val="0"/>
          <w:marRight w:val="0"/>
          <w:marTop w:val="0"/>
          <w:marBottom w:val="0"/>
          <w:divBdr>
            <w:top w:val="none" w:sz="0" w:space="0" w:color="auto"/>
            <w:left w:val="none" w:sz="0" w:space="0" w:color="auto"/>
            <w:bottom w:val="none" w:sz="0" w:space="0" w:color="auto"/>
            <w:right w:val="none" w:sz="0" w:space="0" w:color="auto"/>
          </w:divBdr>
        </w:div>
        <w:div w:id="1891377681">
          <w:marLeft w:val="0"/>
          <w:marRight w:val="0"/>
          <w:marTop w:val="0"/>
          <w:marBottom w:val="0"/>
          <w:divBdr>
            <w:top w:val="none" w:sz="0" w:space="0" w:color="auto"/>
            <w:left w:val="none" w:sz="0" w:space="0" w:color="auto"/>
            <w:bottom w:val="none" w:sz="0" w:space="0" w:color="auto"/>
            <w:right w:val="none" w:sz="0" w:space="0" w:color="auto"/>
          </w:divBdr>
        </w:div>
        <w:div w:id="1891377685">
          <w:marLeft w:val="0"/>
          <w:marRight w:val="0"/>
          <w:marTop w:val="0"/>
          <w:marBottom w:val="0"/>
          <w:divBdr>
            <w:top w:val="none" w:sz="0" w:space="0" w:color="auto"/>
            <w:left w:val="none" w:sz="0" w:space="0" w:color="auto"/>
            <w:bottom w:val="none" w:sz="0" w:space="0" w:color="auto"/>
            <w:right w:val="none" w:sz="0" w:space="0" w:color="auto"/>
          </w:divBdr>
        </w:div>
        <w:div w:id="1891377753">
          <w:marLeft w:val="0"/>
          <w:marRight w:val="0"/>
          <w:marTop w:val="0"/>
          <w:marBottom w:val="0"/>
          <w:divBdr>
            <w:top w:val="none" w:sz="0" w:space="0" w:color="auto"/>
            <w:left w:val="none" w:sz="0" w:space="0" w:color="auto"/>
            <w:bottom w:val="none" w:sz="0" w:space="0" w:color="auto"/>
            <w:right w:val="none" w:sz="0" w:space="0" w:color="auto"/>
          </w:divBdr>
        </w:div>
        <w:div w:id="1891377774">
          <w:marLeft w:val="0"/>
          <w:marRight w:val="0"/>
          <w:marTop w:val="0"/>
          <w:marBottom w:val="0"/>
          <w:divBdr>
            <w:top w:val="none" w:sz="0" w:space="0" w:color="auto"/>
            <w:left w:val="none" w:sz="0" w:space="0" w:color="auto"/>
            <w:bottom w:val="none" w:sz="0" w:space="0" w:color="auto"/>
            <w:right w:val="none" w:sz="0" w:space="0" w:color="auto"/>
          </w:divBdr>
        </w:div>
        <w:div w:id="1891377845">
          <w:marLeft w:val="0"/>
          <w:marRight w:val="0"/>
          <w:marTop w:val="0"/>
          <w:marBottom w:val="0"/>
          <w:divBdr>
            <w:top w:val="none" w:sz="0" w:space="0" w:color="auto"/>
            <w:left w:val="none" w:sz="0" w:space="0" w:color="auto"/>
            <w:bottom w:val="none" w:sz="0" w:space="0" w:color="auto"/>
            <w:right w:val="none" w:sz="0" w:space="0" w:color="auto"/>
          </w:divBdr>
        </w:div>
      </w:divsChild>
    </w:div>
    <w:div w:id="1891377659">
      <w:marLeft w:val="0"/>
      <w:marRight w:val="0"/>
      <w:marTop w:val="0"/>
      <w:marBottom w:val="0"/>
      <w:divBdr>
        <w:top w:val="none" w:sz="0" w:space="0" w:color="auto"/>
        <w:left w:val="none" w:sz="0" w:space="0" w:color="auto"/>
        <w:bottom w:val="none" w:sz="0" w:space="0" w:color="auto"/>
        <w:right w:val="none" w:sz="0" w:space="0" w:color="auto"/>
      </w:divBdr>
    </w:div>
    <w:div w:id="1891377688">
      <w:marLeft w:val="0"/>
      <w:marRight w:val="0"/>
      <w:marTop w:val="0"/>
      <w:marBottom w:val="0"/>
      <w:divBdr>
        <w:top w:val="none" w:sz="0" w:space="0" w:color="auto"/>
        <w:left w:val="none" w:sz="0" w:space="0" w:color="auto"/>
        <w:bottom w:val="none" w:sz="0" w:space="0" w:color="auto"/>
        <w:right w:val="none" w:sz="0" w:space="0" w:color="auto"/>
      </w:divBdr>
      <w:divsChild>
        <w:div w:id="1891377808">
          <w:marLeft w:val="0"/>
          <w:marRight w:val="0"/>
          <w:marTop w:val="0"/>
          <w:marBottom w:val="0"/>
          <w:divBdr>
            <w:top w:val="none" w:sz="0" w:space="0" w:color="auto"/>
            <w:left w:val="none" w:sz="0" w:space="0" w:color="auto"/>
            <w:bottom w:val="none" w:sz="0" w:space="0" w:color="auto"/>
            <w:right w:val="none" w:sz="0" w:space="0" w:color="auto"/>
          </w:divBdr>
          <w:divsChild>
            <w:div w:id="1891377133">
              <w:marLeft w:val="0"/>
              <w:marRight w:val="0"/>
              <w:marTop w:val="0"/>
              <w:marBottom w:val="0"/>
              <w:divBdr>
                <w:top w:val="none" w:sz="0" w:space="0" w:color="auto"/>
                <w:left w:val="none" w:sz="0" w:space="0" w:color="auto"/>
                <w:bottom w:val="none" w:sz="0" w:space="0" w:color="auto"/>
                <w:right w:val="none" w:sz="0" w:space="0" w:color="auto"/>
              </w:divBdr>
              <w:divsChild>
                <w:div w:id="1891377648">
                  <w:marLeft w:val="0"/>
                  <w:marRight w:val="0"/>
                  <w:marTop w:val="0"/>
                  <w:marBottom w:val="0"/>
                  <w:divBdr>
                    <w:top w:val="none" w:sz="0" w:space="0" w:color="auto"/>
                    <w:left w:val="none" w:sz="0" w:space="0" w:color="auto"/>
                    <w:bottom w:val="none" w:sz="0" w:space="0" w:color="auto"/>
                    <w:right w:val="none" w:sz="0" w:space="0" w:color="auto"/>
                  </w:divBdr>
                  <w:divsChild>
                    <w:div w:id="1891377846">
                      <w:marLeft w:val="0"/>
                      <w:marRight w:val="0"/>
                      <w:marTop w:val="0"/>
                      <w:marBottom w:val="0"/>
                      <w:divBdr>
                        <w:top w:val="none" w:sz="0" w:space="0" w:color="auto"/>
                        <w:left w:val="none" w:sz="0" w:space="0" w:color="auto"/>
                        <w:bottom w:val="none" w:sz="0" w:space="0" w:color="auto"/>
                        <w:right w:val="none" w:sz="0" w:space="0" w:color="auto"/>
                      </w:divBdr>
                      <w:divsChild>
                        <w:div w:id="1891377407">
                          <w:marLeft w:val="0"/>
                          <w:marRight w:val="0"/>
                          <w:marTop w:val="0"/>
                          <w:marBottom w:val="0"/>
                          <w:divBdr>
                            <w:top w:val="none" w:sz="0" w:space="0" w:color="auto"/>
                            <w:left w:val="none" w:sz="0" w:space="0" w:color="auto"/>
                            <w:bottom w:val="none" w:sz="0" w:space="0" w:color="auto"/>
                            <w:right w:val="none" w:sz="0" w:space="0" w:color="auto"/>
                          </w:divBdr>
                          <w:divsChild>
                            <w:div w:id="1891377772">
                              <w:marLeft w:val="0"/>
                              <w:marRight w:val="0"/>
                              <w:marTop w:val="0"/>
                              <w:marBottom w:val="0"/>
                              <w:divBdr>
                                <w:top w:val="none" w:sz="0" w:space="0" w:color="auto"/>
                                <w:left w:val="none" w:sz="0" w:space="0" w:color="auto"/>
                                <w:bottom w:val="none" w:sz="0" w:space="0" w:color="auto"/>
                                <w:right w:val="none" w:sz="0" w:space="0" w:color="auto"/>
                              </w:divBdr>
                              <w:divsChild>
                                <w:div w:id="1891377750">
                                  <w:marLeft w:val="0"/>
                                  <w:marRight w:val="0"/>
                                  <w:marTop w:val="0"/>
                                  <w:marBottom w:val="0"/>
                                  <w:divBdr>
                                    <w:top w:val="none" w:sz="0" w:space="0" w:color="auto"/>
                                    <w:left w:val="none" w:sz="0" w:space="0" w:color="auto"/>
                                    <w:bottom w:val="none" w:sz="0" w:space="0" w:color="auto"/>
                                    <w:right w:val="none" w:sz="0" w:space="0" w:color="auto"/>
                                  </w:divBdr>
                                  <w:divsChild>
                                    <w:div w:id="1891377624">
                                      <w:marLeft w:val="0"/>
                                      <w:marRight w:val="0"/>
                                      <w:marTop w:val="0"/>
                                      <w:marBottom w:val="0"/>
                                      <w:divBdr>
                                        <w:top w:val="none" w:sz="0" w:space="0" w:color="auto"/>
                                        <w:left w:val="none" w:sz="0" w:space="0" w:color="auto"/>
                                        <w:bottom w:val="none" w:sz="0" w:space="0" w:color="auto"/>
                                        <w:right w:val="none" w:sz="0" w:space="0" w:color="auto"/>
                                      </w:divBdr>
                                      <w:divsChild>
                                        <w:div w:id="1891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689">
      <w:marLeft w:val="0"/>
      <w:marRight w:val="0"/>
      <w:marTop w:val="0"/>
      <w:marBottom w:val="0"/>
      <w:divBdr>
        <w:top w:val="none" w:sz="0" w:space="0" w:color="auto"/>
        <w:left w:val="none" w:sz="0" w:space="0" w:color="auto"/>
        <w:bottom w:val="none" w:sz="0" w:space="0" w:color="auto"/>
        <w:right w:val="none" w:sz="0" w:space="0" w:color="auto"/>
      </w:divBdr>
      <w:divsChild>
        <w:div w:id="1891377314">
          <w:marLeft w:val="0"/>
          <w:marRight w:val="0"/>
          <w:marTop w:val="0"/>
          <w:marBottom w:val="0"/>
          <w:divBdr>
            <w:top w:val="none" w:sz="0" w:space="0" w:color="auto"/>
            <w:left w:val="none" w:sz="0" w:space="0" w:color="auto"/>
            <w:bottom w:val="none" w:sz="0" w:space="0" w:color="auto"/>
            <w:right w:val="none" w:sz="0" w:space="0" w:color="auto"/>
          </w:divBdr>
          <w:divsChild>
            <w:div w:id="1891377592">
              <w:marLeft w:val="0"/>
              <w:marRight w:val="0"/>
              <w:marTop w:val="0"/>
              <w:marBottom w:val="0"/>
              <w:divBdr>
                <w:top w:val="none" w:sz="0" w:space="0" w:color="auto"/>
                <w:left w:val="none" w:sz="0" w:space="0" w:color="auto"/>
                <w:bottom w:val="none" w:sz="0" w:space="0" w:color="auto"/>
                <w:right w:val="none" w:sz="0" w:space="0" w:color="auto"/>
              </w:divBdr>
              <w:divsChild>
                <w:div w:id="1891377173">
                  <w:marLeft w:val="0"/>
                  <w:marRight w:val="0"/>
                  <w:marTop w:val="0"/>
                  <w:marBottom w:val="0"/>
                  <w:divBdr>
                    <w:top w:val="none" w:sz="0" w:space="0" w:color="auto"/>
                    <w:left w:val="none" w:sz="0" w:space="0" w:color="auto"/>
                    <w:bottom w:val="none" w:sz="0" w:space="0" w:color="auto"/>
                    <w:right w:val="none" w:sz="0" w:space="0" w:color="auto"/>
                  </w:divBdr>
                </w:div>
                <w:div w:id="1891377174">
                  <w:marLeft w:val="0"/>
                  <w:marRight w:val="0"/>
                  <w:marTop w:val="0"/>
                  <w:marBottom w:val="0"/>
                  <w:divBdr>
                    <w:top w:val="none" w:sz="0" w:space="0" w:color="auto"/>
                    <w:left w:val="none" w:sz="0" w:space="0" w:color="auto"/>
                    <w:bottom w:val="none" w:sz="0" w:space="0" w:color="auto"/>
                    <w:right w:val="none" w:sz="0" w:space="0" w:color="auto"/>
                  </w:divBdr>
                </w:div>
                <w:div w:id="1891377180">
                  <w:marLeft w:val="0"/>
                  <w:marRight w:val="0"/>
                  <w:marTop w:val="0"/>
                  <w:marBottom w:val="0"/>
                  <w:divBdr>
                    <w:top w:val="none" w:sz="0" w:space="0" w:color="auto"/>
                    <w:left w:val="none" w:sz="0" w:space="0" w:color="auto"/>
                    <w:bottom w:val="none" w:sz="0" w:space="0" w:color="auto"/>
                    <w:right w:val="none" w:sz="0" w:space="0" w:color="auto"/>
                  </w:divBdr>
                </w:div>
                <w:div w:id="1891377231">
                  <w:marLeft w:val="0"/>
                  <w:marRight w:val="0"/>
                  <w:marTop w:val="0"/>
                  <w:marBottom w:val="0"/>
                  <w:divBdr>
                    <w:top w:val="none" w:sz="0" w:space="0" w:color="auto"/>
                    <w:left w:val="none" w:sz="0" w:space="0" w:color="auto"/>
                    <w:bottom w:val="none" w:sz="0" w:space="0" w:color="auto"/>
                    <w:right w:val="none" w:sz="0" w:space="0" w:color="auto"/>
                  </w:divBdr>
                </w:div>
                <w:div w:id="1891377270">
                  <w:marLeft w:val="0"/>
                  <w:marRight w:val="0"/>
                  <w:marTop w:val="0"/>
                  <w:marBottom w:val="0"/>
                  <w:divBdr>
                    <w:top w:val="none" w:sz="0" w:space="0" w:color="auto"/>
                    <w:left w:val="none" w:sz="0" w:space="0" w:color="auto"/>
                    <w:bottom w:val="none" w:sz="0" w:space="0" w:color="auto"/>
                    <w:right w:val="none" w:sz="0" w:space="0" w:color="auto"/>
                  </w:divBdr>
                </w:div>
                <w:div w:id="1891377322">
                  <w:marLeft w:val="0"/>
                  <w:marRight w:val="0"/>
                  <w:marTop w:val="0"/>
                  <w:marBottom w:val="0"/>
                  <w:divBdr>
                    <w:top w:val="none" w:sz="0" w:space="0" w:color="auto"/>
                    <w:left w:val="none" w:sz="0" w:space="0" w:color="auto"/>
                    <w:bottom w:val="none" w:sz="0" w:space="0" w:color="auto"/>
                    <w:right w:val="none" w:sz="0" w:space="0" w:color="auto"/>
                  </w:divBdr>
                </w:div>
                <w:div w:id="1891377324">
                  <w:marLeft w:val="0"/>
                  <w:marRight w:val="0"/>
                  <w:marTop w:val="0"/>
                  <w:marBottom w:val="0"/>
                  <w:divBdr>
                    <w:top w:val="none" w:sz="0" w:space="0" w:color="auto"/>
                    <w:left w:val="none" w:sz="0" w:space="0" w:color="auto"/>
                    <w:bottom w:val="none" w:sz="0" w:space="0" w:color="auto"/>
                    <w:right w:val="none" w:sz="0" w:space="0" w:color="auto"/>
                  </w:divBdr>
                </w:div>
                <w:div w:id="1891377363">
                  <w:marLeft w:val="0"/>
                  <w:marRight w:val="0"/>
                  <w:marTop w:val="0"/>
                  <w:marBottom w:val="0"/>
                  <w:divBdr>
                    <w:top w:val="none" w:sz="0" w:space="0" w:color="auto"/>
                    <w:left w:val="none" w:sz="0" w:space="0" w:color="auto"/>
                    <w:bottom w:val="none" w:sz="0" w:space="0" w:color="auto"/>
                    <w:right w:val="none" w:sz="0" w:space="0" w:color="auto"/>
                  </w:divBdr>
                </w:div>
                <w:div w:id="1891377365">
                  <w:marLeft w:val="0"/>
                  <w:marRight w:val="0"/>
                  <w:marTop w:val="0"/>
                  <w:marBottom w:val="0"/>
                  <w:divBdr>
                    <w:top w:val="none" w:sz="0" w:space="0" w:color="auto"/>
                    <w:left w:val="none" w:sz="0" w:space="0" w:color="auto"/>
                    <w:bottom w:val="none" w:sz="0" w:space="0" w:color="auto"/>
                    <w:right w:val="none" w:sz="0" w:space="0" w:color="auto"/>
                  </w:divBdr>
                </w:div>
                <w:div w:id="1891377385">
                  <w:marLeft w:val="0"/>
                  <w:marRight w:val="0"/>
                  <w:marTop w:val="0"/>
                  <w:marBottom w:val="0"/>
                  <w:divBdr>
                    <w:top w:val="none" w:sz="0" w:space="0" w:color="auto"/>
                    <w:left w:val="none" w:sz="0" w:space="0" w:color="auto"/>
                    <w:bottom w:val="none" w:sz="0" w:space="0" w:color="auto"/>
                    <w:right w:val="none" w:sz="0" w:space="0" w:color="auto"/>
                  </w:divBdr>
                </w:div>
                <w:div w:id="1891377399">
                  <w:marLeft w:val="0"/>
                  <w:marRight w:val="0"/>
                  <w:marTop w:val="0"/>
                  <w:marBottom w:val="0"/>
                  <w:divBdr>
                    <w:top w:val="none" w:sz="0" w:space="0" w:color="auto"/>
                    <w:left w:val="none" w:sz="0" w:space="0" w:color="auto"/>
                    <w:bottom w:val="none" w:sz="0" w:space="0" w:color="auto"/>
                    <w:right w:val="none" w:sz="0" w:space="0" w:color="auto"/>
                  </w:divBdr>
                </w:div>
                <w:div w:id="1891377401">
                  <w:marLeft w:val="0"/>
                  <w:marRight w:val="0"/>
                  <w:marTop w:val="0"/>
                  <w:marBottom w:val="0"/>
                  <w:divBdr>
                    <w:top w:val="none" w:sz="0" w:space="0" w:color="auto"/>
                    <w:left w:val="none" w:sz="0" w:space="0" w:color="auto"/>
                    <w:bottom w:val="none" w:sz="0" w:space="0" w:color="auto"/>
                    <w:right w:val="none" w:sz="0" w:space="0" w:color="auto"/>
                  </w:divBdr>
                </w:div>
                <w:div w:id="1891377406">
                  <w:marLeft w:val="0"/>
                  <w:marRight w:val="0"/>
                  <w:marTop w:val="0"/>
                  <w:marBottom w:val="0"/>
                  <w:divBdr>
                    <w:top w:val="none" w:sz="0" w:space="0" w:color="auto"/>
                    <w:left w:val="none" w:sz="0" w:space="0" w:color="auto"/>
                    <w:bottom w:val="none" w:sz="0" w:space="0" w:color="auto"/>
                    <w:right w:val="none" w:sz="0" w:space="0" w:color="auto"/>
                  </w:divBdr>
                </w:div>
                <w:div w:id="1891377460">
                  <w:marLeft w:val="0"/>
                  <w:marRight w:val="0"/>
                  <w:marTop w:val="0"/>
                  <w:marBottom w:val="0"/>
                  <w:divBdr>
                    <w:top w:val="none" w:sz="0" w:space="0" w:color="auto"/>
                    <w:left w:val="none" w:sz="0" w:space="0" w:color="auto"/>
                    <w:bottom w:val="none" w:sz="0" w:space="0" w:color="auto"/>
                    <w:right w:val="none" w:sz="0" w:space="0" w:color="auto"/>
                  </w:divBdr>
                </w:div>
                <w:div w:id="1891377572">
                  <w:marLeft w:val="0"/>
                  <w:marRight w:val="0"/>
                  <w:marTop w:val="0"/>
                  <w:marBottom w:val="0"/>
                  <w:divBdr>
                    <w:top w:val="none" w:sz="0" w:space="0" w:color="auto"/>
                    <w:left w:val="none" w:sz="0" w:space="0" w:color="auto"/>
                    <w:bottom w:val="none" w:sz="0" w:space="0" w:color="auto"/>
                    <w:right w:val="none" w:sz="0" w:space="0" w:color="auto"/>
                  </w:divBdr>
                </w:div>
                <w:div w:id="1891377586">
                  <w:marLeft w:val="0"/>
                  <w:marRight w:val="0"/>
                  <w:marTop w:val="0"/>
                  <w:marBottom w:val="0"/>
                  <w:divBdr>
                    <w:top w:val="none" w:sz="0" w:space="0" w:color="auto"/>
                    <w:left w:val="none" w:sz="0" w:space="0" w:color="auto"/>
                    <w:bottom w:val="none" w:sz="0" w:space="0" w:color="auto"/>
                    <w:right w:val="none" w:sz="0" w:space="0" w:color="auto"/>
                  </w:divBdr>
                </w:div>
                <w:div w:id="1891377702">
                  <w:marLeft w:val="0"/>
                  <w:marRight w:val="0"/>
                  <w:marTop w:val="0"/>
                  <w:marBottom w:val="0"/>
                  <w:divBdr>
                    <w:top w:val="none" w:sz="0" w:space="0" w:color="auto"/>
                    <w:left w:val="none" w:sz="0" w:space="0" w:color="auto"/>
                    <w:bottom w:val="none" w:sz="0" w:space="0" w:color="auto"/>
                    <w:right w:val="none" w:sz="0" w:space="0" w:color="auto"/>
                  </w:divBdr>
                </w:div>
                <w:div w:id="1891377708">
                  <w:marLeft w:val="0"/>
                  <w:marRight w:val="0"/>
                  <w:marTop w:val="0"/>
                  <w:marBottom w:val="0"/>
                  <w:divBdr>
                    <w:top w:val="none" w:sz="0" w:space="0" w:color="auto"/>
                    <w:left w:val="none" w:sz="0" w:space="0" w:color="auto"/>
                    <w:bottom w:val="none" w:sz="0" w:space="0" w:color="auto"/>
                    <w:right w:val="none" w:sz="0" w:space="0" w:color="auto"/>
                  </w:divBdr>
                </w:div>
                <w:div w:id="1891377823">
                  <w:marLeft w:val="0"/>
                  <w:marRight w:val="0"/>
                  <w:marTop w:val="0"/>
                  <w:marBottom w:val="0"/>
                  <w:divBdr>
                    <w:top w:val="none" w:sz="0" w:space="0" w:color="auto"/>
                    <w:left w:val="none" w:sz="0" w:space="0" w:color="auto"/>
                    <w:bottom w:val="none" w:sz="0" w:space="0" w:color="auto"/>
                    <w:right w:val="none" w:sz="0" w:space="0" w:color="auto"/>
                  </w:divBdr>
                </w:div>
                <w:div w:id="1891377839">
                  <w:marLeft w:val="0"/>
                  <w:marRight w:val="0"/>
                  <w:marTop w:val="0"/>
                  <w:marBottom w:val="0"/>
                  <w:divBdr>
                    <w:top w:val="none" w:sz="0" w:space="0" w:color="auto"/>
                    <w:left w:val="none" w:sz="0" w:space="0" w:color="auto"/>
                    <w:bottom w:val="none" w:sz="0" w:space="0" w:color="auto"/>
                    <w:right w:val="none" w:sz="0" w:space="0" w:color="auto"/>
                  </w:divBdr>
                </w:div>
              </w:divsChild>
            </w:div>
            <w:div w:id="18913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38">
      <w:marLeft w:val="0"/>
      <w:marRight w:val="0"/>
      <w:marTop w:val="0"/>
      <w:marBottom w:val="0"/>
      <w:divBdr>
        <w:top w:val="none" w:sz="0" w:space="0" w:color="auto"/>
        <w:left w:val="none" w:sz="0" w:space="0" w:color="auto"/>
        <w:bottom w:val="none" w:sz="0" w:space="0" w:color="auto"/>
        <w:right w:val="none" w:sz="0" w:space="0" w:color="auto"/>
      </w:divBdr>
    </w:div>
    <w:div w:id="1891377747">
      <w:marLeft w:val="0"/>
      <w:marRight w:val="0"/>
      <w:marTop w:val="0"/>
      <w:marBottom w:val="0"/>
      <w:divBdr>
        <w:top w:val="none" w:sz="0" w:space="0" w:color="auto"/>
        <w:left w:val="none" w:sz="0" w:space="0" w:color="auto"/>
        <w:bottom w:val="none" w:sz="0" w:space="0" w:color="auto"/>
        <w:right w:val="none" w:sz="0" w:space="0" w:color="auto"/>
      </w:divBdr>
      <w:divsChild>
        <w:div w:id="1891377732">
          <w:marLeft w:val="0"/>
          <w:marRight w:val="0"/>
          <w:marTop w:val="0"/>
          <w:marBottom w:val="0"/>
          <w:divBdr>
            <w:top w:val="none" w:sz="0" w:space="0" w:color="auto"/>
            <w:left w:val="none" w:sz="0" w:space="0" w:color="auto"/>
            <w:bottom w:val="none" w:sz="0" w:space="0" w:color="auto"/>
            <w:right w:val="none" w:sz="0" w:space="0" w:color="auto"/>
          </w:divBdr>
          <w:divsChild>
            <w:div w:id="1891377124">
              <w:marLeft w:val="0"/>
              <w:marRight w:val="0"/>
              <w:marTop w:val="0"/>
              <w:marBottom w:val="0"/>
              <w:divBdr>
                <w:top w:val="none" w:sz="0" w:space="0" w:color="auto"/>
                <w:left w:val="none" w:sz="0" w:space="0" w:color="auto"/>
                <w:bottom w:val="none" w:sz="0" w:space="0" w:color="auto"/>
                <w:right w:val="none" w:sz="0" w:space="0" w:color="auto"/>
              </w:divBdr>
            </w:div>
            <w:div w:id="1891377144">
              <w:marLeft w:val="0"/>
              <w:marRight w:val="0"/>
              <w:marTop w:val="0"/>
              <w:marBottom w:val="0"/>
              <w:divBdr>
                <w:top w:val="none" w:sz="0" w:space="0" w:color="auto"/>
                <w:left w:val="none" w:sz="0" w:space="0" w:color="auto"/>
                <w:bottom w:val="none" w:sz="0" w:space="0" w:color="auto"/>
                <w:right w:val="none" w:sz="0" w:space="0" w:color="auto"/>
              </w:divBdr>
            </w:div>
            <w:div w:id="1891377213">
              <w:marLeft w:val="0"/>
              <w:marRight w:val="0"/>
              <w:marTop w:val="0"/>
              <w:marBottom w:val="0"/>
              <w:divBdr>
                <w:top w:val="none" w:sz="0" w:space="0" w:color="auto"/>
                <w:left w:val="none" w:sz="0" w:space="0" w:color="auto"/>
                <w:bottom w:val="none" w:sz="0" w:space="0" w:color="auto"/>
                <w:right w:val="none" w:sz="0" w:space="0" w:color="auto"/>
              </w:divBdr>
            </w:div>
            <w:div w:id="1891377334">
              <w:marLeft w:val="0"/>
              <w:marRight w:val="0"/>
              <w:marTop w:val="0"/>
              <w:marBottom w:val="0"/>
              <w:divBdr>
                <w:top w:val="none" w:sz="0" w:space="0" w:color="auto"/>
                <w:left w:val="none" w:sz="0" w:space="0" w:color="auto"/>
                <w:bottom w:val="none" w:sz="0" w:space="0" w:color="auto"/>
                <w:right w:val="none" w:sz="0" w:space="0" w:color="auto"/>
              </w:divBdr>
            </w:div>
            <w:div w:id="1891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56">
      <w:marLeft w:val="0"/>
      <w:marRight w:val="0"/>
      <w:marTop w:val="0"/>
      <w:marBottom w:val="0"/>
      <w:divBdr>
        <w:top w:val="none" w:sz="0" w:space="0" w:color="auto"/>
        <w:left w:val="none" w:sz="0" w:space="0" w:color="auto"/>
        <w:bottom w:val="none" w:sz="0" w:space="0" w:color="auto"/>
        <w:right w:val="none" w:sz="0" w:space="0" w:color="auto"/>
      </w:divBdr>
    </w:div>
    <w:div w:id="1891377759">
      <w:marLeft w:val="0"/>
      <w:marRight w:val="0"/>
      <w:marTop w:val="0"/>
      <w:marBottom w:val="0"/>
      <w:divBdr>
        <w:top w:val="none" w:sz="0" w:space="0" w:color="auto"/>
        <w:left w:val="none" w:sz="0" w:space="0" w:color="auto"/>
        <w:bottom w:val="none" w:sz="0" w:space="0" w:color="auto"/>
        <w:right w:val="none" w:sz="0" w:space="0" w:color="auto"/>
      </w:divBdr>
    </w:div>
    <w:div w:id="1891377765">
      <w:marLeft w:val="0"/>
      <w:marRight w:val="0"/>
      <w:marTop w:val="0"/>
      <w:marBottom w:val="0"/>
      <w:divBdr>
        <w:top w:val="none" w:sz="0" w:space="0" w:color="auto"/>
        <w:left w:val="none" w:sz="0" w:space="0" w:color="auto"/>
        <w:bottom w:val="none" w:sz="0" w:space="0" w:color="auto"/>
        <w:right w:val="none" w:sz="0" w:space="0" w:color="auto"/>
      </w:divBdr>
      <w:divsChild>
        <w:div w:id="1891377663">
          <w:marLeft w:val="0"/>
          <w:marRight w:val="0"/>
          <w:marTop w:val="0"/>
          <w:marBottom w:val="0"/>
          <w:divBdr>
            <w:top w:val="none" w:sz="0" w:space="0" w:color="auto"/>
            <w:left w:val="none" w:sz="0" w:space="0" w:color="auto"/>
            <w:bottom w:val="none" w:sz="0" w:space="0" w:color="auto"/>
            <w:right w:val="none" w:sz="0" w:space="0" w:color="auto"/>
          </w:divBdr>
        </w:div>
      </w:divsChild>
    </w:div>
    <w:div w:id="1891377779">
      <w:marLeft w:val="0"/>
      <w:marRight w:val="0"/>
      <w:marTop w:val="0"/>
      <w:marBottom w:val="0"/>
      <w:divBdr>
        <w:top w:val="none" w:sz="0" w:space="0" w:color="auto"/>
        <w:left w:val="none" w:sz="0" w:space="0" w:color="auto"/>
        <w:bottom w:val="none" w:sz="0" w:space="0" w:color="auto"/>
        <w:right w:val="none" w:sz="0" w:space="0" w:color="auto"/>
      </w:divBdr>
      <w:divsChild>
        <w:div w:id="1891377792">
          <w:marLeft w:val="0"/>
          <w:marRight w:val="0"/>
          <w:marTop w:val="0"/>
          <w:marBottom w:val="0"/>
          <w:divBdr>
            <w:top w:val="none" w:sz="0" w:space="0" w:color="auto"/>
            <w:left w:val="none" w:sz="0" w:space="0" w:color="auto"/>
            <w:bottom w:val="none" w:sz="0" w:space="0" w:color="auto"/>
            <w:right w:val="none" w:sz="0" w:space="0" w:color="auto"/>
          </w:divBdr>
          <w:divsChild>
            <w:div w:id="1891377641">
              <w:marLeft w:val="0"/>
              <w:marRight w:val="0"/>
              <w:marTop w:val="0"/>
              <w:marBottom w:val="0"/>
              <w:divBdr>
                <w:top w:val="none" w:sz="0" w:space="0" w:color="auto"/>
                <w:left w:val="none" w:sz="0" w:space="0" w:color="auto"/>
                <w:bottom w:val="none" w:sz="0" w:space="0" w:color="auto"/>
                <w:right w:val="none" w:sz="0" w:space="0" w:color="auto"/>
              </w:divBdr>
              <w:divsChild>
                <w:div w:id="1891377770">
                  <w:marLeft w:val="0"/>
                  <w:marRight w:val="0"/>
                  <w:marTop w:val="0"/>
                  <w:marBottom w:val="0"/>
                  <w:divBdr>
                    <w:top w:val="none" w:sz="0" w:space="0" w:color="auto"/>
                    <w:left w:val="none" w:sz="0" w:space="0" w:color="auto"/>
                    <w:bottom w:val="none" w:sz="0" w:space="0" w:color="auto"/>
                    <w:right w:val="none" w:sz="0" w:space="0" w:color="auto"/>
                  </w:divBdr>
                  <w:divsChild>
                    <w:div w:id="1891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1">
      <w:marLeft w:val="0"/>
      <w:marRight w:val="0"/>
      <w:marTop w:val="0"/>
      <w:marBottom w:val="0"/>
      <w:divBdr>
        <w:top w:val="none" w:sz="0" w:space="0" w:color="auto"/>
        <w:left w:val="none" w:sz="0" w:space="0" w:color="auto"/>
        <w:bottom w:val="none" w:sz="0" w:space="0" w:color="auto"/>
        <w:right w:val="none" w:sz="0" w:space="0" w:color="auto"/>
      </w:divBdr>
      <w:divsChild>
        <w:div w:id="1891377636">
          <w:marLeft w:val="0"/>
          <w:marRight w:val="0"/>
          <w:marTop w:val="0"/>
          <w:marBottom w:val="0"/>
          <w:divBdr>
            <w:top w:val="none" w:sz="0" w:space="0" w:color="auto"/>
            <w:left w:val="none" w:sz="0" w:space="0" w:color="auto"/>
            <w:bottom w:val="none" w:sz="0" w:space="0" w:color="auto"/>
            <w:right w:val="none" w:sz="0" w:space="0" w:color="auto"/>
          </w:divBdr>
          <w:divsChild>
            <w:div w:id="1891377186">
              <w:marLeft w:val="0"/>
              <w:marRight w:val="0"/>
              <w:marTop w:val="0"/>
              <w:marBottom w:val="0"/>
              <w:divBdr>
                <w:top w:val="none" w:sz="0" w:space="0" w:color="auto"/>
                <w:left w:val="none" w:sz="0" w:space="0" w:color="auto"/>
                <w:bottom w:val="none" w:sz="0" w:space="0" w:color="auto"/>
                <w:right w:val="none" w:sz="0" w:space="0" w:color="auto"/>
              </w:divBdr>
            </w:div>
            <w:div w:id="18913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787">
      <w:marLeft w:val="0"/>
      <w:marRight w:val="0"/>
      <w:marTop w:val="0"/>
      <w:marBottom w:val="0"/>
      <w:divBdr>
        <w:top w:val="none" w:sz="0" w:space="0" w:color="auto"/>
        <w:left w:val="none" w:sz="0" w:space="0" w:color="auto"/>
        <w:bottom w:val="none" w:sz="0" w:space="0" w:color="auto"/>
        <w:right w:val="none" w:sz="0" w:space="0" w:color="auto"/>
      </w:divBdr>
      <w:divsChild>
        <w:div w:id="1891377430">
          <w:marLeft w:val="0"/>
          <w:marRight w:val="0"/>
          <w:marTop w:val="0"/>
          <w:marBottom w:val="0"/>
          <w:divBdr>
            <w:top w:val="none" w:sz="0" w:space="0" w:color="auto"/>
            <w:left w:val="none" w:sz="0" w:space="0" w:color="auto"/>
            <w:bottom w:val="none" w:sz="0" w:space="0" w:color="auto"/>
            <w:right w:val="none" w:sz="0" w:space="0" w:color="auto"/>
          </w:divBdr>
        </w:div>
      </w:divsChild>
    </w:div>
    <w:div w:id="1891377804">
      <w:marLeft w:val="0"/>
      <w:marRight w:val="0"/>
      <w:marTop w:val="0"/>
      <w:marBottom w:val="0"/>
      <w:divBdr>
        <w:top w:val="none" w:sz="0" w:space="0" w:color="auto"/>
        <w:left w:val="none" w:sz="0" w:space="0" w:color="auto"/>
        <w:bottom w:val="none" w:sz="0" w:space="0" w:color="auto"/>
        <w:right w:val="none" w:sz="0" w:space="0" w:color="auto"/>
      </w:divBdr>
      <w:divsChild>
        <w:div w:id="1891377703">
          <w:marLeft w:val="0"/>
          <w:marRight w:val="0"/>
          <w:marTop w:val="0"/>
          <w:marBottom w:val="0"/>
          <w:divBdr>
            <w:top w:val="none" w:sz="0" w:space="0" w:color="auto"/>
            <w:left w:val="none" w:sz="0" w:space="0" w:color="auto"/>
            <w:bottom w:val="none" w:sz="0" w:space="0" w:color="auto"/>
            <w:right w:val="none" w:sz="0" w:space="0" w:color="auto"/>
          </w:divBdr>
          <w:divsChild>
            <w:div w:id="1891377055">
              <w:marLeft w:val="0"/>
              <w:marRight w:val="0"/>
              <w:marTop w:val="0"/>
              <w:marBottom w:val="0"/>
              <w:divBdr>
                <w:top w:val="none" w:sz="0" w:space="0" w:color="auto"/>
                <w:left w:val="none" w:sz="0" w:space="0" w:color="auto"/>
                <w:bottom w:val="none" w:sz="0" w:space="0" w:color="auto"/>
                <w:right w:val="none" w:sz="0" w:space="0" w:color="auto"/>
              </w:divBdr>
            </w:div>
            <w:div w:id="1891377106">
              <w:marLeft w:val="0"/>
              <w:marRight w:val="0"/>
              <w:marTop w:val="0"/>
              <w:marBottom w:val="0"/>
              <w:divBdr>
                <w:top w:val="none" w:sz="0" w:space="0" w:color="auto"/>
                <w:left w:val="none" w:sz="0" w:space="0" w:color="auto"/>
                <w:bottom w:val="none" w:sz="0" w:space="0" w:color="auto"/>
                <w:right w:val="none" w:sz="0" w:space="0" w:color="auto"/>
              </w:divBdr>
            </w:div>
            <w:div w:id="1891377281">
              <w:marLeft w:val="0"/>
              <w:marRight w:val="0"/>
              <w:marTop w:val="0"/>
              <w:marBottom w:val="0"/>
              <w:divBdr>
                <w:top w:val="none" w:sz="0" w:space="0" w:color="auto"/>
                <w:left w:val="none" w:sz="0" w:space="0" w:color="auto"/>
                <w:bottom w:val="none" w:sz="0" w:space="0" w:color="auto"/>
                <w:right w:val="none" w:sz="0" w:space="0" w:color="auto"/>
              </w:divBdr>
            </w:div>
            <w:div w:id="1891377352">
              <w:marLeft w:val="0"/>
              <w:marRight w:val="0"/>
              <w:marTop w:val="0"/>
              <w:marBottom w:val="0"/>
              <w:divBdr>
                <w:top w:val="none" w:sz="0" w:space="0" w:color="auto"/>
                <w:left w:val="none" w:sz="0" w:space="0" w:color="auto"/>
                <w:bottom w:val="none" w:sz="0" w:space="0" w:color="auto"/>
                <w:right w:val="none" w:sz="0" w:space="0" w:color="auto"/>
              </w:divBdr>
            </w:div>
            <w:div w:id="1891377379">
              <w:marLeft w:val="0"/>
              <w:marRight w:val="0"/>
              <w:marTop w:val="0"/>
              <w:marBottom w:val="0"/>
              <w:divBdr>
                <w:top w:val="none" w:sz="0" w:space="0" w:color="auto"/>
                <w:left w:val="none" w:sz="0" w:space="0" w:color="auto"/>
                <w:bottom w:val="none" w:sz="0" w:space="0" w:color="auto"/>
                <w:right w:val="none" w:sz="0" w:space="0" w:color="auto"/>
              </w:divBdr>
            </w:div>
            <w:div w:id="1891377558">
              <w:marLeft w:val="0"/>
              <w:marRight w:val="0"/>
              <w:marTop w:val="0"/>
              <w:marBottom w:val="0"/>
              <w:divBdr>
                <w:top w:val="none" w:sz="0" w:space="0" w:color="auto"/>
                <w:left w:val="none" w:sz="0" w:space="0" w:color="auto"/>
                <w:bottom w:val="none" w:sz="0" w:space="0" w:color="auto"/>
                <w:right w:val="none" w:sz="0" w:space="0" w:color="auto"/>
              </w:divBdr>
            </w:div>
            <w:div w:id="1891377569">
              <w:marLeft w:val="0"/>
              <w:marRight w:val="0"/>
              <w:marTop w:val="0"/>
              <w:marBottom w:val="0"/>
              <w:divBdr>
                <w:top w:val="none" w:sz="0" w:space="0" w:color="auto"/>
                <w:left w:val="none" w:sz="0" w:space="0" w:color="auto"/>
                <w:bottom w:val="none" w:sz="0" w:space="0" w:color="auto"/>
                <w:right w:val="none" w:sz="0" w:space="0" w:color="auto"/>
              </w:divBdr>
            </w:div>
            <w:div w:id="1891377602">
              <w:marLeft w:val="0"/>
              <w:marRight w:val="0"/>
              <w:marTop w:val="0"/>
              <w:marBottom w:val="0"/>
              <w:divBdr>
                <w:top w:val="none" w:sz="0" w:space="0" w:color="auto"/>
                <w:left w:val="none" w:sz="0" w:space="0" w:color="auto"/>
                <w:bottom w:val="none" w:sz="0" w:space="0" w:color="auto"/>
                <w:right w:val="none" w:sz="0" w:space="0" w:color="auto"/>
              </w:divBdr>
            </w:div>
            <w:div w:id="1891377622">
              <w:marLeft w:val="0"/>
              <w:marRight w:val="0"/>
              <w:marTop w:val="0"/>
              <w:marBottom w:val="0"/>
              <w:divBdr>
                <w:top w:val="none" w:sz="0" w:space="0" w:color="auto"/>
                <w:left w:val="none" w:sz="0" w:space="0" w:color="auto"/>
                <w:bottom w:val="none" w:sz="0" w:space="0" w:color="auto"/>
                <w:right w:val="none" w:sz="0" w:space="0" w:color="auto"/>
              </w:divBdr>
            </w:div>
            <w:div w:id="1891377639">
              <w:marLeft w:val="0"/>
              <w:marRight w:val="0"/>
              <w:marTop w:val="0"/>
              <w:marBottom w:val="0"/>
              <w:divBdr>
                <w:top w:val="none" w:sz="0" w:space="0" w:color="auto"/>
                <w:left w:val="none" w:sz="0" w:space="0" w:color="auto"/>
                <w:bottom w:val="none" w:sz="0" w:space="0" w:color="auto"/>
                <w:right w:val="none" w:sz="0" w:space="0" w:color="auto"/>
              </w:divBdr>
            </w:div>
            <w:div w:id="1891377691">
              <w:marLeft w:val="0"/>
              <w:marRight w:val="0"/>
              <w:marTop w:val="0"/>
              <w:marBottom w:val="0"/>
              <w:divBdr>
                <w:top w:val="none" w:sz="0" w:space="0" w:color="auto"/>
                <w:left w:val="none" w:sz="0" w:space="0" w:color="auto"/>
                <w:bottom w:val="none" w:sz="0" w:space="0" w:color="auto"/>
                <w:right w:val="none" w:sz="0" w:space="0" w:color="auto"/>
              </w:divBdr>
            </w:div>
            <w:div w:id="1891377722">
              <w:marLeft w:val="0"/>
              <w:marRight w:val="0"/>
              <w:marTop w:val="0"/>
              <w:marBottom w:val="0"/>
              <w:divBdr>
                <w:top w:val="none" w:sz="0" w:space="0" w:color="auto"/>
                <w:left w:val="none" w:sz="0" w:space="0" w:color="auto"/>
                <w:bottom w:val="none" w:sz="0" w:space="0" w:color="auto"/>
                <w:right w:val="none" w:sz="0" w:space="0" w:color="auto"/>
              </w:divBdr>
            </w:div>
            <w:div w:id="18913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7812">
      <w:marLeft w:val="0"/>
      <w:marRight w:val="0"/>
      <w:marTop w:val="0"/>
      <w:marBottom w:val="0"/>
      <w:divBdr>
        <w:top w:val="none" w:sz="0" w:space="0" w:color="auto"/>
        <w:left w:val="none" w:sz="0" w:space="0" w:color="auto"/>
        <w:bottom w:val="none" w:sz="0" w:space="0" w:color="auto"/>
        <w:right w:val="none" w:sz="0" w:space="0" w:color="auto"/>
      </w:divBdr>
      <w:divsChild>
        <w:div w:id="1891377387">
          <w:marLeft w:val="0"/>
          <w:marRight w:val="0"/>
          <w:marTop w:val="0"/>
          <w:marBottom w:val="0"/>
          <w:divBdr>
            <w:top w:val="none" w:sz="0" w:space="0" w:color="auto"/>
            <w:left w:val="none" w:sz="0" w:space="0" w:color="auto"/>
            <w:bottom w:val="none" w:sz="0" w:space="0" w:color="auto"/>
            <w:right w:val="none" w:sz="0" w:space="0" w:color="auto"/>
          </w:divBdr>
        </w:div>
        <w:div w:id="1891377475">
          <w:marLeft w:val="0"/>
          <w:marRight w:val="0"/>
          <w:marTop w:val="0"/>
          <w:marBottom w:val="0"/>
          <w:divBdr>
            <w:top w:val="none" w:sz="0" w:space="0" w:color="auto"/>
            <w:left w:val="none" w:sz="0" w:space="0" w:color="auto"/>
            <w:bottom w:val="none" w:sz="0" w:space="0" w:color="auto"/>
            <w:right w:val="none" w:sz="0" w:space="0" w:color="auto"/>
          </w:divBdr>
          <w:divsChild>
            <w:div w:id="1891377377">
              <w:marLeft w:val="0"/>
              <w:marRight w:val="0"/>
              <w:marTop w:val="0"/>
              <w:marBottom w:val="0"/>
              <w:divBdr>
                <w:top w:val="none" w:sz="0" w:space="0" w:color="auto"/>
                <w:left w:val="none" w:sz="0" w:space="0" w:color="auto"/>
                <w:bottom w:val="none" w:sz="0" w:space="0" w:color="auto"/>
                <w:right w:val="none" w:sz="0" w:space="0" w:color="auto"/>
              </w:divBdr>
              <w:divsChild>
                <w:div w:id="1891377522">
                  <w:marLeft w:val="0"/>
                  <w:marRight w:val="0"/>
                  <w:marTop w:val="0"/>
                  <w:marBottom w:val="0"/>
                  <w:divBdr>
                    <w:top w:val="none" w:sz="0" w:space="0" w:color="auto"/>
                    <w:left w:val="none" w:sz="0" w:space="0" w:color="auto"/>
                    <w:bottom w:val="none" w:sz="0" w:space="0" w:color="auto"/>
                    <w:right w:val="none" w:sz="0" w:space="0" w:color="auto"/>
                  </w:divBdr>
                  <w:divsChild>
                    <w:div w:id="1891377202">
                      <w:marLeft w:val="0"/>
                      <w:marRight w:val="0"/>
                      <w:marTop w:val="0"/>
                      <w:marBottom w:val="0"/>
                      <w:divBdr>
                        <w:top w:val="none" w:sz="0" w:space="0" w:color="auto"/>
                        <w:left w:val="none" w:sz="0" w:space="0" w:color="auto"/>
                        <w:bottom w:val="none" w:sz="0" w:space="0" w:color="auto"/>
                        <w:right w:val="none" w:sz="0" w:space="0" w:color="auto"/>
                      </w:divBdr>
                      <w:divsChild>
                        <w:div w:id="1891377827">
                          <w:marLeft w:val="0"/>
                          <w:marRight w:val="0"/>
                          <w:marTop w:val="0"/>
                          <w:marBottom w:val="0"/>
                          <w:divBdr>
                            <w:top w:val="none" w:sz="0" w:space="0" w:color="auto"/>
                            <w:left w:val="none" w:sz="0" w:space="0" w:color="auto"/>
                            <w:bottom w:val="none" w:sz="0" w:space="0" w:color="auto"/>
                            <w:right w:val="none" w:sz="0" w:space="0" w:color="auto"/>
                          </w:divBdr>
                          <w:divsChild>
                            <w:div w:id="1891377142">
                              <w:marLeft w:val="0"/>
                              <w:marRight w:val="0"/>
                              <w:marTop w:val="0"/>
                              <w:marBottom w:val="0"/>
                              <w:divBdr>
                                <w:top w:val="none" w:sz="0" w:space="0" w:color="auto"/>
                                <w:left w:val="none" w:sz="0" w:space="0" w:color="auto"/>
                                <w:bottom w:val="none" w:sz="0" w:space="0" w:color="auto"/>
                                <w:right w:val="none" w:sz="0" w:space="0" w:color="auto"/>
                              </w:divBdr>
                              <w:divsChild>
                                <w:div w:id="1891377767">
                                  <w:marLeft w:val="0"/>
                                  <w:marRight w:val="0"/>
                                  <w:marTop w:val="0"/>
                                  <w:marBottom w:val="0"/>
                                  <w:divBdr>
                                    <w:top w:val="none" w:sz="0" w:space="0" w:color="auto"/>
                                    <w:left w:val="none" w:sz="0" w:space="0" w:color="auto"/>
                                    <w:bottom w:val="none" w:sz="0" w:space="0" w:color="auto"/>
                                    <w:right w:val="none" w:sz="0" w:space="0" w:color="auto"/>
                                  </w:divBdr>
                                  <w:divsChild>
                                    <w:div w:id="18913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377826">
      <w:marLeft w:val="0"/>
      <w:marRight w:val="0"/>
      <w:marTop w:val="0"/>
      <w:marBottom w:val="0"/>
      <w:divBdr>
        <w:top w:val="none" w:sz="0" w:space="0" w:color="auto"/>
        <w:left w:val="none" w:sz="0" w:space="0" w:color="auto"/>
        <w:bottom w:val="none" w:sz="0" w:space="0" w:color="auto"/>
        <w:right w:val="none" w:sz="0" w:space="0" w:color="auto"/>
      </w:divBdr>
      <w:divsChild>
        <w:div w:id="1891377497">
          <w:marLeft w:val="0"/>
          <w:marRight w:val="0"/>
          <w:marTop w:val="0"/>
          <w:marBottom w:val="0"/>
          <w:divBdr>
            <w:top w:val="none" w:sz="0" w:space="0" w:color="auto"/>
            <w:left w:val="none" w:sz="0" w:space="0" w:color="auto"/>
            <w:bottom w:val="none" w:sz="0" w:space="0" w:color="auto"/>
            <w:right w:val="none" w:sz="0" w:space="0" w:color="auto"/>
          </w:divBdr>
          <w:divsChild>
            <w:div w:id="1891377604">
              <w:marLeft w:val="0"/>
              <w:marRight w:val="0"/>
              <w:marTop w:val="0"/>
              <w:marBottom w:val="0"/>
              <w:divBdr>
                <w:top w:val="none" w:sz="0" w:space="0" w:color="auto"/>
                <w:left w:val="none" w:sz="0" w:space="0" w:color="auto"/>
                <w:bottom w:val="none" w:sz="0" w:space="0" w:color="auto"/>
                <w:right w:val="none" w:sz="0" w:space="0" w:color="auto"/>
              </w:divBdr>
              <w:divsChild>
                <w:div w:id="1891377207">
                  <w:marLeft w:val="0"/>
                  <w:marRight w:val="0"/>
                  <w:marTop w:val="0"/>
                  <w:marBottom w:val="0"/>
                  <w:divBdr>
                    <w:top w:val="none" w:sz="0" w:space="0" w:color="auto"/>
                    <w:left w:val="none" w:sz="0" w:space="0" w:color="auto"/>
                    <w:bottom w:val="none" w:sz="0" w:space="0" w:color="auto"/>
                    <w:right w:val="none" w:sz="0" w:space="0" w:color="auto"/>
                  </w:divBdr>
                  <w:divsChild>
                    <w:div w:id="1891377219">
                      <w:marLeft w:val="0"/>
                      <w:marRight w:val="0"/>
                      <w:marTop w:val="0"/>
                      <w:marBottom w:val="0"/>
                      <w:divBdr>
                        <w:top w:val="none" w:sz="0" w:space="0" w:color="auto"/>
                        <w:left w:val="none" w:sz="0" w:space="0" w:color="auto"/>
                        <w:bottom w:val="none" w:sz="0" w:space="0" w:color="auto"/>
                        <w:right w:val="none" w:sz="0" w:space="0" w:color="auto"/>
                      </w:divBdr>
                      <w:divsChild>
                        <w:div w:id="1891377692">
                          <w:marLeft w:val="0"/>
                          <w:marRight w:val="0"/>
                          <w:marTop w:val="0"/>
                          <w:marBottom w:val="0"/>
                          <w:divBdr>
                            <w:top w:val="none" w:sz="0" w:space="0" w:color="auto"/>
                            <w:left w:val="none" w:sz="0" w:space="0" w:color="auto"/>
                            <w:bottom w:val="none" w:sz="0" w:space="0" w:color="auto"/>
                            <w:right w:val="none" w:sz="0" w:space="0" w:color="auto"/>
                          </w:divBdr>
                          <w:divsChild>
                            <w:div w:id="1891377369">
                              <w:marLeft w:val="0"/>
                              <w:marRight w:val="0"/>
                              <w:marTop w:val="0"/>
                              <w:marBottom w:val="0"/>
                              <w:divBdr>
                                <w:top w:val="none" w:sz="0" w:space="0" w:color="auto"/>
                                <w:left w:val="none" w:sz="0" w:space="0" w:color="auto"/>
                                <w:bottom w:val="none" w:sz="0" w:space="0" w:color="auto"/>
                                <w:right w:val="none" w:sz="0" w:space="0" w:color="auto"/>
                              </w:divBdr>
                              <w:divsChild>
                                <w:div w:id="1891377275">
                                  <w:marLeft w:val="0"/>
                                  <w:marRight w:val="0"/>
                                  <w:marTop w:val="0"/>
                                  <w:marBottom w:val="0"/>
                                  <w:divBdr>
                                    <w:top w:val="none" w:sz="0" w:space="0" w:color="auto"/>
                                    <w:left w:val="none" w:sz="0" w:space="0" w:color="auto"/>
                                    <w:bottom w:val="none" w:sz="0" w:space="0" w:color="auto"/>
                                    <w:right w:val="none" w:sz="0" w:space="0" w:color="auto"/>
                                  </w:divBdr>
                                  <w:divsChild>
                                    <w:div w:id="1891377161">
                                      <w:marLeft w:val="0"/>
                                      <w:marRight w:val="0"/>
                                      <w:marTop w:val="0"/>
                                      <w:marBottom w:val="0"/>
                                      <w:divBdr>
                                        <w:top w:val="none" w:sz="0" w:space="0" w:color="auto"/>
                                        <w:left w:val="none" w:sz="0" w:space="0" w:color="auto"/>
                                        <w:bottom w:val="none" w:sz="0" w:space="0" w:color="auto"/>
                                        <w:right w:val="none" w:sz="0" w:space="0" w:color="auto"/>
                                      </w:divBdr>
                                      <w:divsChild>
                                        <w:div w:id="1891377063">
                                          <w:marLeft w:val="0"/>
                                          <w:marRight w:val="0"/>
                                          <w:marTop w:val="0"/>
                                          <w:marBottom w:val="0"/>
                                          <w:divBdr>
                                            <w:top w:val="none" w:sz="0" w:space="0" w:color="auto"/>
                                            <w:left w:val="none" w:sz="0" w:space="0" w:color="auto"/>
                                            <w:bottom w:val="none" w:sz="0" w:space="0" w:color="auto"/>
                                            <w:right w:val="none" w:sz="0" w:space="0" w:color="auto"/>
                                          </w:divBdr>
                                        </w:div>
                                        <w:div w:id="1891377073">
                                          <w:marLeft w:val="0"/>
                                          <w:marRight w:val="0"/>
                                          <w:marTop w:val="0"/>
                                          <w:marBottom w:val="0"/>
                                          <w:divBdr>
                                            <w:top w:val="none" w:sz="0" w:space="0" w:color="auto"/>
                                            <w:left w:val="none" w:sz="0" w:space="0" w:color="auto"/>
                                            <w:bottom w:val="none" w:sz="0" w:space="0" w:color="auto"/>
                                            <w:right w:val="none" w:sz="0" w:space="0" w:color="auto"/>
                                          </w:divBdr>
                                        </w:div>
                                        <w:div w:id="1891377091">
                                          <w:marLeft w:val="0"/>
                                          <w:marRight w:val="0"/>
                                          <w:marTop w:val="0"/>
                                          <w:marBottom w:val="0"/>
                                          <w:divBdr>
                                            <w:top w:val="none" w:sz="0" w:space="0" w:color="auto"/>
                                            <w:left w:val="none" w:sz="0" w:space="0" w:color="auto"/>
                                            <w:bottom w:val="none" w:sz="0" w:space="0" w:color="auto"/>
                                            <w:right w:val="none" w:sz="0" w:space="0" w:color="auto"/>
                                          </w:divBdr>
                                        </w:div>
                                        <w:div w:id="1891377095">
                                          <w:marLeft w:val="0"/>
                                          <w:marRight w:val="0"/>
                                          <w:marTop w:val="0"/>
                                          <w:marBottom w:val="0"/>
                                          <w:divBdr>
                                            <w:top w:val="none" w:sz="0" w:space="0" w:color="auto"/>
                                            <w:left w:val="none" w:sz="0" w:space="0" w:color="auto"/>
                                            <w:bottom w:val="none" w:sz="0" w:space="0" w:color="auto"/>
                                            <w:right w:val="none" w:sz="0" w:space="0" w:color="auto"/>
                                          </w:divBdr>
                                        </w:div>
                                        <w:div w:id="1891377111">
                                          <w:marLeft w:val="0"/>
                                          <w:marRight w:val="0"/>
                                          <w:marTop w:val="0"/>
                                          <w:marBottom w:val="0"/>
                                          <w:divBdr>
                                            <w:top w:val="none" w:sz="0" w:space="0" w:color="auto"/>
                                            <w:left w:val="none" w:sz="0" w:space="0" w:color="auto"/>
                                            <w:bottom w:val="none" w:sz="0" w:space="0" w:color="auto"/>
                                            <w:right w:val="none" w:sz="0" w:space="0" w:color="auto"/>
                                          </w:divBdr>
                                        </w:div>
                                        <w:div w:id="1891377115">
                                          <w:marLeft w:val="0"/>
                                          <w:marRight w:val="0"/>
                                          <w:marTop w:val="0"/>
                                          <w:marBottom w:val="0"/>
                                          <w:divBdr>
                                            <w:top w:val="none" w:sz="0" w:space="0" w:color="auto"/>
                                            <w:left w:val="none" w:sz="0" w:space="0" w:color="auto"/>
                                            <w:bottom w:val="none" w:sz="0" w:space="0" w:color="auto"/>
                                            <w:right w:val="none" w:sz="0" w:space="0" w:color="auto"/>
                                          </w:divBdr>
                                        </w:div>
                                        <w:div w:id="1891377117">
                                          <w:marLeft w:val="0"/>
                                          <w:marRight w:val="0"/>
                                          <w:marTop w:val="0"/>
                                          <w:marBottom w:val="0"/>
                                          <w:divBdr>
                                            <w:top w:val="none" w:sz="0" w:space="0" w:color="auto"/>
                                            <w:left w:val="none" w:sz="0" w:space="0" w:color="auto"/>
                                            <w:bottom w:val="none" w:sz="0" w:space="0" w:color="auto"/>
                                            <w:right w:val="none" w:sz="0" w:space="0" w:color="auto"/>
                                          </w:divBdr>
                                        </w:div>
                                        <w:div w:id="1891377128">
                                          <w:marLeft w:val="0"/>
                                          <w:marRight w:val="0"/>
                                          <w:marTop w:val="0"/>
                                          <w:marBottom w:val="0"/>
                                          <w:divBdr>
                                            <w:top w:val="none" w:sz="0" w:space="0" w:color="auto"/>
                                            <w:left w:val="none" w:sz="0" w:space="0" w:color="auto"/>
                                            <w:bottom w:val="none" w:sz="0" w:space="0" w:color="auto"/>
                                            <w:right w:val="none" w:sz="0" w:space="0" w:color="auto"/>
                                          </w:divBdr>
                                        </w:div>
                                        <w:div w:id="1891377129">
                                          <w:marLeft w:val="0"/>
                                          <w:marRight w:val="0"/>
                                          <w:marTop w:val="0"/>
                                          <w:marBottom w:val="0"/>
                                          <w:divBdr>
                                            <w:top w:val="none" w:sz="0" w:space="0" w:color="auto"/>
                                            <w:left w:val="none" w:sz="0" w:space="0" w:color="auto"/>
                                            <w:bottom w:val="none" w:sz="0" w:space="0" w:color="auto"/>
                                            <w:right w:val="none" w:sz="0" w:space="0" w:color="auto"/>
                                          </w:divBdr>
                                        </w:div>
                                        <w:div w:id="1891377140">
                                          <w:marLeft w:val="0"/>
                                          <w:marRight w:val="0"/>
                                          <w:marTop w:val="0"/>
                                          <w:marBottom w:val="0"/>
                                          <w:divBdr>
                                            <w:top w:val="none" w:sz="0" w:space="0" w:color="auto"/>
                                            <w:left w:val="none" w:sz="0" w:space="0" w:color="auto"/>
                                            <w:bottom w:val="none" w:sz="0" w:space="0" w:color="auto"/>
                                            <w:right w:val="none" w:sz="0" w:space="0" w:color="auto"/>
                                          </w:divBdr>
                                        </w:div>
                                        <w:div w:id="1891377147">
                                          <w:marLeft w:val="0"/>
                                          <w:marRight w:val="0"/>
                                          <w:marTop w:val="0"/>
                                          <w:marBottom w:val="0"/>
                                          <w:divBdr>
                                            <w:top w:val="none" w:sz="0" w:space="0" w:color="auto"/>
                                            <w:left w:val="none" w:sz="0" w:space="0" w:color="auto"/>
                                            <w:bottom w:val="none" w:sz="0" w:space="0" w:color="auto"/>
                                            <w:right w:val="none" w:sz="0" w:space="0" w:color="auto"/>
                                          </w:divBdr>
                                        </w:div>
                                        <w:div w:id="1891377195">
                                          <w:marLeft w:val="0"/>
                                          <w:marRight w:val="0"/>
                                          <w:marTop w:val="0"/>
                                          <w:marBottom w:val="0"/>
                                          <w:divBdr>
                                            <w:top w:val="none" w:sz="0" w:space="0" w:color="auto"/>
                                            <w:left w:val="none" w:sz="0" w:space="0" w:color="auto"/>
                                            <w:bottom w:val="none" w:sz="0" w:space="0" w:color="auto"/>
                                            <w:right w:val="none" w:sz="0" w:space="0" w:color="auto"/>
                                          </w:divBdr>
                                        </w:div>
                                        <w:div w:id="1891377204">
                                          <w:marLeft w:val="0"/>
                                          <w:marRight w:val="0"/>
                                          <w:marTop w:val="0"/>
                                          <w:marBottom w:val="0"/>
                                          <w:divBdr>
                                            <w:top w:val="none" w:sz="0" w:space="0" w:color="auto"/>
                                            <w:left w:val="none" w:sz="0" w:space="0" w:color="auto"/>
                                            <w:bottom w:val="none" w:sz="0" w:space="0" w:color="auto"/>
                                            <w:right w:val="none" w:sz="0" w:space="0" w:color="auto"/>
                                          </w:divBdr>
                                        </w:div>
                                        <w:div w:id="1891377206">
                                          <w:marLeft w:val="0"/>
                                          <w:marRight w:val="0"/>
                                          <w:marTop w:val="0"/>
                                          <w:marBottom w:val="0"/>
                                          <w:divBdr>
                                            <w:top w:val="none" w:sz="0" w:space="0" w:color="auto"/>
                                            <w:left w:val="none" w:sz="0" w:space="0" w:color="auto"/>
                                            <w:bottom w:val="none" w:sz="0" w:space="0" w:color="auto"/>
                                            <w:right w:val="none" w:sz="0" w:space="0" w:color="auto"/>
                                          </w:divBdr>
                                        </w:div>
                                        <w:div w:id="1891377211">
                                          <w:marLeft w:val="0"/>
                                          <w:marRight w:val="0"/>
                                          <w:marTop w:val="0"/>
                                          <w:marBottom w:val="0"/>
                                          <w:divBdr>
                                            <w:top w:val="none" w:sz="0" w:space="0" w:color="auto"/>
                                            <w:left w:val="none" w:sz="0" w:space="0" w:color="auto"/>
                                            <w:bottom w:val="none" w:sz="0" w:space="0" w:color="auto"/>
                                            <w:right w:val="none" w:sz="0" w:space="0" w:color="auto"/>
                                          </w:divBdr>
                                        </w:div>
                                        <w:div w:id="1891377225">
                                          <w:marLeft w:val="0"/>
                                          <w:marRight w:val="0"/>
                                          <w:marTop w:val="0"/>
                                          <w:marBottom w:val="0"/>
                                          <w:divBdr>
                                            <w:top w:val="none" w:sz="0" w:space="0" w:color="auto"/>
                                            <w:left w:val="none" w:sz="0" w:space="0" w:color="auto"/>
                                            <w:bottom w:val="none" w:sz="0" w:space="0" w:color="auto"/>
                                            <w:right w:val="none" w:sz="0" w:space="0" w:color="auto"/>
                                          </w:divBdr>
                                        </w:div>
                                        <w:div w:id="1891377235">
                                          <w:marLeft w:val="0"/>
                                          <w:marRight w:val="0"/>
                                          <w:marTop w:val="0"/>
                                          <w:marBottom w:val="0"/>
                                          <w:divBdr>
                                            <w:top w:val="none" w:sz="0" w:space="0" w:color="auto"/>
                                            <w:left w:val="none" w:sz="0" w:space="0" w:color="auto"/>
                                            <w:bottom w:val="none" w:sz="0" w:space="0" w:color="auto"/>
                                            <w:right w:val="none" w:sz="0" w:space="0" w:color="auto"/>
                                          </w:divBdr>
                                        </w:div>
                                        <w:div w:id="1891377274">
                                          <w:marLeft w:val="0"/>
                                          <w:marRight w:val="0"/>
                                          <w:marTop w:val="0"/>
                                          <w:marBottom w:val="0"/>
                                          <w:divBdr>
                                            <w:top w:val="none" w:sz="0" w:space="0" w:color="auto"/>
                                            <w:left w:val="none" w:sz="0" w:space="0" w:color="auto"/>
                                            <w:bottom w:val="none" w:sz="0" w:space="0" w:color="auto"/>
                                            <w:right w:val="none" w:sz="0" w:space="0" w:color="auto"/>
                                          </w:divBdr>
                                        </w:div>
                                        <w:div w:id="1891377276">
                                          <w:marLeft w:val="0"/>
                                          <w:marRight w:val="0"/>
                                          <w:marTop w:val="0"/>
                                          <w:marBottom w:val="0"/>
                                          <w:divBdr>
                                            <w:top w:val="none" w:sz="0" w:space="0" w:color="auto"/>
                                            <w:left w:val="none" w:sz="0" w:space="0" w:color="auto"/>
                                            <w:bottom w:val="none" w:sz="0" w:space="0" w:color="auto"/>
                                            <w:right w:val="none" w:sz="0" w:space="0" w:color="auto"/>
                                          </w:divBdr>
                                        </w:div>
                                        <w:div w:id="1891377286">
                                          <w:marLeft w:val="0"/>
                                          <w:marRight w:val="0"/>
                                          <w:marTop w:val="0"/>
                                          <w:marBottom w:val="0"/>
                                          <w:divBdr>
                                            <w:top w:val="none" w:sz="0" w:space="0" w:color="auto"/>
                                            <w:left w:val="none" w:sz="0" w:space="0" w:color="auto"/>
                                            <w:bottom w:val="none" w:sz="0" w:space="0" w:color="auto"/>
                                            <w:right w:val="none" w:sz="0" w:space="0" w:color="auto"/>
                                          </w:divBdr>
                                        </w:div>
                                        <w:div w:id="1891377291">
                                          <w:marLeft w:val="0"/>
                                          <w:marRight w:val="0"/>
                                          <w:marTop w:val="0"/>
                                          <w:marBottom w:val="0"/>
                                          <w:divBdr>
                                            <w:top w:val="none" w:sz="0" w:space="0" w:color="auto"/>
                                            <w:left w:val="none" w:sz="0" w:space="0" w:color="auto"/>
                                            <w:bottom w:val="none" w:sz="0" w:space="0" w:color="auto"/>
                                            <w:right w:val="none" w:sz="0" w:space="0" w:color="auto"/>
                                          </w:divBdr>
                                        </w:div>
                                        <w:div w:id="1891377293">
                                          <w:marLeft w:val="0"/>
                                          <w:marRight w:val="0"/>
                                          <w:marTop w:val="0"/>
                                          <w:marBottom w:val="0"/>
                                          <w:divBdr>
                                            <w:top w:val="none" w:sz="0" w:space="0" w:color="auto"/>
                                            <w:left w:val="none" w:sz="0" w:space="0" w:color="auto"/>
                                            <w:bottom w:val="none" w:sz="0" w:space="0" w:color="auto"/>
                                            <w:right w:val="none" w:sz="0" w:space="0" w:color="auto"/>
                                          </w:divBdr>
                                        </w:div>
                                        <w:div w:id="1891377306">
                                          <w:marLeft w:val="0"/>
                                          <w:marRight w:val="0"/>
                                          <w:marTop w:val="0"/>
                                          <w:marBottom w:val="0"/>
                                          <w:divBdr>
                                            <w:top w:val="none" w:sz="0" w:space="0" w:color="auto"/>
                                            <w:left w:val="none" w:sz="0" w:space="0" w:color="auto"/>
                                            <w:bottom w:val="none" w:sz="0" w:space="0" w:color="auto"/>
                                            <w:right w:val="none" w:sz="0" w:space="0" w:color="auto"/>
                                          </w:divBdr>
                                        </w:div>
                                        <w:div w:id="1891377350">
                                          <w:marLeft w:val="0"/>
                                          <w:marRight w:val="0"/>
                                          <w:marTop w:val="0"/>
                                          <w:marBottom w:val="0"/>
                                          <w:divBdr>
                                            <w:top w:val="none" w:sz="0" w:space="0" w:color="auto"/>
                                            <w:left w:val="none" w:sz="0" w:space="0" w:color="auto"/>
                                            <w:bottom w:val="none" w:sz="0" w:space="0" w:color="auto"/>
                                            <w:right w:val="none" w:sz="0" w:space="0" w:color="auto"/>
                                          </w:divBdr>
                                        </w:div>
                                        <w:div w:id="1891377366">
                                          <w:marLeft w:val="0"/>
                                          <w:marRight w:val="0"/>
                                          <w:marTop w:val="0"/>
                                          <w:marBottom w:val="0"/>
                                          <w:divBdr>
                                            <w:top w:val="none" w:sz="0" w:space="0" w:color="auto"/>
                                            <w:left w:val="none" w:sz="0" w:space="0" w:color="auto"/>
                                            <w:bottom w:val="none" w:sz="0" w:space="0" w:color="auto"/>
                                            <w:right w:val="none" w:sz="0" w:space="0" w:color="auto"/>
                                          </w:divBdr>
                                        </w:div>
                                        <w:div w:id="1891377370">
                                          <w:marLeft w:val="0"/>
                                          <w:marRight w:val="0"/>
                                          <w:marTop w:val="0"/>
                                          <w:marBottom w:val="0"/>
                                          <w:divBdr>
                                            <w:top w:val="none" w:sz="0" w:space="0" w:color="auto"/>
                                            <w:left w:val="none" w:sz="0" w:space="0" w:color="auto"/>
                                            <w:bottom w:val="none" w:sz="0" w:space="0" w:color="auto"/>
                                            <w:right w:val="none" w:sz="0" w:space="0" w:color="auto"/>
                                          </w:divBdr>
                                        </w:div>
                                        <w:div w:id="1891377395">
                                          <w:marLeft w:val="0"/>
                                          <w:marRight w:val="0"/>
                                          <w:marTop w:val="0"/>
                                          <w:marBottom w:val="0"/>
                                          <w:divBdr>
                                            <w:top w:val="none" w:sz="0" w:space="0" w:color="auto"/>
                                            <w:left w:val="none" w:sz="0" w:space="0" w:color="auto"/>
                                            <w:bottom w:val="none" w:sz="0" w:space="0" w:color="auto"/>
                                            <w:right w:val="none" w:sz="0" w:space="0" w:color="auto"/>
                                          </w:divBdr>
                                        </w:div>
                                        <w:div w:id="1891377402">
                                          <w:marLeft w:val="0"/>
                                          <w:marRight w:val="0"/>
                                          <w:marTop w:val="0"/>
                                          <w:marBottom w:val="0"/>
                                          <w:divBdr>
                                            <w:top w:val="none" w:sz="0" w:space="0" w:color="auto"/>
                                            <w:left w:val="none" w:sz="0" w:space="0" w:color="auto"/>
                                            <w:bottom w:val="none" w:sz="0" w:space="0" w:color="auto"/>
                                            <w:right w:val="none" w:sz="0" w:space="0" w:color="auto"/>
                                          </w:divBdr>
                                        </w:div>
                                        <w:div w:id="1891377429">
                                          <w:marLeft w:val="0"/>
                                          <w:marRight w:val="0"/>
                                          <w:marTop w:val="0"/>
                                          <w:marBottom w:val="0"/>
                                          <w:divBdr>
                                            <w:top w:val="none" w:sz="0" w:space="0" w:color="auto"/>
                                            <w:left w:val="none" w:sz="0" w:space="0" w:color="auto"/>
                                            <w:bottom w:val="none" w:sz="0" w:space="0" w:color="auto"/>
                                            <w:right w:val="none" w:sz="0" w:space="0" w:color="auto"/>
                                          </w:divBdr>
                                        </w:div>
                                        <w:div w:id="1891377438">
                                          <w:marLeft w:val="0"/>
                                          <w:marRight w:val="0"/>
                                          <w:marTop w:val="0"/>
                                          <w:marBottom w:val="0"/>
                                          <w:divBdr>
                                            <w:top w:val="none" w:sz="0" w:space="0" w:color="auto"/>
                                            <w:left w:val="none" w:sz="0" w:space="0" w:color="auto"/>
                                            <w:bottom w:val="none" w:sz="0" w:space="0" w:color="auto"/>
                                            <w:right w:val="none" w:sz="0" w:space="0" w:color="auto"/>
                                          </w:divBdr>
                                        </w:div>
                                        <w:div w:id="1891377439">
                                          <w:marLeft w:val="0"/>
                                          <w:marRight w:val="0"/>
                                          <w:marTop w:val="0"/>
                                          <w:marBottom w:val="0"/>
                                          <w:divBdr>
                                            <w:top w:val="none" w:sz="0" w:space="0" w:color="auto"/>
                                            <w:left w:val="none" w:sz="0" w:space="0" w:color="auto"/>
                                            <w:bottom w:val="none" w:sz="0" w:space="0" w:color="auto"/>
                                            <w:right w:val="none" w:sz="0" w:space="0" w:color="auto"/>
                                          </w:divBdr>
                                        </w:div>
                                        <w:div w:id="1891377462">
                                          <w:marLeft w:val="0"/>
                                          <w:marRight w:val="0"/>
                                          <w:marTop w:val="0"/>
                                          <w:marBottom w:val="0"/>
                                          <w:divBdr>
                                            <w:top w:val="none" w:sz="0" w:space="0" w:color="auto"/>
                                            <w:left w:val="none" w:sz="0" w:space="0" w:color="auto"/>
                                            <w:bottom w:val="none" w:sz="0" w:space="0" w:color="auto"/>
                                            <w:right w:val="none" w:sz="0" w:space="0" w:color="auto"/>
                                          </w:divBdr>
                                        </w:div>
                                        <w:div w:id="1891377467">
                                          <w:marLeft w:val="0"/>
                                          <w:marRight w:val="0"/>
                                          <w:marTop w:val="0"/>
                                          <w:marBottom w:val="0"/>
                                          <w:divBdr>
                                            <w:top w:val="none" w:sz="0" w:space="0" w:color="auto"/>
                                            <w:left w:val="none" w:sz="0" w:space="0" w:color="auto"/>
                                            <w:bottom w:val="none" w:sz="0" w:space="0" w:color="auto"/>
                                            <w:right w:val="none" w:sz="0" w:space="0" w:color="auto"/>
                                          </w:divBdr>
                                        </w:div>
                                        <w:div w:id="1891377474">
                                          <w:marLeft w:val="0"/>
                                          <w:marRight w:val="0"/>
                                          <w:marTop w:val="0"/>
                                          <w:marBottom w:val="0"/>
                                          <w:divBdr>
                                            <w:top w:val="none" w:sz="0" w:space="0" w:color="auto"/>
                                            <w:left w:val="none" w:sz="0" w:space="0" w:color="auto"/>
                                            <w:bottom w:val="none" w:sz="0" w:space="0" w:color="auto"/>
                                            <w:right w:val="none" w:sz="0" w:space="0" w:color="auto"/>
                                          </w:divBdr>
                                        </w:div>
                                        <w:div w:id="1891377478">
                                          <w:marLeft w:val="0"/>
                                          <w:marRight w:val="0"/>
                                          <w:marTop w:val="0"/>
                                          <w:marBottom w:val="0"/>
                                          <w:divBdr>
                                            <w:top w:val="none" w:sz="0" w:space="0" w:color="auto"/>
                                            <w:left w:val="none" w:sz="0" w:space="0" w:color="auto"/>
                                            <w:bottom w:val="none" w:sz="0" w:space="0" w:color="auto"/>
                                            <w:right w:val="none" w:sz="0" w:space="0" w:color="auto"/>
                                          </w:divBdr>
                                        </w:div>
                                        <w:div w:id="1891377517">
                                          <w:marLeft w:val="0"/>
                                          <w:marRight w:val="0"/>
                                          <w:marTop w:val="0"/>
                                          <w:marBottom w:val="0"/>
                                          <w:divBdr>
                                            <w:top w:val="none" w:sz="0" w:space="0" w:color="auto"/>
                                            <w:left w:val="none" w:sz="0" w:space="0" w:color="auto"/>
                                            <w:bottom w:val="none" w:sz="0" w:space="0" w:color="auto"/>
                                            <w:right w:val="none" w:sz="0" w:space="0" w:color="auto"/>
                                          </w:divBdr>
                                        </w:div>
                                        <w:div w:id="1891377529">
                                          <w:marLeft w:val="0"/>
                                          <w:marRight w:val="0"/>
                                          <w:marTop w:val="0"/>
                                          <w:marBottom w:val="0"/>
                                          <w:divBdr>
                                            <w:top w:val="none" w:sz="0" w:space="0" w:color="auto"/>
                                            <w:left w:val="none" w:sz="0" w:space="0" w:color="auto"/>
                                            <w:bottom w:val="none" w:sz="0" w:space="0" w:color="auto"/>
                                            <w:right w:val="none" w:sz="0" w:space="0" w:color="auto"/>
                                          </w:divBdr>
                                        </w:div>
                                        <w:div w:id="1891377536">
                                          <w:marLeft w:val="0"/>
                                          <w:marRight w:val="0"/>
                                          <w:marTop w:val="0"/>
                                          <w:marBottom w:val="0"/>
                                          <w:divBdr>
                                            <w:top w:val="none" w:sz="0" w:space="0" w:color="auto"/>
                                            <w:left w:val="none" w:sz="0" w:space="0" w:color="auto"/>
                                            <w:bottom w:val="none" w:sz="0" w:space="0" w:color="auto"/>
                                            <w:right w:val="none" w:sz="0" w:space="0" w:color="auto"/>
                                          </w:divBdr>
                                        </w:div>
                                        <w:div w:id="1891377591">
                                          <w:marLeft w:val="0"/>
                                          <w:marRight w:val="0"/>
                                          <w:marTop w:val="0"/>
                                          <w:marBottom w:val="0"/>
                                          <w:divBdr>
                                            <w:top w:val="none" w:sz="0" w:space="0" w:color="auto"/>
                                            <w:left w:val="none" w:sz="0" w:space="0" w:color="auto"/>
                                            <w:bottom w:val="none" w:sz="0" w:space="0" w:color="auto"/>
                                            <w:right w:val="none" w:sz="0" w:space="0" w:color="auto"/>
                                          </w:divBdr>
                                        </w:div>
                                        <w:div w:id="1891377620">
                                          <w:marLeft w:val="0"/>
                                          <w:marRight w:val="0"/>
                                          <w:marTop w:val="0"/>
                                          <w:marBottom w:val="0"/>
                                          <w:divBdr>
                                            <w:top w:val="none" w:sz="0" w:space="0" w:color="auto"/>
                                            <w:left w:val="none" w:sz="0" w:space="0" w:color="auto"/>
                                            <w:bottom w:val="none" w:sz="0" w:space="0" w:color="auto"/>
                                            <w:right w:val="none" w:sz="0" w:space="0" w:color="auto"/>
                                          </w:divBdr>
                                        </w:div>
                                        <w:div w:id="1891377621">
                                          <w:marLeft w:val="0"/>
                                          <w:marRight w:val="0"/>
                                          <w:marTop w:val="0"/>
                                          <w:marBottom w:val="0"/>
                                          <w:divBdr>
                                            <w:top w:val="none" w:sz="0" w:space="0" w:color="auto"/>
                                            <w:left w:val="none" w:sz="0" w:space="0" w:color="auto"/>
                                            <w:bottom w:val="none" w:sz="0" w:space="0" w:color="auto"/>
                                            <w:right w:val="none" w:sz="0" w:space="0" w:color="auto"/>
                                          </w:divBdr>
                                        </w:div>
                                        <w:div w:id="1891377626">
                                          <w:marLeft w:val="0"/>
                                          <w:marRight w:val="0"/>
                                          <w:marTop w:val="0"/>
                                          <w:marBottom w:val="0"/>
                                          <w:divBdr>
                                            <w:top w:val="none" w:sz="0" w:space="0" w:color="auto"/>
                                            <w:left w:val="none" w:sz="0" w:space="0" w:color="auto"/>
                                            <w:bottom w:val="none" w:sz="0" w:space="0" w:color="auto"/>
                                            <w:right w:val="none" w:sz="0" w:space="0" w:color="auto"/>
                                          </w:divBdr>
                                        </w:div>
                                        <w:div w:id="1891377634">
                                          <w:marLeft w:val="0"/>
                                          <w:marRight w:val="0"/>
                                          <w:marTop w:val="0"/>
                                          <w:marBottom w:val="0"/>
                                          <w:divBdr>
                                            <w:top w:val="none" w:sz="0" w:space="0" w:color="auto"/>
                                            <w:left w:val="none" w:sz="0" w:space="0" w:color="auto"/>
                                            <w:bottom w:val="none" w:sz="0" w:space="0" w:color="auto"/>
                                            <w:right w:val="none" w:sz="0" w:space="0" w:color="auto"/>
                                          </w:divBdr>
                                        </w:div>
                                        <w:div w:id="1891377677">
                                          <w:marLeft w:val="0"/>
                                          <w:marRight w:val="0"/>
                                          <w:marTop w:val="0"/>
                                          <w:marBottom w:val="0"/>
                                          <w:divBdr>
                                            <w:top w:val="none" w:sz="0" w:space="0" w:color="auto"/>
                                            <w:left w:val="none" w:sz="0" w:space="0" w:color="auto"/>
                                            <w:bottom w:val="none" w:sz="0" w:space="0" w:color="auto"/>
                                            <w:right w:val="none" w:sz="0" w:space="0" w:color="auto"/>
                                          </w:divBdr>
                                        </w:div>
                                        <w:div w:id="1891377690">
                                          <w:marLeft w:val="0"/>
                                          <w:marRight w:val="0"/>
                                          <w:marTop w:val="0"/>
                                          <w:marBottom w:val="0"/>
                                          <w:divBdr>
                                            <w:top w:val="none" w:sz="0" w:space="0" w:color="auto"/>
                                            <w:left w:val="none" w:sz="0" w:space="0" w:color="auto"/>
                                            <w:bottom w:val="none" w:sz="0" w:space="0" w:color="auto"/>
                                            <w:right w:val="none" w:sz="0" w:space="0" w:color="auto"/>
                                          </w:divBdr>
                                        </w:div>
                                        <w:div w:id="1891377704">
                                          <w:marLeft w:val="0"/>
                                          <w:marRight w:val="0"/>
                                          <w:marTop w:val="0"/>
                                          <w:marBottom w:val="0"/>
                                          <w:divBdr>
                                            <w:top w:val="none" w:sz="0" w:space="0" w:color="auto"/>
                                            <w:left w:val="none" w:sz="0" w:space="0" w:color="auto"/>
                                            <w:bottom w:val="none" w:sz="0" w:space="0" w:color="auto"/>
                                            <w:right w:val="none" w:sz="0" w:space="0" w:color="auto"/>
                                          </w:divBdr>
                                        </w:div>
                                        <w:div w:id="1891377706">
                                          <w:marLeft w:val="0"/>
                                          <w:marRight w:val="0"/>
                                          <w:marTop w:val="0"/>
                                          <w:marBottom w:val="0"/>
                                          <w:divBdr>
                                            <w:top w:val="none" w:sz="0" w:space="0" w:color="auto"/>
                                            <w:left w:val="none" w:sz="0" w:space="0" w:color="auto"/>
                                            <w:bottom w:val="none" w:sz="0" w:space="0" w:color="auto"/>
                                            <w:right w:val="none" w:sz="0" w:space="0" w:color="auto"/>
                                          </w:divBdr>
                                        </w:div>
                                        <w:div w:id="1891377718">
                                          <w:marLeft w:val="0"/>
                                          <w:marRight w:val="0"/>
                                          <w:marTop w:val="0"/>
                                          <w:marBottom w:val="0"/>
                                          <w:divBdr>
                                            <w:top w:val="none" w:sz="0" w:space="0" w:color="auto"/>
                                            <w:left w:val="none" w:sz="0" w:space="0" w:color="auto"/>
                                            <w:bottom w:val="none" w:sz="0" w:space="0" w:color="auto"/>
                                            <w:right w:val="none" w:sz="0" w:space="0" w:color="auto"/>
                                          </w:divBdr>
                                        </w:div>
                                        <w:div w:id="1891377725">
                                          <w:marLeft w:val="0"/>
                                          <w:marRight w:val="0"/>
                                          <w:marTop w:val="0"/>
                                          <w:marBottom w:val="0"/>
                                          <w:divBdr>
                                            <w:top w:val="none" w:sz="0" w:space="0" w:color="auto"/>
                                            <w:left w:val="none" w:sz="0" w:space="0" w:color="auto"/>
                                            <w:bottom w:val="none" w:sz="0" w:space="0" w:color="auto"/>
                                            <w:right w:val="none" w:sz="0" w:space="0" w:color="auto"/>
                                          </w:divBdr>
                                        </w:div>
                                        <w:div w:id="1891377734">
                                          <w:marLeft w:val="0"/>
                                          <w:marRight w:val="0"/>
                                          <w:marTop w:val="0"/>
                                          <w:marBottom w:val="0"/>
                                          <w:divBdr>
                                            <w:top w:val="none" w:sz="0" w:space="0" w:color="auto"/>
                                            <w:left w:val="none" w:sz="0" w:space="0" w:color="auto"/>
                                            <w:bottom w:val="none" w:sz="0" w:space="0" w:color="auto"/>
                                            <w:right w:val="none" w:sz="0" w:space="0" w:color="auto"/>
                                          </w:divBdr>
                                        </w:div>
                                        <w:div w:id="1891377735">
                                          <w:marLeft w:val="0"/>
                                          <w:marRight w:val="0"/>
                                          <w:marTop w:val="0"/>
                                          <w:marBottom w:val="0"/>
                                          <w:divBdr>
                                            <w:top w:val="none" w:sz="0" w:space="0" w:color="auto"/>
                                            <w:left w:val="none" w:sz="0" w:space="0" w:color="auto"/>
                                            <w:bottom w:val="none" w:sz="0" w:space="0" w:color="auto"/>
                                            <w:right w:val="none" w:sz="0" w:space="0" w:color="auto"/>
                                          </w:divBdr>
                                        </w:div>
                                        <w:div w:id="1891377740">
                                          <w:marLeft w:val="0"/>
                                          <w:marRight w:val="0"/>
                                          <w:marTop w:val="0"/>
                                          <w:marBottom w:val="0"/>
                                          <w:divBdr>
                                            <w:top w:val="none" w:sz="0" w:space="0" w:color="auto"/>
                                            <w:left w:val="none" w:sz="0" w:space="0" w:color="auto"/>
                                            <w:bottom w:val="none" w:sz="0" w:space="0" w:color="auto"/>
                                            <w:right w:val="none" w:sz="0" w:space="0" w:color="auto"/>
                                          </w:divBdr>
                                        </w:div>
                                        <w:div w:id="1891377743">
                                          <w:marLeft w:val="0"/>
                                          <w:marRight w:val="0"/>
                                          <w:marTop w:val="0"/>
                                          <w:marBottom w:val="0"/>
                                          <w:divBdr>
                                            <w:top w:val="none" w:sz="0" w:space="0" w:color="auto"/>
                                            <w:left w:val="none" w:sz="0" w:space="0" w:color="auto"/>
                                            <w:bottom w:val="none" w:sz="0" w:space="0" w:color="auto"/>
                                            <w:right w:val="none" w:sz="0" w:space="0" w:color="auto"/>
                                          </w:divBdr>
                                        </w:div>
                                        <w:div w:id="1891377748">
                                          <w:marLeft w:val="0"/>
                                          <w:marRight w:val="0"/>
                                          <w:marTop w:val="0"/>
                                          <w:marBottom w:val="0"/>
                                          <w:divBdr>
                                            <w:top w:val="none" w:sz="0" w:space="0" w:color="auto"/>
                                            <w:left w:val="none" w:sz="0" w:space="0" w:color="auto"/>
                                            <w:bottom w:val="none" w:sz="0" w:space="0" w:color="auto"/>
                                            <w:right w:val="none" w:sz="0" w:space="0" w:color="auto"/>
                                          </w:divBdr>
                                        </w:div>
                                        <w:div w:id="1891377751">
                                          <w:marLeft w:val="0"/>
                                          <w:marRight w:val="0"/>
                                          <w:marTop w:val="0"/>
                                          <w:marBottom w:val="0"/>
                                          <w:divBdr>
                                            <w:top w:val="none" w:sz="0" w:space="0" w:color="auto"/>
                                            <w:left w:val="none" w:sz="0" w:space="0" w:color="auto"/>
                                            <w:bottom w:val="none" w:sz="0" w:space="0" w:color="auto"/>
                                            <w:right w:val="none" w:sz="0" w:space="0" w:color="auto"/>
                                          </w:divBdr>
                                        </w:div>
                                        <w:div w:id="1891377778">
                                          <w:marLeft w:val="0"/>
                                          <w:marRight w:val="0"/>
                                          <w:marTop w:val="0"/>
                                          <w:marBottom w:val="0"/>
                                          <w:divBdr>
                                            <w:top w:val="none" w:sz="0" w:space="0" w:color="auto"/>
                                            <w:left w:val="none" w:sz="0" w:space="0" w:color="auto"/>
                                            <w:bottom w:val="none" w:sz="0" w:space="0" w:color="auto"/>
                                            <w:right w:val="none" w:sz="0" w:space="0" w:color="auto"/>
                                          </w:divBdr>
                                        </w:div>
                                        <w:div w:id="1891377780">
                                          <w:marLeft w:val="0"/>
                                          <w:marRight w:val="0"/>
                                          <w:marTop w:val="0"/>
                                          <w:marBottom w:val="0"/>
                                          <w:divBdr>
                                            <w:top w:val="none" w:sz="0" w:space="0" w:color="auto"/>
                                            <w:left w:val="none" w:sz="0" w:space="0" w:color="auto"/>
                                            <w:bottom w:val="none" w:sz="0" w:space="0" w:color="auto"/>
                                            <w:right w:val="none" w:sz="0" w:space="0" w:color="auto"/>
                                          </w:divBdr>
                                        </w:div>
                                        <w:div w:id="1891377786">
                                          <w:marLeft w:val="0"/>
                                          <w:marRight w:val="0"/>
                                          <w:marTop w:val="0"/>
                                          <w:marBottom w:val="0"/>
                                          <w:divBdr>
                                            <w:top w:val="none" w:sz="0" w:space="0" w:color="auto"/>
                                            <w:left w:val="none" w:sz="0" w:space="0" w:color="auto"/>
                                            <w:bottom w:val="none" w:sz="0" w:space="0" w:color="auto"/>
                                            <w:right w:val="none" w:sz="0" w:space="0" w:color="auto"/>
                                          </w:divBdr>
                                        </w:div>
                                        <w:div w:id="1891377793">
                                          <w:marLeft w:val="0"/>
                                          <w:marRight w:val="0"/>
                                          <w:marTop w:val="0"/>
                                          <w:marBottom w:val="0"/>
                                          <w:divBdr>
                                            <w:top w:val="none" w:sz="0" w:space="0" w:color="auto"/>
                                            <w:left w:val="none" w:sz="0" w:space="0" w:color="auto"/>
                                            <w:bottom w:val="none" w:sz="0" w:space="0" w:color="auto"/>
                                            <w:right w:val="none" w:sz="0" w:space="0" w:color="auto"/>
                                          </w:divBdr>
                                        </w:div>
                                        <w:div w:id="1891377814">
                                          <w:marLeft w:val="0"/>
                                          <w:marRight w:val="0"/>
                                          <w:marTop w:val="0"/>
                                          <w:marBottom w:val="0"/>
                                          <w:divBdr>
                                            <w:top w:val="none" w:sz="0" w:space="0" w:color="auto"/>
                                            <w:left w:val="none" w:sz="0" w:space="0" w:color="auto"/>
                                            <w:bottom w:val="none" w:sz="0" w:space="0" w:color="auto"/>
                                            <w:right w:val="none" w:sz="0" w:space="0" w:color="auto"/>
                                          </w:divBdr>
                                        </w:div>
                                        <w:div w:id="1891377840">
                                          <w:marLeft w:val="0"/>
                                          <w:marRight w:val="0"/>
                                          <w:marTop w:val="0"/>
                                          <w:marBottom w:val="0"/>
                                          <w:divBdr>
                                            <w:top w:val="none" w:sz="0" w:space="0" w:color="auto"/>
                                            <w:left w:val="none" w:sz="0" w:space="0" w:color="auto"/>
                                            <w:bottom w:val="none" w:sz="0" w:space="0" w:color="auto"/>
                                            <w:right w:val="none" w:sz="0" w:space="0" w:color="auto"/>
                                          </w:divBdr>
                                        </w:div>
                                        <w:div w:id="18913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1377847">
      <w:marLeft w:val="0"/>
      <w:marRight w:val="0"/>
      <w:marTop w:val="0"/>
      <w:marBottom w:val="0"/>
      <w:divBdr>
        <w:top w:val="none" w:sz="0" w:space="0" w:color="auto"/>
        <w:left w:val="none" w:sz="0" w:space="0" w:color="auto"/>
        <w:bottom w:val="none" w:sz="0" w:space="0" w:color="auto"/>
        <w:right w:val="none" w:sz="0" w:space="0" w:color="auto"/>
      </w:divBdr>
      <w:divsChild>
        <w:div w:id="1891377321">
          <w:marLeft w:val="0"/>
          <w:marRight w:val="0"/>
          <w:marTop w:val="0"/>
          <w:marBottom w:val="0"/>
          <w:divBdr>
            <w:top w:val="none" w:sz="0" w:space="0" w:color="auto"/>
            <w:left w:val="none" w:sz="0" w:space="0" w:color="auto"/>
            <w:bottom w:val="none" w:sz="0" w:space="0" w:color="auto"/>
            <w:right w:val="none" w:sz="0" w:space="0" w:color="auto"/>
          </w:divBdr>
        </w:div>
      </w:divsChild>
    </w:div>
    <w:div w:id="1967851840">
      <w:bodyDiv w:val="1"/>
      <w:marLeft w:val="0"/>
      <w:marRight w:val="0"/>
      <w:marTop w:val="0"/>
      <w:marBottom w:val="0"/>
      <w:divBdr>
        <w:top w:val="none" w:sz="0" w:space="0" w:color="auto"/>
        <w:left w:val="none" w:sz="0" w:space="0" w:color="auto"/>
        <w:bottom w:val="none" w:sz="0" w:space="0" w:color="auto"/>
        <w:right w:val="none" w:sz="0" w:space="0" w:color="auto"/>
      </w:divBdr>
      <w:divsChild>
        <w:div w:id="1922134156">
          <w:marLeft w:val="0"/>
          <w:marRight w:val="0"/>
          <w:marTop w:val="0"/>
          <w:marBottom w:val="0"/>
          <w:divBdr>
            <w:top w:val="none" w:sz="0" w:space="0" w:color="auto"/>
            <w:left w:val="none" w:sz="0" w:space="0" w:color="auto"/>
            <w:bottom w:val="none" w:sz="0" w:space="0" w:color="auto"/>
            <w:right w:val="none" w:sz="0" w:space="0" w:color="auto"/>
          </w:divBdr>
          <w:divsChild>
            <w:div w:id="538472717">
              <w:marLeft w:val="0"/>
              <w:marRight w:val="0"/>
              <w:marTop w:val="0"/>
              <w:marBottom w:val="0"/>
              <w:divBdr>
                <w:top w:val="none" w:sz="0" w:space="0" w:color="auto"/>
                <w:left w:val="none" w:sz="0" w:space="0" w:color="auto"/>
                <w:bottom w:val="none" w:sz="0" w:space="0" w:color="auto"/>
                <w:right w:val="none" w:sz="0" w:space="0" w:color="auto"/>
              </w:divBdr>
              <w:divsChild>
                <w:div w:id="1514489261">
                  <w:marLeft w:val="0"/>
                  <w:marRight w:val="0"/>
                  <w:marTop w:val="0"/>
                  <w:marBottom w:val="0"/>
                  <w:divBdr>
                    <w:top w:val="none" w:sz="0" w:space="0" w:color="auto"/>
                    <w:left w:val="none" w:sz="0" w:space="0" w:color="auto"/>
                    <w:bottom w:val="none" w:sz="0" w:space="0" w:color="auto"/>
                    <w:right w:val="none" w:sz="0" w:space="0" w:color="auto"/>
                  </w:divBdr>
                </w:div>
              </w:divsChild>
            </w:div>
            <w:div w:id="537396134">
              <w:marLeft w:val="0"/>
              <w:marRight w:val="0"/>
              <w:marTop w:val="0"/>
              <w:marBottom w:val="180"/>
              <w:divBdr>
                <w:top w:val="none" w:sz="0" w:space="0" w:color="auto"/>
                <w:left w:val="none" w:sz="0" w:space="0" w:color="auto"/>
                <w:bottom w:val="none" w:sz="0" w:space="0" w:color="auto"/>
                <w:right w:val="none" w:sz="0" w:space="0" w:color="auto"/>
              </w:divBdr>
            </w:div>
            <w:div w:id="406683570">
              <w:marLeft w:val="0"/>
              <w:marRight w:val="0"/>
              <w:marTop w:val="0"/>
              <w:marBottom w:val="0"/>
              <w:divBdr>
                <w:top w:val="none" w:sz="0" w:space="0" w:color="auto"/>
                <w:left w:val="none" w:sz="0" w:space="0" w:color="auto"/>
                <w:bottom w:val="none" w:sz="0" w:space="0" w:color="auto"/>
                <w:right w:val="none" w:sz="0" w:space="0" w:color="auto"/>
              </w:divBdr>
              <w:divsChild>
                <w:div w:id="201923203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2046365650">
          <w:marLeft w:val="0"/>
          <w:marRight w:val="0"/>
          <w:marTop w:val="0"/>
          <w:marBottom w:val="0"/>
          <w:divBdr>
            <w:top w:val="none" w:sz="0" w:space="0" w:color="auto"/>
            <w:left w:val="none" w:sz="0" w:space="0" w:color="auto"/>
            <w:bottom w:val="none" w:sz="0" w:space="0" w:color="auto"/>
            <w:right w:val="none" w:sz="0" w:space="0" w:color="auto"/>
          </w:divBdr>
          <w:divsChild>
            <w:div w:id="1279725091">
              <w:blockQuote w:val="1"/>
              <w:marLeft w:val="0"/>
              <w:marRight w:val="0"/>
              <w:marTop w:val="0"/>
              <w:marBottom w:val="0"/>
              <w:divBdr>
                <w:top w:val="none" w:sz="0" w:space="0" w:color="auto"/>
                <w:left w:val="none" w:sz="0" w:space="0" w:color="auto"/>
                <w:bottom w:val="none" w:sz="0" w:space="0" w:color="auto"/>
                <w:right w:val="none" w:sz="0" w:space="0" w:color="auto"/>
              </w:divBdr>
            </w:div>
            <w:div w:id="1832017825">
              <w:marLeft w:val="0"/>
              <w:marRight w:val="0"/>
              <w:marTop w:val="0"/>
              <w:marBottom w:val="420"/>
              <w:divBdr>
                <w:top w:val="none" w:sz="0" w:space="0" w:color="auto"/>
                <w:left w:val="none" w:sz="0" w:space="0" w:color="auto"/>
                <w:bottom w:val="none" w:sz="0" w:space="0" w:color="auto"/>
                <w:right w:val="none" w:sz="0" w:space="0" w:color="auto"/>
              </w:divBdr>
            </w:div>
            <w:div w:id="1306349360">
              <w:marLeft w:val="0"/>
              <w:marRight w:val="0"/>
              <w:marTop w:val="0"/>
              <w:marBottom w:val="420"/>
              <w:divBdr>
                <w:top w:val="none" w:sz="0" w:space="0" w:color="auto"/>
                <w:left w:val="none" w:sz="0" w:space="0" w:color="auto"/>
                <w:bottom w:val="none" w:sz="0" w:space="0" w:color="auto"/>
                <w:right w:val="none" w:sz="0" w:space="0" w:color="auto"/>
              </w:divBdr>
            </w:div>
            <w:div w:id="2129278867">
              <w:marLeft w:val="0"/>
              <w:marRight w:val="0"/>
              <w:marTop w:val="0"/>
              <w:marBottom w:val="420"/>
              <w:divBdr>
                <w:top w:val="none" w:sz="0" w:space="0" w:color="auto"/>
                <w:left w:val="none" w:sz="0" w:space="0" w:color="auto"/>
                <w:bottom w:val="none" w:sz="0" w:space="0" w:color="auto"/>
                <w:right w:val="none" w:sz="0" w:space="0" w:color="auto"/>
              </w:divBdr>
            </w:div>
            <w:div w:id="305355303">
              <w:marLeft w:val="0"/>
              <w:marRight w:val="0"/>
              <w:marTop w:val="0"/>
              <w:marBottom w:val="420"/>
              <w:divBdr>
                <w:top w:val="none" w:sz="0" w:space="0" w:color="auto"/>
                <w:left w:val="none" w:sz="0" w:space="0" w:color="auto"/>
                <w:bottom w:val="none" w:sz="0" w:space="0" w:color="auto"/>
                <w:right w:val="none" w:sz="0" w:space="0" w:color="auto"/>
              </w:divBdr>
            </w:div>
            <w:div w:id="920217095">
              <w:marLeft w:val="0"/>
              <w:marRight w:val="0"/>
              <w:marTop w:val="0"/>
              <w:marBottom w:val="420"/>
              <w:divBdr>
                <w:top w:val="none" w:sz="0" w:space="0" w:color="auto"/>
                <w:left w:val="none" w:sz="0" w:space="0" w:color="auto"/>
                <w:bottom w:val="none" w:sz="0" w:space="0" w:color="auto"/>
                <w:right w:val="none" w:sz="0" w:space="0" w:color="auto"/>
              </w:divBdr>
            </w:div>
            <w:div w:id="989167264">
              <w:marLeft w:val="0"/>
              <w:marRight w:val="0"/>
              <w:marTop w:val="0"/>
              <w:marBottom w:val="420"/>
              <w:divBdr>
                <w:top w:val="none" w:sz="0" w:space="0" w:color="auto"/>
                <w:left w:val="none" w:sz="0" w:space="0" w:color="auto"/>
                <w:bottom w:val="none" w:sz="0" w:space="0" w:color="auto"/>
                <w:right w:val="none" w:sz="0" w:space="0" w:color="auto"/>
              </w:divBdr>
            </w:div>
            <w:div w:id="1610624241">
              <w:marLeft w:val="0"/>
              <w:marRight w:val="0"/>
              <w:marTop w:val="0"/>
              <w:marBottom w:val="420"/>
              <w:divBdr>
                <w:top w:val="none" w:sz="0" w:space="0" w:color="auto"/>
                <w:left w:val="none" w:sz="0" w:space="0" w:color="auto"/>
                <w:bottom w:val="none" w:sz="0" w:space="0" w:color="auto"/>
                <w:right w:val="none" w:sz="0" w:space="0" w:color="auto"/>
              </w:divBdr>
            </w:div>
            <w:div w:id="891695457">
              <w:marLeft w:val="0"/>
              <w:marRight w:val="0"/>
              <w:marTop w:val="0"/>
              <w:marBottom w:val="420"/>
              <w:divBdr>
                <w:top w:val="none" w:sz="0" w:space="0" w:color="auto"/>
                <w:left w:val="none" w:sz="0" w:space="0" w:color="auto"/>
                <w:bottom w:val="none" w:sz="0" w:space="0" w:color="auto"/>
                <w:right w:val="none" w:sz="0" w:space="0" w:color="auto"/>
              </w:divBdr>
            </w:div>
            <w:div w:id="1739938125">
              <w:marLeft w:val="0"/>
              <w:marRight w:val="0"/>
              <w:marTop w:val="0"/>
              <w:marBottom w:val="420"/>
              <w:divBdr>
                <w:top w:val="none" w:sz="0" w:space="0" w:color="auto"/>
                <w:left w:val="none" w:sz="0" w:space="0" w:color="auto"/>
                <w:bottom w:val="none" w:sz="0" w:space="0" w:color="auto"/>
                <w:right w:val="none" w:sz="0" w:space="0" w:color="auto"/>
              </w:divBdr>
            </w:div>
            <w:div w:id="84767912">
              <w:marLeft w:val="0"/>
              <w:marRight w:val="0"/>
              <w:marTop w:val="0"/>
              <w:marBottom w:val="420"/>
              <w:divBdr>
                <w:top w:val="none" w:sz="0" w:space="0" w:color="auto"/>
                <w:left w:val="none" w:sz="0" w:space="0" w:color="auto"/>
                <w:bottom w:val="none" w:sz="0" w:space="0" w:color="auto"/>
                <w:right w:val="none" w:sz="0" w:space="0" w:color="auto"/>
              </w:divBdr>
            </w:div>
            <w:div w:id="1825200151">
              <w:marLeft w:val="0"/>
              <w:marRight w:val="0"/>
              <w:marTop w:val="0"/>
              <w:marBottom w:val="420"/>
              <w:divBdr>
                <w:top w:val="none" w:sz="0" w:space="0" w:color="auto"/>
                <w:left w:val="none" w:sz="0" w:space="0" w:color="auto"/>
                <w:bottom w:val="none" w:sz="0" w:space="0" w:color="auto"/>
                <w:right w:val="none" w:sz="0" w:space="0" w:color="auto"/>
              </w:divBdr>
            </w:div>
            <w:div w:id="186794971">
              <w:marLeft w:val="0"/>
              <w:marRight w:val="0"/>
              <w:marTop w:val="0"/>
              <w:marBottom w:val="420"/>
              <w:divBdr>
                <w:top w:val="none" w:sz="0" w:space="0" w:color="auto"/>
                <w:left w:val="none" w:sz="0" w:space="0" w:color="auto"/>
                <w:bottom w:val="none" w:sz="0" w:space="0" w:color="auto"/>
                <w:right w:val="none" w:sz="0" w:space="0" w:color="auto"/>
              </w:divBdr>
            </w:div>
            <w:div w:id="146789710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cuelaGoleta.org.ar" TargetMode="External"/><Relationship Id="rId18" Type="http://schemas.openxmlformats.org/officeDocument/2006/relationships/hyperlink" Target="http://www.arcondebuenosaires.com.ar/curiosidades_6.htm" TargetMode="External"/><Relationship Id="rId26" Type="http://schemas.openxmlformats.org/officeDocument/2006/relationships/image" Target="media/image5.png"/><Relationship Id="rId39" Type="http://schemas.openxmlformats.org/officeDocument/2006/relationships/hyperlink" Target="http://www.cglnm.com.ar"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www.youtube.com/watch?v=awYyaskcXsI&amp;feature=youtu.be" TargetMode="External"/><Relationship Id="rId42" Type="http://schemas.openxmlformats.org/officeDocument/2006/relationships/hyperlink" Target="http://www.liceobrown.edu.ar/" TargetMode="External"/><Relationship Id="rId47" Type="http://schemas.openxmlformats.org/officeDocument/2006/relationships/hyperlink" Target="https://www.facebook.com/groups/1689164061302157/"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furlanluis@hotmail.com" TargetMode="External"/><Relationship Id="rId17" Type="http://schemas.openxmlformats.org/officeDocument/2006/relationships/hyperlink" Target="http://www.rugbysinfronteras.org/?mkt_hm=1&amp;p=2289&amp;utm_source=email_marketing&amp;utm_admin=34982&amp;utm_medium=email&amp;utm_campaign=Rugby_Sin_"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hyperlink" Target="mailto:uncus100@gmail.com" TargetMode="External"/><Relationship Id="rId46" Type="http://schemas.openxmlformats.org/officeDocument/2006/relationships/hyperlink" Target="http://www.coamas.org/" TargetMode="External"/><Relationship Id="rId2" Type="http://schemas.openxmlformats.org/officeDocument/2006/relationships/numbering" Target="numbering.xml"/><Relationship Id="rId16" Type="http://schemas.openxmlformats.org/officeDocument/2006/relationships/hyperlink" Target="http://www.vimeo.com/escuelagoleta" TargetMode="External"/><Relationship Id="rId20" Type="http://schemas.openxmlformats.org/officeDocument/2006/relationships/hyperlink" Target="http://www.liquor.com/recipes/fennel-75/" TargetMode="External"/><Relationship Id="rId29" Type="http://schemas.openxmlformats.org/officeDocument/2006/relationships/hyperlink" Target="http://defensanacional.argentinaforo.net/t10792-manuel-jose-garcia-constructor-de-la-flota-de-mar" TargetMode="External"/><Relationship Id="rId41" Type="http://schemas.openxmlformats.org/officeDocument/2006/relationships/hyperlink" Target="mailto:info.cglnm@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ytimes.com/es/2016/12/01/nunca-se-habia-visto-nada-parecido-dicen-los-cientificos-que-descubrieron-un-mundo-perdido-de-naufragios/?smid=fb-espanol&amp;smtyp=pay&amp;smvar=eng" TargetMode="External"/><Relationship Id="rId24" Type="http://schemas.openxmlformats.org/officeDocument/2006/relationships/image" Target="media/image3.jpeg"/><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mailto:info@cglnm.com.ar" TargetMode="External"/><Relationship Id="rId45" Type="http://schemas.openxmlformats.org/officeDocument/2006/relationships/hyperlink" Target="http://www.hidro.gov.a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witter.com/escuelagoleta" TargetMode="External"/><Relationship Id="rId23" Type="http://schemas.openxmlformats.org/officeDocument/2006/relationships/hyperlink" Target="http://cglnm.com.ar/public/PAC/177/NuevaGramatica.pps" TargetMode="External"/><Relationship Id="rId28" Type="http://schemas.openxmlformats.org/officeDocument/2006/relationships/image" Target="media/image7.png"/><Relationship Id="rId36" Type="http://schemas.openxmlformats.org/officeDocument/2006/relationships/hyperlink" Target="http://www.bsasantesydespues.com.ar/" TargetMode="External"/><Relationship Id="rId49" Type="http://schemas.openxmlformats.org/officeDocument/2006/relationships/header" Target="header1.xml"/><Relationship Id="rId10" Type="http://schemas.openxmlformats.org/officeDocument/2006/relationships/hyperlink" Target="http://www.elsnorkel.com/2017/01/guppy-de-taiwan-dara-pelea-hasta-los-80-anos.html" TargetMode="External"/><Relationship Id="rId19" Type="http://schemas.openxmlformats.org/officeDocument/2006/relationships/image" Target="media/image1.png"/><Relationship Id="rId31" Type="http://schemas.openxmlformats.org/officeDocument/2006/relationships/hyperlink" Target="http://historiasdelahistoria.com/2016/08/30/el-dia-que-los-nazis-invadieron-canada" TargetMode="External"/><Relationship Id="rId44" Type="http://schemas.openxmlformats.org/officeDocument/2006/relationships/hyperlink" Target="http://www.inb.gov.a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lpais.com.uy/informacion/comienza-rescate-mayor-tesoro-marino.html" TargetMode="External"/><Relationship Id="rId14" Type="http://schemas.openxmlformats.org/officeDocument/2006/relationships/hyperlink" Target="http://www.facebook.com/EscuelaGoletaSantaMaria" TargetMode="External"/><Relationship Id="rId22" Type="http://schemas.openxmlformats.org/officeDocument/2006/relationships/hyperlink" Target="mailto:diego@devinosyvides.com.ar" TargetMode="External"/><Relationship Id="rId27" Type="http://schemas.openxmlformats.org/officeDocument/2006/relationships/image" Target="media/image6.png"/><Relationship Id="rId30" Type="http://schemas.openxmlformats.org/officeDocument/2006/relationships/hyperlink" Target="http://historiasdelahistoria.com/2016/12/15/george-washington-y-un-burro-espanol-los-padres-de-la-mula-estadounidense" TargetMode="External"/><Relationship Id="rId35" Type="http://schemas.openxmlformats.org/officeDocument/2006/relationships/hyperlink" Target="http://rechingon.com/las-yates-mas-caras-del-mundo/?mkt=1F0SSITE71062X86" TargetMode="External"/><Relationship Id="rId43" Type="http://schemas.openxmlformats.org/officeDocument/2006/relationships/hyperlink" Target="http://www.ara.mil.ar/" TargetMode="External"/><Relationship Id="rId48" Type="http://schemas.openxmlformats.org/officeDocument/2006/relationships/hyperlink" Target="mailto:proaalcentro@gmail.com" TargetMode="External"/><Relationship Id="rId8" Type="http://schemas.openxmlformats.org/officeDocument/2006/relationships/hyperlink" Target="mailto:pileta@cglnm.com.ar" TargetMode="Externa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46127-E9CC-4BFC-8BE5-0EAEEC26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3014</TotalTime>
  <Pages>39</Pages>
  <Words>16044</Words>
  <Characters>88246</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Proa al Centro N° 177</vt:lpstr>
    </vt:vector>
  </TitlesOfParts>
  <Company>Centro de Graduados del Liceo Naval Militar</Company>
  <LinksUpToDate>false</LinksUpToDate>
  <CharactersWithSpaces>104082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 al Centro N° 177</dc:title>
  <dc:subject>07/01/2017</dc:subject>
  <dc:creator>Alejandro de Montmollin</dc:creator>
  <cp:keywords/>
  <dc:description/>
  <cp:lastModifiedBy>Alejandro de Montmollin</cp:lastModifiedBy>
  <cp:revision>258</cp:revision>
  <cp:lastPrinted>2017-01-06T14:29:00Z</cp:lastPrinted>
  <dcterms:created xsi:type="dcterms:W3CDTF">2016-10-24T18:20:00Z</dcterms:created>
  <dcterms:modified xsi:type="dcterms:W3CDTF">2017-02-04T09:35:00Z</dcterms:modified>
</cp:coreProperties>
</file>